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E7" w:rsidRPr="000D3EC0" w:rsidRDefault="00C370E7" w:rsidP="00C370E7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</w:t>
      </w:r>
      <w:r>
        <w:rPr>
          <w:color w:val="000000"/>
          <w:sz w:val="24"/>
          <w:szCs w:val="24"/>
        </w:rPr>
        <w:t>02</w:t>
      </w:r>
      <w:r w:rsidRPr="000D3EC0">
        <w:rPr>
          <w:color w:val="FF0000"/>
          <w:sz w:val="24"/>
          <w:szCs w:val="24"/>
        </w:rPr>
        <w:t xml:space="preserve"> </w:t>
      </w:r>
    </w:p>
    <w:p w:rsidR="00C370E7" w:rsidRDefault="00C370E7" w:rsidP="00C370E7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проведения открытого аукциона</w:t>
      </w:r>
    </w:p>
    <w:p w:rsidR="00C370E7" w:rsidRPr="00653DF2" w:rsidRDefault="00C370E7" w:rsidP="00C370E7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190820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C370E7" w:rsidRDefault="00C370E7" w:rsidP="00C370E7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21.09.2020 г. </w:t>
      </w:r>
    </w:p>
    <w:p w:rsidR="00C370E7" w:rsidRDefault="00C370E7" w:rsidP="00C370E7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Брянской области 21.09.2020 года  в 12-00 провела  открытый аукцион,  по продаже права годовой арендной платы за земельный участок, </w:t>
      </w:r>
      <w:r>
        <w:rPr>
          <w:sz w:val="24"/>
          <w:szCs w:val="24"/>
        </w:rPr>
        <w:t>по адресу Организатора аукциона:  Комитет по управлению муниципальным имуществом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 каб.17</w:t>
      </w:r>
    </w:p>
    <w:p w:rsidR="00C370E7" w:rsidRPr="006F6E93" w:rsidRDefault="00C370E7" w:rsidP="00C370E7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аукциона проводилось комиссией, в следующем составе:</w:t>
      </w:r>
    </w:p>
    <w:p w:rsidR="00C370E7" w:rsidRDefault="00C370E7" w:rsidP="00C370E7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C370E7" w:rsidRPr="006F6E93" w:rsidRDefault="00C370E7" w:rsidP="00C370E7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C370E7" w:rsidRDefault="00C370E7" w:rsidP="00C370E7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:-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C370E7" w:rsidRDefault="00C370E7" w:rsidP="00C370E7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</w:t>
      </w:r>
    </w:p>
    <w:p w:rsidR="00C370E7" w:rsidRPr="001C3371" w:rsidRDefault="00C370E7" w:rsidP="00C370E7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370E7" w:rsidRDefault="00C370E7" w:rsidP="00C370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C370E7" w:rsidRDefault="00C370E7" w:rsidP="00C370E7">
      <w:pPr>
        <w:rPr>
          <w:sz w:val="24"/>
          <w:szCs w:val="24"/>
        </w:rPr>
      </w:pPr>
      <w:r>
        <w:rPr>
          <w:sz w:val="24"/>
          <w:szCs w:val="24"/>
        </w:rPr>
        <w:t xml:space="preserve">     Полозова Ирина Владимировна</w:t>
      </w:r>
    </w:p>
    <w:p w:rsidR="00C370E7" w:rsidRDefault="00C370E7" w:rsidP="00C370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C370E7" w:rsidRDefault="00C370E7" w:rsidP="00C370E7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C370E7" w:rsidRPr="001C3371" w:rsidRDefault="00C370E7" w:rsidP="00C370E7">
      <w:pPr>
        <w:rPr>
          <w:sz w:val="24"/>
          <w:szCs w:val="24"/>
        </w:rPr>
      </w:pPr>
      <w:r>
        <w:rPr>
          <w:sz w:val="24"/>
          <w:szCs w:val="24"/>
        </w:rPr>
        <w:t>Всего на заседании присутствовало  7 членов  комиссии, что составило   85,71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C370E7" w:rsidRDefault="00C370E7" w:rsidP="00C370E7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19.08.2020г</w:t>
      </w:r>
    </w:p>
    <w:p w:rsidR="00C370E7" w:rsidRDefault="00C370E7" w:rsidP="00C370E7">
      <w:pPr>
        <w:shd w:val="clear" w:color="auto" w:fill="FFFFFF"/>
        <w:tabs>
          <w:tab w:val="left" w:pos="451"/>
        </w:tabs>
        <w:spacing w:before="154" w:line="278" w:lineRule="exact"/>
        <w:ind w:right="14"/>
        <w:jc w:val="both"/>
        <w:rPr>
          <w:sz w:val="24"/>
          <w:szCs w:val="24"/>
        </w:rPr>
      </w:pPr>
    </w:p>
    <w:p w:rsidR="00C370E7" w:rsidRDefault="00C370E7" w:rsidP="00C370E7">
      <w:pPr>
        <w:jc w:val="both"/>
        <w:rPr>
          <w:b/>
          <w:u w:val="single"/>
        </w:rPr>
      </w:pP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bCs/>
          <w:sz w:val="24"/>
          <w:szCs w:val="24"/>
        </w:rPr>
        <w:t xml:space="preserve">                    </w:t>
      </w:r>
    </w:p>
    <w:p w:rsidR="00C370E7" w:rsidRDefault="00C370E7" w:rsidP="00C370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1</w:t>
      </w:r>
    </w:p>
    <w:p w:rsidR="00C370E7" w:rsidRPr="00745C00" w:rsidRDefault="00C370E7" w:rsidP="00C370E7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C370E7" w:rsidRPr="00D256AA" w:rsidTr="000D3285">
        <w:tc>
          <w:tcPr>
            <w:tcW w:w="1825" w:type="dxa"/>
          </w:tcPr>
          <w:p w:rsidR="00C370E7" w:rsidRPr="00D256AA" w:rsidRDefault="00C370E7" w:rsidP="000D3285">
            <w:r w:rsidRPr="00D256AA">
              <w:t xml:space="preserve">Адрес </w:t>
            </w:r>
          </w:p>
        </w:tc>
        <w:tc>
          <w:tcPr>
            <w:tcW w:w="1055" w:type="dxa"/>
          </w:tcPr>
          <w:p w:rsidR="00C370E7" w:rsidRPr="00D256AA" w:rsidRDefault="00C370E7" w:rsidP="000D328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C370E7" w:rsidRPr="00D256AA" w:rsidRDefault="00C370E7" w:rsidP="000D3285">
            <w:r w:rsidRPr="00D256AA">
              <w:t>Кадастровый номер</w:t>
            </w:r>
          </w:p>
        </w:tc>
        <w:tc>
          <w:tcPr>
            <w:tcW w:w="1200" w:type="dxa"/>
          </w:tcPr>
          <w:p w:rsidR="00C370E7" w:rsidRPr="00D256AA" w:rsidRDefault="00C370E7" w:rsidP="000D3285">
            <w:r w:rsidRPr="00D256AA">
              <w:t>Категория земель</w:t>
            </w:r>
          </w:p>
        </w:tc>
        <w:tc>
          <w:tcPr>
            <w:tcW w:w="1440" w:type="dxa"/>
          </w:tcPr>
          <w:p w:rsidR="00C370E7" w:rsidRPr="00D256AA" w:rsidRDefault="00C370E7" w:rsidP="000D328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C370E7" w:rsidRPr="00D256AA" w:rsidRDefault="00C370E7" w:rsidP="000D328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C370E7" w:rsidRPr="00D256AA" w:rsidRDefault="00C370E7" w:rsidP="000D328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C370E7" w:rsidRPr="00D256AA" w:rsidRDefault="00C370E7" w:rsidP="000D328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C370E7" w:rsidRPr="00D256AA" w:rsidRDefault="00C370E7" w:rsidP="000D3285">
            <w:pPr>
              <w:jc w:val="center"/>
            </w:pPr>
            <w:r w:rsidRPr="00D256AA">
              <w:t>Срок аренды</w:t>
            </w:r>
          </w:p>
        </w:tc>
      </w:tr>
      <w:tr w:rsidR="00C370E7" w:rsidTr="000D3285">
        <w:tc>
          <w:tcPr>
            <w:tcW w:w="1825" w:type="dxa"/>
          </w:tcPr>
          <w:p w:rsidR="00C370E7" w:rsidRDefault="00C370E7" w:rsidP="000D3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</w:t>
            </w:r>
          </w:p>
        </w:tc>
        <w:tc>
          <w:tcPr>
            <w:tcW w:w="1055" w:type="dxa"/>
          </w:tcPr>
          <w:p w:rsidR="00C370E7" w:rsidRDefault="00C370E7" w:rsidP="000D3285">
            <w:pPr>
              <w:jc w:val="center"/>
            </w:pPr>
            <w:r>
              <w:t>5693</w:t>
            </w:r>
          </w:p>
        </w:tc>
        <w:tc>
          <w:tcPr>
            <w:tcW w:w="1440" w:type="dxa"/>
          </w:tcPr>
          <w:p w:rsidR="00C370E7" w:rsidRDefault="00C370E7" w:rsidP="000D32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32:16:0250402:186</w:t>
            </w:r>
          </w:p>
        </w:tc>
        <w:tc>
          <w:tcPr>
            <w:tcW w:w="1200" w:type="dxa"/>
          </w:tcPr>
          <w:p w:rsidR="00C370E7" w:rsidRDefault="00C370E7" w:rsidP="000D32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C370E7" w:rsidRDefault="00C370E7" w:rsidP="000D32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и переработка сельскохозяйственной продукции</w:t>
            </w:r>
          </w:p>
        </w:tc>
        <w:tc>
          <w:tcPr>
            <w:tcW w:w="1320" w:type="dxa"/>
          </w:tcPr>
          <w:p w:rsidR="00C370E7" w:rsidRDefault="00C370E7" w:rsidP="000D3285">
            <w:pPr>
              <w:jc w:val="center"/>
            </w:pPr>
            <w:r>
              <w:t>8062,30</w:t>
            </w:r>
          </w:p>
        </w:tc>
        <w:tc>
          <w:tcPr>
            <w:tcW w:w="840" w:type="dxa"/>
          </w:tcPr>
          <w:p w:rsidR="00C370E7" w:rsidRDefault="00C370E7" w:rsidP="000D3285">
            <w:pPr>
              <w:jc w:val="center"/>
            </w:pPr>
            <w:r>
              <w:t>4031,15</w:t>
            </w:r>
          </w:p>
        </w:tc>
        <w:tc>
          <w:tcPr>
            <w:tcW w:w="960" w:type="dxa"/>
          </w:tcPr>
          <w:p w:rsidR="00C370E7" w:rsidRDefault="00C370E7" w:rsidP="000D3285">
            <w:pPr>
              <w:jc w:val="center"/>
            </w:pPr>
            <w:r>
              <w:t>241,86</w:t>
            </w:r>
          </w:p>
        </w:tc>
        <w:tc>
          <w:tcPr>
            <w:tcW w:w="664" w:type="dxa"/>
          </w:tcPr>
          <w:p w:rsidR="00C370E7" w:rsidRDefault="00C370E7" w:rsidP="000D3285">
            <w:pPr>
              <w:jc w:val="center"/>
            </w:pPr>
            <w:r>
              <w:t>25</w:t>
            </w:r>
          </w:p>
        </w:tc>
      </w:tr>
    </w:tbl>
    <w:p w:rsidR="00C370E7" w:rsidRPr="00FF7742" w:rsidRDefault="00C370E7" w:rsidP="00C370E7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C370E7" w:rsidRDefault="00C370E7" w:rsidP="00C370E7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C370E7" w:rsidRPr="00FF7742" w:rsidRDefault="00C370E7" w:rsidP="00C370E7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B37EBD" w:rsidRDefault="00B37EBD" w:rsidP="00C370E7">
      <w:pPr>
        <w:spacing w:line="276" w:lineRule="auto"/>
        <w:jc w:val="both"/>
        <w:rPr>
          <w:sz w:val="24"/>
          <w:szCs w:val="24"/>
        </w:rPr>
      </w:pPr>
    </w:p>
    <w:p w:rsidR="00B37EBD" w:rsidRDefault="00B37EBD" w:rsidP="00C370E7">
      <w:pPr>
        <w:spacing w:line="276" w:lineRule="auto"/>
        <w:jc w:val="both"/>
        <w:rPr>
          <w:sz w:val="24"/>
          <w:szCs w:val="24"/>
        </w:rPr>
      </w:pPr>
    </w:p>
    <w:p w:rsidR="00B37EBD" w:rsidRDefault="00B37EBD" w:rsidP="00C370E7">
      <w:pPr>
        <w:spacing w:line="276" w:lineRule="auto"/>
        <w:jc w:val="both"/>
        <w:rPr>
          <w:sz w:val="24"/>
          <w:szCs w:val="24"/>
        </w:rPr>
      </w:pPr>
    </w:p>
    <w:p w:rsidR="00B37EBD" w:rsidRDefault="00B37EBD" w:rsidP="00C370E7">
      <w:pPr>
        <w:spacing w:line="276" w:lineRule="auto"/>
        <w:jc w:val="both"/>
        <w:rPr>
          <w:sz w:val="24"/>
          <w:szCs w:val="24"/>
        </w:rPr>
      </w:pPr>
    </w:p>
    <w:p w:rsidR="00C370E7" w:rsidRDefault="00C370E7" w:rsidP="00C370E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участвовали </w:t>
      </w:r>
    </w:p>
    <w:p w:rsidR="00C370E7" w:rsidRDefault="00C370E7" w:rsidP="00C370E7">
      <w:pPr>
        <w:spacing w:line="276" w:lineRule="auto"/>
        <w:jc w:val="both"/>
        <w:rPr>
          <w:sz w:val="24"/>
          <w:szCs w:val="24"/>
        </w:rPr>
      </w:pPr>
    </w:p>
    <w:p w:rsidR="00C370E7" w:rsidRDefault="00C370E7" w:rsidP="00C370E7">
      <w:pPr>
        <w:spacing w:line="276" w:lineRule="auto"/>
        <w:jc w:val="both"/>
        <w:rPr>
          <w:sz w:val="24"/>
          <w:szCs w:val="24"/>
        </w:rPr>
      </w:pPr>
    </w:p>
    <w:tbl>
      <w:tblPr>
        <w:tblStyle w:val="a3"/>
        <w:tblW w:w="9934" w:type="dxa"/>
        <w:tblInd w:w="-318" w:type="dxa"/>
        <w:tblLayout w:type="fixed"/>
        <w:tblLook w:val="01E0"/>
      </w:tblPr>
      <w:tblGrid>
        <w:gridCol w:w="960"/>
        <w:gridCol w:w="1593"/>
        <w:gridCol w:w="3356"/>
        <w:gridCol w:w="1031"/>
        <w:gridCol w:w="1501"/>
        <w:gridCol w:w="1493"/>
      </w:tblGrid>
      <w:tr w:rsidR="00C370E7" w:rsidRPr="00B37EBD" w:rsidTr="00B37EBD">
        <w:trPr>
          <w:trHeight w:val="531"/>
        </w:trPr>
        <w:tc>
          <w:tcPr>
            <w:tcW w:w="960" w:type="dxa"/>
          </w:tcPr>
          <w:p w:rsidR="00C370E7" w:rsidRPr="00B37EBD" w:rsidRDefault="00C370E7" w:rsidP="000D3285">
            <w:pPr>
              <w:jc w:val="both"/>
            </w:pPr>
            <w:r w:rsidRPr="00B37EBD">
              <w:t>№</w:t>
            </w:r>
          </w:p>
          <w:p w:rsidR="00C370E7" w:rsidRPr="00B37EBD" w:rsidRDefault="00C370E7" w:rsidP="000D3285">
            <w:pPr>
              <w:jc w:val="both"/>
            </w:pPr>
            <w:proofErr w:type="spellStart"/>
            <w:proofErr w:type="gramStart"/>
            <w:r w:rsidRPr="00B37EBD">
              <w:t>п</w:t>
            </w:r>
            <w:proofErr w:type="spellEnd"/>
            <w:proofErr w:type="gramEnd"/>
            <w:r w:rsidRPr="00B37EBD">
              <w:t>/</w:t>
            </w:r>
            <w:proofErr w:type="spellStart"/>
            <w:r w:rsidRPr="00B37EBD">
              <w:t>п</w:t>
            </w:r>
            <w:proofErr w:type="spellEnd"/>
          </w:p>
        </w:tc>
        <w:tc>
          <w:tcPr>
            <w:tcW w:w="1593" w:type="dxa"/>
          </w:tcPr>
          <w:p w:rsidR="00C370E7" w:rsidRPr="00B37EBD" w:rsidRDefault="00C370E7" w:rsidP="000D3285">
            <w:pPr>
              <w:jc w:val="both"/>
            </w:pPr>
            <w:proofErr w:type="gramStart"/>
            <w:r w:rsidRPr="00B37EBD">
              <w:t>Регистрационный</w:t>
            </w:r>
            <w:proofErr w:type="gramEnd"/>
            <w:r w:rsidRPr="00B37EBD">
              <w:t xml:space="preserve"> № заявки</w:t>
            </w:r>
          </w:p>
        </w:tc>
        <w:tc>
          <w:tcPr>
            <w:tcW w:w="3356" w:type="dxa"/>
          </w:tcPr>
          <w:p w:rsidR="00C370E7" w:rsidRPr="00B37EBD" w:rsidRDefault="00C370E7" w:rsidP="000D3285">
            <w:pPr>
              <w:jc w:val="both"/>
            </w:pPr>
            <w:r w:rsidRPr="00B37EBD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C370E7" w:rsidRPr="00B37EBD" w:rsidRDefault="00C370E7" w:rsidP="000D3285">
            <w:pPr>
              <w:jc w:val="both"/>
            </w:pPr>
            <w:r w:rsidRPr="00B37EBD">
              <w:t>Решение</w:t>
            </w:r>
          </w:p>
        </w:tc>
        <w:tc>
          <w:tcPr>
            <w:tcW w:w="1501" w:type="dxa"/>
          </w:tcPr>
          <w:p w:rsidR="00C370E7" w:rsidRPr="00B37EBD" w:rsidRDefault="00C370E7" w:rsidP="000D3285">
            <w:pPr>
              <w:jc w:val="both"/>
            </w:pPr>
            <w:r w:rsidRPr="00B37EBD">
              <w:t>Начальная цена</w:t>
            </w:r>
          </w:p>
        </w:tc>
        <w:tc>
          <w:tcPr>
            <w:tcW w:w="1493" w:type="dxa"/>
          </w:tcPr>
          <w:p w:rsidR="00C370E7" w:rsidRPr="00B37EBD" w:rsidRDefault="00C370E7" w:rsidP="000D3285">
            <w:pPr>
              <w:jc w:val="both"/>
            </w:pPr>
            <w:r w:rsidRPr="00B37EBD">
              <w:t>Предложенная цена</w:t>
            </w:r>
          </w:p>
        </w:tc>
      </w:tr>
      <w:tr w:rsidR="00C370E7" w:rsidRPr="00B37EBD" w:rsidTr="00B37EBD">
        <w:tc>
          <w:tcPr>
            <w:tcW w:w="960" w:type="dxa"/>
          </w:tcPr>
          <w:p w:rsidR="00C370E7" w:rsidRPr="00B37EBD" w:rsidRDefault="00C370E7" w:rsidP="000D3285">
            <w:pPr>
              <w:jc w:val="both"/>
            </w:pPr>
            <w:r w:rsidRPr="00B37EBD">
              <w:t>1</w:t>
            </w:r>
          </w:p>
        </w:tc>
        <w:tc>
          <w:tcPr>
            <w:tcW w:w="1593" w:type="dxa"/>
          </w:tcPr>
          <w:p w:rsidR="00C370E7" w:rsidRPr="00B37EBD" w:rsidRDefault="00C370E7" w:rsidP="000D3285">
            <w:pPr>
              <w:jc w:val="both"/>
            </w:pPr>
            <w:r w:rsidRPr="00B37EBD">
              <w:t>4</w:t>
            </w:r>
          </w:p>
        </w:tc>
        <w:tc>
          <w:tcPr>
            <w:tcW w:w="3356" w:type="dxa"/>
          </w:tcPr>
          <w:p w:rsidR="00C370E7" w:rsidRPr="00B37EBD" w:rsidRDefault="00C370E7" w:rsidP="000D3285">
            <w:pPr>
              <w:jc w:val="both"/>
            </w:pPr>
            <w:r w:rsidRPr="00B37EBD">
              <w:t>ООО СП Николаевское</w:t>
            </w:r>
          </w:p>
        </w:tc>
        <w:tc>
          <w:tcPr>
            <w:tcW w:w="1031" w:type="dxa"/>
          </w:tcPr>
          <w:p w:rsidR="00C370E7" w:rsidRPr="00B37EBD" w:rsidRDefault="00C370E7" w:rsidP="000D3285">
            <w:pPr>
              <w:jc w:val="both"/>
            </w:pPr>
            <w:r w:rsidRPr="00B37EBD">
              <w:t>Допущен</w:t>
            </w:r>
          </w:p>
        </w:tc>
        <w:tc>
          <w:tcPr>
            <w:tcW w:w="1501" w:type="dxa"/>
          </w:tcPr>
          <w:p w:rsidR="00C370E7" w:rsidRPr="00B37EBD" w:rsidRDefault="00B37EBD" w:rsidP="000D3285">
            <w:pPr>
              <w:jc w:val="both"/>
            </w:pPr>
            <w:r w:rsidRPr="00B37EBD">
              <w:t>8062,3</w:t>
            </w:r>
          </w:p>
        </w:tc>
        <w:tc>
          <w:tcPr>
            <w:tcW w:w="1493" w:type="dxa"/>
          </w:tcPr>
          <w:p w:rsidR="00C370E7" w:rsidRPr="00B37EBD" w:rsidRDefault="00B37EBD" w:rsidP="000D3285">
            <w:pPr>
              <w:jc w:val="both"/>
            </w:pPr>
            <w:r w:rsidRPr="00B37EBD">
              <w:t>77476,12</w:t>
            </w:r>
          </w:p>
        </w:tc>
      </w:tr>
      <w:tr w:rsidR="00B37EBD" w:rsidRPr="00B37EBD" w:rsidTr="00B37EBD">
        <w:tc>
          <w:tcPr>
            <w:tcW w:w="960" w:type="dxa"/>
          </w:tcPr>
          <w:p w:rsidR="00B37EBD" w:rsidRPr="00B37EBD" w:rsidRDefault="00B37EBD" w:rsidP="000D3285">
            <w:pPr>
              <w:jc w:val="both"/>
            </w:pPr>
            <w:r w:rsidRPr="00B37EBD">
              <w:t>2</w:t>
            </w:r>
          </w:p>
        </w:tc>
        <w:tc>
          <w:tcPr>
            <w:tcW w:w="1593" w:type="dxa"/>
          </w:tcPr>
          <w:p w:rsidR="00B37EBD" w:rsidRPr="00B37EBD" w:rsidRDefault="00B37EBD" w:rsidP="000D3285">
            <w:pPr>
              <w:jc w:val="both"/>
            </w:pPr>
            <w:r w:rsidRPr="00B37EBD">
              <w:t>6</w:t>
            </w:r>
          </w:p>
        </w:tc>
        <w:tc>
          <w:tcPr>
            <w:tcW w:w="3356" w:type="dxa"/>
          </w:tcPr>
          <w:p w:rsidR="00B37EBD" w:rsidRPr="00B37EBD" w:rsidRDefault="00B37EBD" w:rsidP="000D3285">
            <w:pPr>
              <w:jc w:val="both"/>
            </w:pPr>
            <w:r w:rsidRPr="00B37EBD">
              <w:t>Титов Сергей Александрович</w:t>
            </w:r>
            <w:r>
              <w:t xml:space="preserve"> </w:t>
            </w:r>
            <w:proofErr w:type="gramStart"/>
            <w:r>
              <w:t>(</w:t>
            </w:r>
            <w:r w:rsidRPr="00B37EBD">
              <w:t xml:space="preserve"> </w:t>
            </w:r>
            <w:proofErr w:type="gramEnd"/>
            <w:r w:rsidRPr="00B37EBD">
              <w:t>по доверенности Анучин Денис Алексеевич</w:t>
            </w:r>
            <w:r>
              <w:t>)</w:t>
            </w:r>
          </w:p>
        </w:tc>
        <w:tc>
          <w:tcPr>
            <w:tcW w:w="1031" w:type="dxa"/>
          </w:tcPr>
          <w:p w:rsidR="00B37EBD" w:rsidRPr="00B37EBD" w:rsidRDefault="00B37EBD" w:rsidP="000D3285">
            <w:pPr>
              <w:jc w:val="both"/>
            </w:pPr>
            <w:r w:rsidRPr="00B37EBD">
              <w:t>Допущен</w:t>
            </w:r>
          </w:p>
        </w:tc>
        <w:tc>
          <w:tcPr>
            <w:tcW w:w="1501" w:type="dxa"/>
          </w:tcPr>
          <w:p w:rsidR="00B37EBD" w:rsidRPr="00B37EBD" w:rsidRDefault="00B37EBD" w:rsidP="000D3285">
            <w:pPr>
              <w:jc w:val="both"/>
            </w:pPr>
            <w:r w:rsidRPr="00B37EBD">
              <w:t>8062,3</w:t>
            </w:r>
          </w:p>
        </w:tc>
        <w:tc>
          <w:tcPr>
            <w:tcW w:w="1493" w:type="dxa"/>
          </w:tcPr>
          <w:p w:rsidR="00B37EBD" w:rsidRPr="00B37EBD" w:rsidRDefault="00B37EBD" w:rsidP="000D3285">
            <w:pPr>
              <w:jc w:val="both"/>
            </w:pPr>
            <w:r w:rsidRPr="00B37EBD">
              <w:t>76266,82</w:t>
            </w:r>
          </w:p>
        </w:tc>
      </w:tr>
      <w:tr w:rsidR="00B37EBD" w:rsidRPr="00B37EBD" w:rsidTr="00B37EBD">
        <w:tc>
          <w:tcPr>
            <w:tcW w:w="960" w:type="dxa"/>
          </w:tcPr>
          <w:p w:rsidR="00B37EBD" w:rsidRPr="00B37EBD" w:rsidRDefault="00B37EBD" w:rsidP="000D3285">
            <w:pPr>
              <w:jc w:val="both"/>
            </w:pPr>
            <w:r w:rsidRPr="00B37EBD">
              <w:t>3</w:t>
            </w:r>
          </w:p>
        </w:tc>
        <w:tc>
          <w:tcPr>
            <w:tcW w:w="1593" w:type="dxa"/>
          </w:tcPr>
          <w:p w:rsidR="00B37EBD" w:rsidRPr="00B37EBD" w:rsidRDefault="00B37EBD" w:rsidP="000D3285">
            <w:pPr>
              <w:jc w:val="both"/>
            </w:pPr>
            <w:r w:rsidRPr="00B37EBD">
              <w:t>9</w:t>
            </w:r>
          </w:p>
        </w:tc>
        <w:tc>
          <w:tcPr>
            <w:tcW w:w="3356" w:type="dxa"/>
          </w:tcPr>
          <w:p w:rsidR="00B37EBD" w:rsidRPr="00B37EBD" w:rsidRDefault="00B37EBD" w:rsidP="000D3285">
            <w:pPr>
              <w:jc w:val="both"/>
            </w:pPr>
            <w:proofErr w:type="spellStart"/>
            <w:r w:rsidRPr="00B37EBD">
              <w:t>Дмитренко</w:t>
            </w:r>
            <w:proofErr w:type="spellEnd"/>
            <w:r w:rsidRPr="00B37EBD">
              <w:t xml:space="preserve"> Максим Александрович</w:t>
            </w:r>
          </w:p>
        </w:tc>
        <w:tc>
          <w:tcPr>
            <w:tcW w:w="1031" w:type="dxa"/>
          </w:tcPr>
          <w:p w:rsidR="00B37EBD" w:rsidRPr="00B37EBD" w:rsidRDefault="00B37EBD" w:rsidP="000D3285">
            <w:pPr>
              <w:jc w:val="both"/>
            </w:pPr>
            <w:r w:rsidRPr="00B37EBD">
              <w:t>допущен</w:t>
            </w:r>
          </w:p>
        </w:tc>
        <w:tc>
          <w:tcPr>
            <w:tcW w:w="1501" w:type="dxa"/>
          </w:tcPr>
          <w:p w:rsidR="00B37EBD" w:rsidRPr="00B37EBD" w:rsidRDefault="00B37EBD" w:rsidP="000D3285">
            <w:pPr>
              <w:jc w:val="both"/>
            </w:pPr>
            <w:r w:rsidRPr="00B37EBD">
              <w:t>8062,3</w:t>
            </w:r>
          </w:p>
        </w:tc>
        <w:tc>
          <w:tcPr>
            <w:tcW w:w="1493" w:type="dxa"/>
          </w:tcPr>
          <w:p w:rsidR="00B37EBD" w:rsidRPr="00B37EBD" w:rsidRDefault="00B37EBD" w:rsidP="000D3285">
            <w:pPr>
              <w:jc w:val="both"/>
            </w:pPr>
            <w:r w:rsidRPr="00B37EBD">
              <w:t>77234,26</w:t>
            </w:r>
          </w:p>
        </w:tc>
      </w:tr>
      <w:tr w:rsidR="00C370E7" w:rsidRPr="00B37EBD" w:rsidTr="00B37EBD">
        <w:tc>
          <w:tcPr>
            <w:tcW w:w="960" w:type="dxa"/>
          </w:tcPr>
          <w:p w:rsidR="00C370E7" w:rsidRPr="00B37EBD" w:rsidRDefault="00C370E7" w:rsidP="000D3285">
            <w:pPr>
              <w:jc w:val="both"/>
            </w:pPr>
          </w:p>
        </w:tc>
        <w:tc>
          <w:tcPr>
            <w:tcW w:w="1593" w:type="dxa"/>
          </w:tcPr>
          <w:p w:rsidR="00C370E7" w:rsidRPr="00B37EBD" w:rsidRDefault="00C370E7" w:rsidP="000D3285">
            <w:pPr>
              <w:jc w:val="both"/>
            </w:pPr>
          </w:p>
        </w:tc>
        <w:tc>
          <w:tcPr>
            <w:tcW w:w="3356" w:type="dxa"/>
          </w:tcPr>
          <w:p w:rsidR="00C370E7" w:rsidRPr="00B37EBD" w:rsidRDefault="00C370E7" w:rsidP="000D3285">
            <w:pPr>
              <w:jc w:val="both"/>
            </w:pPr>
          </w:p>
        </w:tc>
        <w:tc>
          <w:tcPr>
            <w:tcW w:w="1031" w:type="dxa"/>
          </w:tcPr>
          <w:p w:rsidR="00C370E7" w:rsidRPr="00B37EBD" w:rsidRDefault="00C370E7" w:rsidP="000D3285">
            <w:pPr>
              <w:jc w:val="both"/>
            </w:pPr>
          </w:p>
        </w:tc>
        <w:tc>
          <w:tcPr>
            <w:tcW w:w="1501" w:type="dxa"/>
          </w:tcPr>
          <w:p w:rsidR="00C370E7" w:rsidRPr="00B37EBD" w:rsidRDefault="00C370E7" w:rsidP="000D3285">
            <w:pPr>
              <w:jc w:val="both"/>
            </w:pPr>
          </w:p>
        </w:tc>
        <w:tc>
          <w:tcPr>
            <w:tcW w:w="1493" w:type="dxa"/>
          </w:tcPr>
          <w:p w:rsidR="00C370E7" w:rsidRPr="00B37EBD" w:rsidRDefault="00C370E7" w:rsidP="000D3285">
            <w:pPr>
              <w:jc w:val="both"/>
            </w:pPr>
          </w:p>
        </w:tc>
      </w:tr>
    </w:tbl>
    <w:p w:rsidR="00C370E7" w:rsidRPr="00B37EBD" w:rsidRDefault="00C370E7" w:rsidP="00C370E7">
      <w:pPr>
        <w:spacing w:line="276" w:lineRule="auto"/>
        <w:jc w:val="both"/>
        <w:rPr>
          <w:b/>
          <w:sz w:val="24"/>
          <w:szCs w:val="24"/>
        </w:rPr>
      </w:pPr>
    </w:p>
    <w:p w:rsidR="00C370E7" w:rsidRPr="00B37EBD" w:rsidRDefault="00C370E7" w:rsidP="00C370E7">
      <w:pPr>
        <w:spacing w:line="276" w:lineRule="auto"/>
        <w:jc w:val="both"/>
        <w:rPr>
          <w:sz w:val="24"/>
          <w:szCs w:val="24"/>
        </w:rPr>
      </w:pPr>
      <w:r w:rsidRPr="00B37EBD">
        <w:rPr>
          <w:b/>
          <w:sz w:val="24"/>
          <w:szCs w:val="24"/>
        </w:rPr>
        <w:t>Решение комиссии</w:t>
      </w:r>
      <w:r w:rsidRPr="00B37EBD">
        <w:rPr>
          <w:sz w:val="24"/>
          <w:szCs w:val="24"/>
        </w:rPr>
        <w:t xml:space="preserve">: заключить договор  аренды на земельный участок </w:t>
      </w:r>
      <w:r w:rsidR="00B37EBD" w:rsidRPr="00B37EBD">
        <w:rPr>
          <w:sz w:val="24"/>
          <w:szCs w:val="24"/>
        </w:rPr>
        <w:t>с ООО СП Николаевское по  цене  предложенной  победителем  аукциона.</w:t>
      </w:r>
    </w:p>
    <w:p w:rsidR="00C370E7" w:rsidRPr="00193126" w:rsidRDefault="00C370E7" w:rsidP="00C370E7">
      <w:pPr>
        <w:spacing w:line="276" w:lineRule="auto"/>
        <w:jc w:val="both"/>
        <w:rPr>
          <w:color w:val="FF0000"/>
          <w:sz w:val="24"/>
          <w:szCs w:val="24"/>
        </w:rPr>
      </w:pPr>
    </w:p>
    <w:p w:rsidR="00C370E7" w:rsidRDefault="00C370E7" w:rsidP="00C370E7">
      <w:pPr>
        <w:spacing w:line="276" w:lineRule="auto"/>
        <w:jc w:val="both"/>
        <w:rPr>
          <w:color w:val="FF0000"/>
          <w:sz w:val="24"/>
          <w:szCs w:val="24"/>
        </w:rPr>
      </w:pPr>
    </w:p>
    <w:p w:rsidR="00C370E7" w:rsidRDefault="00C370E7" w:rsidP="00C370E7">
      <w:pPr>
        <w:spacing w:line="276" w:lineRule="auto"/>
        <w:jc w:val="both"/>
        <w:rPr>
          <w:color w:val="FF0000"/>
          <w:sz w:val="24"/>
          <w:szCs w:val="24"/>
        </w:rPr>
      </w:pPr>
    </w:p>
    <w:p w:rsidR="00C370E7" w:rsidRDefault="00C370E7" w:rsidP="00C370E7">
      <w:pPr>
        <w:spacing w:line="276" w:lineRule="auto"/>
        <w:jc w:val="both"/>
      </w:pPr>
    </w:p>
    <w:p w:rsidR="00C370E7" w:rsidRDefault="00C370E7" w:rsidP="00C370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C370E7" w:rsidRDefault="00C370E7" w:rsidP="00C370E7">
      <w:pPr>
        <w:jc w:val="both"/>
        <w:rPr>
          <w:sz w:val="24"/>
          <w:szCs w:val="24"/>
        </w:rPr>
      </w:pPr>
    </w:p>
    <w:p w:rsidR="00C370E7" w:rsidRPr="00204825" w:rsidRDefault="00C370E7" w:rsidP="00C370E7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</w:t>
      </w:r>
    </w:p>
    <w:p w:rsidR="00C370E7" w:rsidRDefault="00C370E7" w:rsidP="00C370E7">
      <w:pPr>
        <w:jc w:val="both"/>
        <w:rPr>
          <w:sz w:val="24"/>
          <w:szCs w:val="24"/>
        </w:rPr>
      </w:pPr>
    </w:p>
    <w:p w:rsidR="00C370E7" w:rsidRPr="00204825" w:rsidRDefault="00C370E7" w:rsidP="00C370E7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C370E7" w:rsidRDefault="00C370E7" w:rsidP="00C370E7">
      <w:pPr>
        <w:jc w:val="both"/>
        <w:rPr>
          <w:sz w:val="24"/>
          <w:szCs w:val="24"/>
        </w:rPr>
      </w:pPr>
    </w:p>
    <w:p w:rsidR="00C370E7" w:rsidRDefault="00C370E7" w:rsidP="00C370E7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</w:p>
    <w:p w:rsidR="00C370E7" w:rsidRDefault="00C370E7" w:rsidP="00C370E7">
      <w:pPr>
        <w:jc w:val="both"/>
        <w:rPr>
          <w:sz w:val="24"/>
          <w:szCs w:val="24"/>
        </w:rPr>
      </w:pPr>
    </w:p>
    <w:p w:rsidR="00C370E7" w:rsidRDefault="00C370E7" w:rsidP="00C370E7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204825">
        <w:rPr>
          <w:sz w:val="24"/>
          <w:szCs w:val="24"/>
        </w:rPr>
        <w:t xml:space="preserve">  С.И.Грибахо</w:t>
      </w:r>
    </w:p>
    <w:p w:rsidR="00C370E7" w:rsidRDefault="00C370E7" w:rsidP="00C370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370E7" w:rsidRDefault="00C370E7" w:rsidP="00C370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И.В.Полозова</w:t>
      </w:r>
    </w:p>
    <w:p w:rsidR="00C370E7" w:rsidRDefault="00C370E7" w:rsidP="00C370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C370E7" w:rsidRDefault="00C370E7" w:rsidP="00C370E7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sz w:val="24"/>
          <w:szCs w:val="24"/>
        </w:rPr>
        <w:t>Д.В.Атаманенко</w:t>
      </w:r>
      <w:proofErr w:type="spellEnd"/>
    </w:p>
    <w:p w:rsidR="00C370E7" w:rsidRDefault="00C370E7" w:rsidP="00C370E7"/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0E7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37EBD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370E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4C81"/>
    <w:rsid w:val="00E758B7"/>
    <w:rsid w:val="00E9332E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7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2020-09-21T09:43:00Z</cp:lastPrinted>
  <dcterms:created xsi:type="dcterms:W3CDTF">2020-09-21T09:24:00Z</dcterms:created>
  <dcterms:modified xsi:type="dcterms:W3CDTF">2020-09-21T09:45:00Z</dcterms:modified>
</cp:coreProperties>
</file>