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820412" w14:textId="58014F55" w:rsidR="007210DB" w:rsidRPr="007210DB" w:rsidRDefault="007210DB" w:rsidP="007210DB">
      <w:pPr>
        <w:jc w:val="center"/>
        <w:outlineLvl w:val="0"/>
        <w:rPr>
          <w:szCs w:val="28"/>
        </w:rPr>
      </w:pPr>
      <w:r w:rsidRPr="007210DB">
        <w:rPr>
          <w:szCs w:val="28"/>
        </w:rPr>
        <w:t>РОССИЙСКАЯ ФЕДЕРАЦИЯ</w:t>
      </w:r>
    </w:p>
    <w:p w14:paraId="7CE2D5F7" w14:textId="77777777" w:rsidR="007210DB" w:rsidRPr="007210DB" w:rsidRDefault="007210DB" w:rsidP="007210DB">
      <w:pPr>
        <w:jc w:val="center"/>
        <w:outlineLvl w:val="0"/>
        <w:rPr>
          <w:szCs w:val="28"/>
        </w:rPr>
      </w:pPr>
      <w:r w:rsidRPr="007210DB">
        <w:rPr>
          <w:szCs w:val="28"/>
        </w:rPr>
        <w:t>БРЯНСКАЯ ОБЛАСТЬ</w:t>
      </w:r>
    </w:p>
    <w:p w14:paraId="2537641C" w14:textId="77777777" w:rsidR="007210DB" w:rsidRPr="007210DB" w:rsidRDefault="007210DB" w:rsidP="007210DB">
      <w:pPr>
        <w:jc w:val="center"/>
        <w:outlineLvl w:val="0"/>
        <w:rPr>
          <w:szCs w:val="28"/>
        </w:rPr>
      </w:pPr>
      <w:r w:rsidRPr="007210DB">
        <w:rPr>
          <w:szCs w:val="28"/>
        </w:rPr>
        <w:t>АДМИНИСТРАЦИЯ МГЛИНСКОГО РАЙОНА</w:t>
      </w:r>
    </w:p>
    <w:p w14:paraId="590857EB" w14:textId="77777777" w:rsidR="007210DB" w:rsidRPr="007210DB" w:rsidRDefault="007210DB" w:rsidP="007210DB">
      <w:pPr>
        <w:jc w:val="center"/>
        <w:outlineLvl w:val="0"/>
        <w:rPr>
          <w:szCs w:val="28"/>
        </w:rPr>
      </w:pPr>
    </w:p>
    <w:p w14:paraId="3021B2BB" w14:textId="77777777" w:rsidR="007210DB" w:rsidRPr="007210DB" w:rsidRDefault="007210DB" w:rsidP="007210DB">
      <w:pPr>
        <w:jc w:val="center"/>
        <w:rPr>
          <w:szCs w:val="28"/>
        </w:rPr>
      </w:pPr>
      <w:r w:rsidRPr="007210DB">
        <w:rPr>
          <w:szCs w:val="28"/>
        </w:rPr>
        <w:t>ПОСТАНОВЛЕНИЕ</w:t>
      </w:r>
    </w:p>
    <w:p w14:paraId="17D27A0A" w14:textId="77777777" w:rsidR="007210DB" w:rsidRPr="007210DB" w:rsidRDefault="007210DB" w:rsidP="007210DB">
      <w:pPr>
        <w:jc w:val="center"/>
        <w:rPr>
          <w:szCs w:val="28"/>
        </w:rPr>
      </w:pPr>
    </w:p>
    <w:p w14:paraId="00A09DC4" w14:textId="4B1F56BC" w:rsidR="007210DB" w:rsidRPr="009F2061" w:rsidRDefault="002E7FB4" w:rsidP="007210DB">
      <w:pPr>
        <w:jc w:val="left"/>
        <w:rPr>
          <w:szCs w:val="28"/>
        </w:rPr>
      </w:pPr>
      <w:r>
        <w:rPr>
          <w:szCs w:val="28"/>
        </w:rPr>
        <w:t xml:space="preserve">от </w:t>
      </w:r>
      <w:r w:rsidR="00490B3D" w:rsidRPr="009F2061">
        <w:rPr>
          <w:szCs w:val="28"/>
        </w:rPr>
        <w:t>18.08.2026</w:t>
      </w:r>
      <w:r>
        <w:rPr>
          <w:szCs w:val="28"/>
        </w:rPr>
        <w:t xml:space="preserve"> </w:t>
      </w:r>
      <w:r w:rsidR="00490B3D" w:rsidRPr="009F2061">
        <w:rPr>
          <w:szCs w:val="28"/>
        </w:rPr>
        <w:t>г</w:t>
      </w:r>
      <w:r>
        <w:rPr>
          <w:szCs w:val="28"/>
        </w:rPr>
        <w:t>.</w:t>
      </w:r>
      <w:r w:rsidR="00490B3D" w:rsidRPr="009F2061">
        <w:rPr>
          <w:szCs w:val="28"/>
        </w:rPr>
        <w:t xml:space="preserve"> №</w:t>
      </w:r>
      <w:r>
        <w:rPr>
          <w:szCs w:val="28"/>
        </w:rPr>
        <w:t xml:space="preserve"> </w:t>
      </w:r>
      <w:r w:rsidR="00490B3D" w:rsidRPr="009F2061">
        <w:rPr>
          <w:szCs w:val="28"/>
        </w:rPr>
        <w:t>340</w:t>
      </w:r>
    </w:p>
    <w:p w14:paraId="2CD10A4C" w14:textId="77777777" w:rsidR="007210DB" w:rsidRDefault="007210DB" w:rsidP="007210DB">
      <w:pPr>
        <w:jc w:val="left"/>
        <w:rPr>
          <w:szCs w:val="28"/>
        </w:rPr>
      </w:pPr>
    </w:p>
    <w:p w14:paraId="6A84D1E3" w14:textId="2B8B9B93" w:rsidR="007210DB" w:rsidRDefault="007210DB" w:rsidP="007210DB">
      <w:pPr>
        <w:ind w:right="4196"/>
        <w:rPr>
          <w:spacing w:val="-2"/>
          <w:szCs w:val="28"/>
        </w:rPr>
      </w:pPr>
      <w:r w:rsidRPr="007210DB">
        <w:rPr>
          <w:spacing w:val="-2"/>
          <w:szCs w:val="28"/>
        </w:rPr>
        <w:t xml:space="preserve">Об </w:t>
      </w:r>
      <w:r>
        <w:rPr>
          <w:spacing w:val="-2"/>
          <w:szCs w:val="28"/>
        </w:rPr>
        <w:t>утверждении плана</w:t>
      </w:r>
      <w:r w:rsidR="008B41D3">
        <w:rPr>
          <w:spacing w:val="-2"/>
          <w:szCs w:val="28"/>
        </w:rPr>
        <w:t xml:space="preserve"> </w:t>
      </w:r>
      <w:r>
        <w:rPr>
          <w:spacing w:val="-2"/>
          <w:szCs w:val="28"/>
        </w:rPr>
        <w:t xml:space="preserve">мероприятий по </w:t>
      </w:r>
    </w:p>
    <w:p w14:paraId="0474D35D" w14:textId="4314725E" w:rsidR="007210DB" w:rsidRDefault="002E7FB4" w:rsidP="007210DB">
      <w:pPr>
        <w:ind w:right="4196"/>
        <w:rPr>
          <w:spacing w:val="-2"/>
          <w:szCs w:val="28"/>
        </w:rPr>
      </w:pPr>
      <w:r>
        <w:rPr>
          <w:spacing w:val="-2"/>
          <w:szCs w:val="28"/>
        </w:rPr>
        <w:t xml:space="preserve">реализации на </w:t>
      </w:r>
      <w:r w:rsidR="007210DB">
        <w:rPr>
          <w:spacing w:val="-2"/>
          <w:szCs w:val="28"/>
        </w:rPr>
        <w:t xml:space="preserve">территории Мглинского </w:t>
      </w:r>
    </w:p>
    <w:p w14:paraId="10DD4325" w14:textId="6B33E027" w:rsidR="007210DB" w:rsidRDefault="002E7FB4" w:rsidP="007210DB">
      <w:pPr>
        <w:ind w:right="4196"/>
        <w:rPr>
          <w:spacing w:val="-2"/>
          <w:szCs w:val="28"/>
        </w:rPr>
      </w:pPr>
      <w:r>
        <w:rPr>
          <w:spacing w:val="-2"/>
          <w:szCs w:val="28"/>
        </w:rPr>
        <w:t xml:space="preserve">района в 2026-2028 годах </w:t>
      </w:r>
      <w:r w:rsidR="007210DB">
        <w:rPr>
          <w:spacing w:val="-2"/>
          <w:szCs w:val="28"/>
        </w:rPr>
        <w:t xml:space="preserve">Стратегии </w:t>
      </w:r>
    </w:p>
    <w:p w14:paraId="1365AA4D" w14:textId="77777777" w:rsidR="007210DB" w:rsidRDefault="007210DB" w:rsidP="007210DB">
      <w:pPr>
        <w:ind w:right="4196"/>
        <w:rPr>
          <w:spacing w:val="-2"/>
          <w:szCs w:val="28"/>
        </w:rPr>
      </w:pPr>
      <w:r>
        <w:rPr>
          <w:spacing w:val="-2"/>
          <w:szCs w:val="28"/>
        </w:rPr>
        <w:t>Государственной национальной политики</w:t>
      </w:r>
    </w:p>
    <w:p w14:paraId="3E4306DE" w14:textId="77777777" w:rsidR="007210DB" w:rsidRPr="007210DB" w:rsidRDefault="007210DB" w:rsidP="00582172">
      <w:pPr>
        <w:ind w:right="4196"/>
        <w:rPr>
          <w:szCs w:val="28"/>
        </w:rPr>
      </w:pPr>
      <w:r>
        <w:rPr>
          <w:szCs w:val="28"/>
        </w:rPr>
        <w:t>Российской Федерации на период до 2036 года</w:t>
      </w:r>
    </w:p>
    <w:p w14:paraId="2C6B43A6" w14:textId="77777777" w:rsidR="007210DB" w:rsidRPr="007210DB" w:rsidRDefault="007210DB" w:rsidP="007C6F37">
      <w:pPr>
        <w:spacing w:line="240" w:lineRule="exact"/>
        <w:ind w:right="4196"/>
        <w:rPr>
          <w:szCs w:val="28"/>
        </w:rPr>
      </w:pPr>
    </w:p>
    <w:p w14:paraId="1B5A14EC" w14:textId="5CA0749D" w:rsidR="007210DB" w:rsidRPr="008B41D3" w:rsidRDefault="007210DB" w:rsidP="002E7FB4">
      <w:pPr>
        <w:ind w:firstLine="709"/>
        <w:rPr>
          <w:szCs w:val="28"/>
        </w:rPr>
      </w:pPr>
      <w:r>
        <w:rPr>
          <w:szCs w:val="28"/>
        </w:rPr>
        <w:t>В целях реализации</w:t>
      </w:r>
      <w:r w:rsidR="002E7FB4">
        <w:rPr>
          <w:szCs w:val="28"/>
        </w:rPr>
        <w:t xml:space="preserve"> </w:t>
      </w:r>
      <w:r>
        <w:rPr>
          <w:szCs w:val="28"/>
        </w:rPr>
        <w:t>на территории</w:t>
      </w:r>
      <w:r w:rsidR="002E7FB4">
        <w:rPr>
          <w:szCs w:val="28"/>
        </w:rPr>
        <w:t xml:space="preserve"> </w:t>
      </w:r>
      <w:r>
        <w:rPr>
          <w:szCs w:val="28"/>
        </w:rPr>
        <w:t>Мглинского района</w:t>
      </w:r>
      <w:r w:rsidR="002E7FB4">
        <w:rPr>
          <w:szCs w:val="28"/>
        </w:rPr>
        <w:t xml:space="preserve"> </w:t>
      </w:r>
      <w:r>
        <w:rPr>
          <w:szCs w:val="28"/>
        </w:rPr>
        <w:t>Стратегии государственной национальной политики</w:t>
      </w:r>
      <w:r w:rsidR="002E7FB4">
        <w:rPr>
          <w:szCs w:val="28"/>
        </w:rPr>
        <w:t xml:space="preserve"> </w:t>
      </w:r>
      <w:r>
        <w:rPr>
          <w:szCs w:val="28"/>
        </w:rPr>
        <w:t>Российской Фед</w:t>
      </w:r>
      <w:r w:rsidR="007C6F37">
        <w:rPr>
          <w:szCs w:val="28"/>
        </w:rPr>
        <w:t>ерации</w:t>
      </w:r>
      <w:r w:rsidR="002E7FB4">
        <w:rPr>
          <w:szCs w:val="28"/>
        </w:rPr>
        <w:t xml:space="preserve"> </w:t>
      </w:r>
      <w:r w:rsidR="007C6F37">
        <w:rPr>
          <w:szCs w:val="28"/>
        </w:rPr>
        <w:t>на</w:t>
      </w:r>
      <w:r w:rsidR="002E7FB4">
        <w:rPr>
          <w:szCs w:val="28"/>
        </w:rPr>
        <w:t xml:space="preserve"> </w:t>
      </w:r>
      <w:r w:rsidR="007C6F37">
        <w:rPr>
          <w:szCs w:val="28"/>
        </w:rPr>
        <w:t>период до 2036 года</w:t>
      </w:r>
      <w:r>
        <w:rPr>
          <w:szCs w:val="28"/>
        </w:rPr>
        <w:t>, утвержденной</w:t>
      </w:r>
      <w:r w:rsidR="002E7FB4">
        <w:rPr>
          <w:szCs w:val="28"/>
        </w:rPr>
        <w:t xml:space="preserve"> </w:t>
      </w:r>
      <w:r>
        <w:rPr>
          <w:szCs w:val="28"/>
        </w:rPr>
        <w:t>Указом</w:t>
      </w:r>
      <w:r w:rsidR="002E7FB4">
        <w:rPr>
          <w:szCs w:val="28"/>
        </w:rPr>
        <w:t xml:space="preserve"> </w:t>
      </w:r>
      <w:r>
        <w:rPr>
          <w:szCs w:val="28"/>
        </w:rPr>
        <w:t>Президента</w:t>
      </w:r>
      <w:r w:rsidR="002E7FB4">
        <w:rPr>
          <w:szCs w:val="28"/>
        </w:rPr>
        <w:t xml:space="preserve"> </w:t>
      </w:r>
      <w:r>
        <w:rPr>
          <w:szCs w:val="28"/>
        </w:rPr>
        <w:t>Российской Федерации от 25 ноября</w:t>
      </w:r>
      <w:r w:rsidR="002E7FB4">
        <w:rPr>
          <w:szCs w:val="28"/>
        </w:rPr>
        <w:t xml:space="preserve"> </w:t>
      </w:r>
      <w:r>
        <w:rPr>
          <w:szCs w:val="28"/>
        </w:rPr>
        <w:t>2025 года №858 «О</w:t>
      </w:r>
      <w:r w:rsidRPr="007210DB">
        <w:rPr>
          <w:szCs w:val="28"/>
        </w:rPr>
        <w:t xml:space="preserve"> </w:t>
      </w:r>
      <w:r>
        <w:rPr>
          <w:szCs w:val="28"/>
        </w:rPr>
        <w:t>Стратегии государственной национальной политики</w:t>
      </w:r>
      <w:r w:rsidR="002E7FB4">
        <w:rPr>
          <w:szCs w:val="28"/>
        </w:rPr>
        <w:t xml:space="preserve"> </w:t>
      </w:r>
      <w:r>
        <w:rPr>
          <w:szCs w:val="28"/>
        </w:rPr>
        <w:t>Российской Федерации</w:t>
      </w:r>
      <w:r w:rsidR="002E7FB4">
        <w:rPr>
          <w:szCs w:val="28"/>
        </w:rPr>
        <w:t xml:space="preserve"> </w:t>
      </w:r>
      <w:r>
        <w:rPr>
          <w:szCs w:val="28"/>
        </w:rPr>
        <w:t>на</w:t>
      </w:r>
      <w:r w:rsidR="002E7FB4">
        <w:rPr>
          <w:szCs w:val="28"/>
        </w:rPr>
        <w:t xml:space="preserve"> </w:t>
      </w:r>
      <w:r>
        <w:rPr>
          <w:szCs w:val="28"/>
        </w:rPr>
        <w:t>период до 2036 года»,</w:t>
      </w:r>
      <w:r w:rsidR="002E7FB4">
        <w:rPr>
          <w:szCs w:val="28"/>
        </w:rPr>
        <w:t xml:space="preserve"> </w:t>
      </w:r>
      <w:r>
        <w:rPr>
          <w:szCs w:val="28"/>
        </w:rPr>
        <w:t>руководствуясь пунктом 4 распоряжения</w:t>
      </w:r>
      <w:r w:rsidR="002E7FB4">
        <w:rPr>
          <w:szCs w:val="28"/>
        </w:rPr>
        <w:t xml:space="preserve"> </w:t>
      </w:r>
      <w:r>
        <w:rPr>
          <w:szCs w:val="28"/>
        </w:rPr>
        <w:t>Правительства</w:t>
      </w:r>
      <w:r w:rsidR="002E7FB4">
        <w:rPr>
          <w:szCs w:val="28"/>
        </w:rPr>
        <w:t xml:space="preserve"> </w:t>
      </w:r>
      <w:r>
        <w:rPr>
          <w:szCs w:val="28"/>
        </w:rPr>
        <w:t>Российской Федерации</w:t>
      </w:r>
      <w:r w:rsidR="002E7FB4">
        <w:rPr>
          <w:szCs w:val="28"/>
        </w:rPr>
        <w:t xml:space="preserve"> </w:t>
      </w:r>
      <w:r>
        <w:rPr>
          <w:szCs w:val="28"/>
        </w:rPr>
        <w:t>от 2 апреля</w:t>
      </w:r>
      <w:r w:rsidR="002E7FB4">
        <w:rPr>
          <w:szCs w:val="28"/>
        </w:rPr>
        <w:t xml:space="preserve"> </w:t>
      </w:r>
      <w:r>
        <w:rPr>
          <w:szCs w:val="28"/>
        </w:rPr>
        <w:t>2026 года № 720-р</w:t>
      </w:r>
      <w:r w:rsidR="002E7FB4">
        <w:rPr>
          <w:szCs w:val="28"/>
        </w:rPr>
        <w:t xml:space="preserve"> </w:t>
      </w:r>
      <w:r w:rsidR="007C6F37">
        <w:rPr>
          <w:szCs w:val="28"/>
        </w:rPr>
        <w:t>«О</w:t>
      </w:r>
      <w:r>
        <w:rPr>
          <w:szCs w:val="28"/>
        </w:rPr>
        <w:t>б утверждении</w:t>
      </w:r>
      <w:r w:rsidR="002E7FB4">
        <w:rPr>
          <w:szCs w:val="28"/>
        </w:rPr>
        <w:t xml:space="preserve"> </w:t>
      </w:r>
      <w:r>
        <w:rPr>
          <w:szCs w:val="28"/>
        </w:rPr>
        <w:t>плана мероприятий</w:t>
      </w:r>
      <w:r w:rsidR="002E7FB4">
        <w:rPr>
          <w:szCs w:val="28"/>
        </w:rPr>
        <w:t xml:space="preserve"> </w:t>
      </w:r>
      <w:r>
        <w:rPr>
          <w:szCs w:val="28"/>
        </w:rPr>
        <w:t>по реализации в 2026-2028 годах Стратегии государственной национальной политики</w:t>
      </w:r>
      <w:r w:rsidR="002E7FB4">
        <w:rPr>
          <w:szCs w:val="28"/>
        </w:rPr>
        <w:t xml:space="preserve"> </w:t>
      </w:r>
      <w:r>
        <w:rPr>
          <w:szCs w:val="28"/>
        </w:rPr>
        <w:t>Российской Федерации</w:t>
      </w:r>
      <w:r w:rsidR="002E7FB4">
        <w:rPr>
          <w:szCs w:val="28"/>
        </w:rPr>
        <w:t xml:space="preserve"> </w:t>
      </w:r>
      <w:r>
        <w:rPr>
          <w:szCs w:val="28"/>
        </w:rPr>
        <w:t>на</w:t>
      </w:r>
      <w:r w:rsidR="002E7FB4">
        <w:rPr>
          <w:szCs w:val="28"/>
        </w:rPr>
        <w:t xml:space="preserve"> </w:t>
      </w:r>
      <w:r>
        <w:rPr>
          <w:szCs w:val="28"/>
        </w:rPr>
        <w:t>период до 2036 года</w:t>
      </w:r>
      <w:r w:rsidR="007C6F37">
        <w:rPr>
          <w:szCs w:val="28"/>
        </w:rPr>
        <w:t>»</w:t>
      </w:r>
      <w:r>
        <w:rPr>
          <w:szCs w:val="28"/>
        </w:rPr>
        <w:t>,</w:t>
      </w:r>
      <w:r w:rsidR="002E7FB4">
        <w:rPr>
          <w:szCs w:val="28"/>
        </w:rPr>
        <w:t xml:space="preserve"> </w:t>
      </w:r>
      <w:r w:rsidR="007C6F37">
        <w:rPr>
          <w:szCs w:val="28"/>
        </w:rPr>
        <w:t>на основании распоряжения</w:t>
      </w:r>
      <w:r w:rsidR="002E7FB4">
        <w:rPr>
          <w:szCs w:val="28"/>
        </w:rPr>
        <w:t xml:space="preserve"> </w:t>
      </w:r>
      <w:r w:rsidR="007C6F37">
        <w:rPr>
          <w:szCs w:val="28"/>
        </w:rPr>
        <w:t>Правительства Брянской области</w:t>
      </w:r>
      <w:r w:rsidR="002E7FB4">
        <w:rPr>
          <w:szCs w:val="28"/>
        </w:rPr>
        <w:t xml:space="preserve"> </w:t>
      </w:r>
      <w:r w:rsidR="007C6F37">
        <w:rPr>
          <w:szCs w:val="28"/>
        </w:rPr>
        <w:t>от 13 июля 2026 года</w:t>
      </w:r>
      <w:r w:rsidR="002E7FB4">
        <w:rPr>
          <w:szCs w:val="28"/>
        </w:rPr>
        <w:t xml:space="preserve"> </w:t>
      </w:r>
      <w:r w:rsidR="007C6F37">
        <w:rPr>
          <w:szCs w:val="28"/>
        </w:rPr>
        <w:t>№ 240-рп</w:t>
      </w:r>
      <w:r w:rsidR="002E7FB4">
        <w:rPr>
          <w:szCs w:val="28"/>
        </w:rPr>
        <w:t xml:space="preserve"> </w:t>
      </w:r>
      <w:r w:rsidR="007C6F37">
        <w:rPr>
          <w:szCs w:val="28"/>
        </w:rPr>
        <w:t>«Об утверждении</w:t>
      </w:r>
      <w:r w:rsidR="002E7FB4">
        <w:rPr>
          <w:szCs w:val="28"/>
        </w:rPr>
        <w:t xml:space="preserve"> </w:t>
      </w:r>
      <w:r w:rsidR="007C6F37">
        <w:rPr>
          <w:szCs w:val="28"/>
        </w:rPr>
        <w:t>плана мероприятий</w:t>
      </w:r>
      <w:r w:rsidR="002E7FB4">
        <w:rPr>
          <w:szCs w:val="28"/>
        </w:rPr>
        <w:t xml:space="preserve"> </w:t>
      </w:r>
      <w:r w:rsidR="007C6F37">
        <w:rPr>
          <w:szCs w:val="28"/>
        </w:rPr>
        <w:t>по реализации в Брянской области</w:t>
      </w:r>
      <w:r w:rsidR="002E7FB4">
        <w:rPr>
          <w:szCs w:val="28"/>
        </w:rPr>
        <w:t xml:space="preserve"> </w:t>
      </w:r>
      <w:r w:rsidR="007C6F37">
        <w:rPr>
          <w:szCs w:val="28"/>
        </w:rPr>
        <w:t>в 2026-2028 годах Стратегии государственной национальной политики</w:t>
      </w:r>
      <w:r w:rsidR="002E7FB4">
        <w:rPr>
          <w:szCs w:val="28"/>
        </w:rPr>
        <w:t xml:space="preserve"> </w:t>
      </w:r>
      <w:r w:rsidR="007C6F37">
        <w:rPr>
          <w:szCs w:val="28"/>
        </w:rPr>
        <w:t>Российской Федерации</w:t>
      </w:r>
      <w:r w:rsidR="002E7FB4">
        <w:rPr>
          <w:szCs w:val="28"/>
        </w:rPr>
        <w:t xml:space="preserve"> </w:t>
      </w:r>
      <w:r w:rsidR="007C6F37">
        <w:rPr>
          <w:szCs w:val="28"/>
        </w:rPr>
        <w:t>на</w:t>
      </w:r>
      <w:r w:rsidR="002E7FB4">
        <w:rPr>
          <w:szCs w:val="28"/>
        </w:rPr>
        <w:t xml:space="preserve"> </w:t>
      </w:r>
      <w:r w:rsidR="007C6F37">
        <w:rPr>
          <w:szCs w:val="28"/>
        </w:rPr>
        <w:t>период до 2036 года»</w:t>
      </w:r>
    </w:p>
    <w:p w14:paraId="69E16A1D" w14:textId="77777777" w:rsidR="008D554B" w:rsidRDefault="007210DB" w:rsidP="00D65B35">
      <w:pPr>
        <w:spacing w:line="300" w:lineRule="exact"/>
        <w:jc w:val="left"/>
      </w:pPr>
      <w:r>
        <w:t>ПОСТАНОВЛЯЮ:</w:t>
      </w:r>
    </w:p>
    <w:p w14:paraId="07B0C636" w14:textId="77777777" w:rsidR="007210DB" w:rsidRDefault="007210DB" w:rsidP="00D65B35">
      <w:pPr>
        <w:spacing w:line="300" w:lineRule="exact"/>
      </w:pPr>
    </w:p>
    <w:p w14:paraId="23B0B9C5" w14:textId="6368D474" w:rsidR="00D65B35" w:rsidRDefault="002E7FB4" w:rsidP="002E7FB4">
      <w:pPr>
        <w:pStyle w:val="a3"/>
        <w:ind w:left="0" w:firstLine="709"/>
      </w:pPr>
      <w:r>
        <w:t xml:space="preserve">1. </w:t>
      </w:r>
      <w:r w:rsidR="00A704D8">
        <w:t>Утвердить</w:t>
      </w:r>
      <w:r>
        <w:t xml:space="preserve"> </w:t>
      </w:r>
      <w:r w:rsidR="007C6F37">
        <w:t>план мероприятий</w:t>
      </w:r>
      <w:r>
        <w:t xml:space="preserve"> </w:t>
      </w:r>
      <w:r w:rsidR="007C6F37">
        <w:t>по реализации</w:t>
      </w:r>
      <w:r>
        <w:t xml:space="preserve"> </w:t>
      </w:r>
      <w:r w:rsidR="007C6F37">
        <w:t>на</w:t>
      </w:r>
      <w:r>
        <w:t xml:space="preserve"> </w:t>
      </w:r>
      <w:r w:rsidR="007C6F37">
        <w:t>территории</w:t>
      </w:r>
      <w:r>
        <w:t xml:space="preserve"> </w:t>
      </w:r>
      <w:r w:rsidR="007C6F37">
        <w:t>Мглинского района в 2026-2028 годах Стратегии Государственной</w:t>
      </w:r>
      <w:r>
        <w:t xml:space="preserve"> </w:t>
      </w:r>
      <w:r w:rsidR="007C6F37">
        <w:t>национальной политики</w:t>
      </w:r>
      <w:r>
        <w:t xml:space="preserve"> </w:t>
      </w:r>
      <w:r w:rsidR="007C6F37">
        <w:t>Российской Федерации на период</w:t>
      </w:r>
      <w:r>
        <w:t xml:space="preserve"> </w:t>
      </w:r>
      <w:r w:rsidR="007C6F37">
        <w:t>до 2036 год</w:t>
      </w:r>
    </w:p>
    <w:p w14:paraId="4DD37E3A" w14:textId="62530B5A" w:rsidR="008D554B" w:rsidRDefault="002E7FB4" w:rsidP="002E7FB4">
      <w:pPr>
        <w:ind w:firstLine="709"/>
      </w:pPr>
      <w:r>
        <w:t>(</w:t>
      </w:r>
      <w:r w:rsidR="008D554B">
        <w:t>Приложение 1)</w:t>
      </w:r>
    </w:p>
    <w:p w14:paraId="459E51BC" w14:textId="2216E556" w:rsidR="007C6F37" w:rsidRDefault="002E7FB4" w:rsidP="002E7FB4">
      <w:pPr>
        <w:pStyle w:val="a3"/>
        <w:ind w:left="0" w:firstLine="709"/>
      </w:pPr>
      <w:r>
        <w:t xml:space="preserve">2. </w:t>
      </w:r>
      <w:r w:rsidR="008D554B" w:rsidRPr="008D554B">
        <w:t>Настоящее постановления подлежит официальному опубликованию в официальном печатном издании «Мглинский вестник» и размещению на официальном сайте администрации Мглинского района Брянской области в информационно-</w:t>
      </w:r>
      <w:proofErr w:type="spellStart"/>
      <w:r w:rsidR="008D554B" w:rsidRPr="008D554B">
        <w:t>телекоммуниционной</w:t>
      </w:r>
      <w:proofErr w:type="spellEnd"/>
      <w:r w:rsidR="008D554B" w:rsidRPr="008D554B">
        <w:t xml:space="preserve"> сети «Интернет» (www.mgladm.ru).</w:t>
      </w:r>
    </w:p>
    <w:p w14:paraId="65B26AE4" w14:textId="14F42CFF" w:rsidR="007C6F37" w:rsidRDefault="002E7FB4" w:rsidP="002E7FB4">
      <w:pPr>
        <w:pStyle w:val="a3"/>
        <w:spacing w:line="300" w:lineRule="exact"/>
        <w:ind w:left="0" w:firstLine="709"/>
      </w:pPr>
      <w:r>
        <w:t xml:space="preserve">3. </w:t>
      </w:r>
      <w:r w:rsidR="007C6F37" w:rsidRPr="007C6F37">
        <w:t>Контроль за исполнением настоящего постановления</w:t>
      </w:r>
      <w:r>
        <w:t xml:space="preserve"> </w:t>
      </w:r>
      <w:r w:rsidR="007C6F37" w:rsidRPr="007C6F37">
        <w:br/>
        <w:t xml:space="preserve">возложить на заместителя главы администрации Мглинского района </w:t>
      </w:r>
      <w:proofErr w:type="spellStart"/>
      <w:r w:rsidR="007C6F37" w:rsidRPr="007C6F37">
        <w:t>Жогину</w:t>
      </w:r>
      <w:proofErr w:type="spellEnd"/>
      <w:r w:rsidR="007C6F37" w:rsidRPr="007C6F37">
        <w:t xml:space="preserve"> Валентину Петр</w:t>
      </w:r>
      <w:bookmarkStart w:id="0" w:name="_GoBack"/>
      <w:bookmarkEnd w:id="0"/>
      <w:r w:rsidR="007C6F37" w:rsidRPr="007C6F37">
        <w:t xml:space="preserve">овну. </w:t>
      </w:r>
    </w:p>
    <w:p w14:paraId="08BBA59E" w14:textId="77777777" w:rsidR="00582172" w:rsidRPr="00582172" w:rsidRDefault="00582172" w:rsidP="00D65B35">
      <w:pPr>
        <w:pStyle w:val="a3"/>
        <w:ind w:left="0" w:firstLine="284"/>
      </w:pPr>
    </w:p>
    <w:p w14:paraId="21CD4A62" w14:textId="7592C0EB" w:rsidR="007C6F37" w:rsidRDefault="002E7FB4" w:rsidP="007C6F37">
      <w:pPr>
        <w:rPr>
          <w:szCs w:val="28"/>
        </w:rPr>
      </w:pPr>
      <w:r>
        <w:rPr>
          <w:szCs w:val="28"/>
        </w:rPr>
        <w:t xml:space="preserve">Глава </w:t>
      </w:r>
      <w:r w:rsidR="007C6F37">
        <w:rPr>
          <w:szCs w:val="28"/>
        </w:rPr>
        <w:t xml:space="preserve">администрации района                     </w:t>
      </w:r>
      <w:r w:rsidR="00582172">
        <w:rPr>
          <w:szCs w:val="28"/>
        </w:rPr>
        <w:t xml:space="preserve">     </w:t>
      </w:r>
      <w:r w:rsidR="007C6F37">
        <w:rPr>
          <w:szCs w:val="28"/>
        </w:rPr>
        <w:t xml:space="preserve">             М.И.</w:t>
      </w:r>
      <w:r>
        <w:rPr>
          <w:szCs w:val="28"/>
        </w:rPr>
        <w:t xml:space="preserve"> </w:t>
      </w:r>
      <w:proofErr w:type="spellStart"/>
      <w:r w:rsidR="007C6F37">
        <w:rPr>
          <w:szCs w:val="28"/>
        </w:rPr>
        <w:t>Ходин</w:t>
      </w:r>
      <w:proofErr w:type="spellEnd"/>
    </w:p>
    <w:p w14:paraId="5BAB5CFA" w14:textId="77777777" w:rsidR="007C6F37" w:rsidRDefault="007C6F37" w:rsidP="007C6F37">
      <w:pPr>
        <w:rPr>
          <w:szCs w:val="28"/>
        </w:rPr>
      </w:pPr>
    </w:p>
    <w:p w14:paraId="581AD8AE" w14:textId="77777777" w:rsidR="007C6F37" w:rsidRDefault="007C6F37" w:rsidP="007C6F37">
      <w:pPr>
        <w:rPr>
          <w:sz w:val="24"/>
          <w:szCs w:val="24"/>
        </w:rPr>
      </w:pPr>
      <w:r>
        <w:rPr>
          <w:sz w:val="24"/>
          <w:szCs w:val="24"/>
        </w:rPr>
        <w:t xml:space="preserve">Исп. </w:t>
      </w:r>
      <w:proofErr w:type="spellStart"/>
      <w:r>
        <w:rPr>
          <w:sz w:val="24"/>
          <w:szCs w:val="24"/>
        </w:rPr>
        <w:t>Жогина</w:t>
      </w:r>
      <w:proofErr w:type="spellEnd"/>
      <w:r>
        <w:rPr>
          <w:sz w:val="24"/>
          <w:szCs w:val="24"/>
        </w:rPr>
        <w:t xml:space="preserve"> В.П.                                             </w:t>
      </w:r>
      <w:r w:rsidR="00582172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Направить:</w:t>
      </w:r>
    </w:p>
    <w:p w14:paraId="18F780B4" w14:textId="77777777" w:rsidR="007C6F37" w:rsidRDefault="007C6F37" w:rsidP="007C6F37">
      <w:pPr>
        <w:rPr>
          <w:sz w:val="24"/>
          <w:szCs w:val="24"/>
        </w:rPr>
      </w:pPr>
      <w:r>
        <w:rPr>
          <w:sz w:val="24"/>
          <w:szCs w:val="24"/>
        </w:rPr>
        <w:t xml:space="preserve">(48339)2-14-41                                                                              </w:t>
      </w:r>
      <w:r w:rsidR="00582172">
        <w:rPr>
          <w:sz w:val="24"/>
          <w:szCs w:val="24"/>
        </w:rPr>
        <w:t xml:space="preserve">     </w:t>
      </w:r>
      <w:r>
        <w:rPr>
          <w:sz w:val="24"/>
          <w:szCs w:val="24"/>
        </w:rPr>
        <w:t>1. В дело</w:t>
      </w:r>
    </w:p>
    <w:p w14:paraId="6A1125AC" w14:textId="77777777" w:rsidR="008D554B" w:rsidRDefault="008D554B" w:rsidP="007C6F37">
      <w:pPr>
        <w:rPr>
          <w:sz w:val="24"/>
          <w:szCs w:val="24"/>
        </w:rPr>
      </w:pPr>
    </w:p>
    <w:p w14:paraId="2EDF1EBD" w14:textId="77777777" w:rsidR="008D554B" w:rsidRDefault="008D554B" w:rsidP="007C6F37">
      <w:pPr>
        <w:rPr>
          <w:sz w:val="24"/>
          <w:szCs w:val="24"/>
        </w:rPr>
      </w:pPr>
    </w:p>
    <w:p w14:paraId="40AAF7AD" w14:textId="77777777" w:rsidR="00D65B35" w:rsidRDefault="00D65B35" w:rsidP="007C6F37">
      <w:pPr>
        <w:rPr>
          <w:sz w:val="24"/>
          <w:szCs w:val="24"/>
        </w:rPr>
      </w:pPr>
    </w:p>
    <w:p w14:paraId="79EC7878" w14:textId="77777777" w:rsidR="007C6F37" w:rsidRDefault="007C6F37" w:rsidP="007C6F3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2. </w:t>
      </w:r>
      <w:proofErr w:type="spellStart"/>
      <w:r>
        <w:rPr>
          <w:sz w:val="24"/>
          <w:szCs w:val="24"/>
        </w:rPr>
        <w:t>Жогиной</w:t>
      </w:r>
      <w:proofErr w:type="spellEnd"/>
      <w:r>
        <w:rPr>
          <w:sz w:val="24"/>
          <w:szCs w:val="24"/>
        </w:rPr>
        <w:t xml:space="preserve"> В.П.</w:t>
      </w:r>
    </w:p>
    <w:p w14:paraId="7FD67E83" w14:textId="22337864" w:rsidR="007C6F37" w:rsidRDefault="007C6F37" w:rsidP="007C6F37">
      <w:pPr>
        <w:tabs>
          <w:tab w:val="left" w:pos="624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582172">
        <w:rPr>
          <w:sz w:val="24"/>
          <w:szCs w:val="24"/>
        </w:rPr>
        <w:t>3.</w:t>
      </w:r>
      <w:r>
        <w:rPr>
          <w:sz w:val="24"/>
          <w:szCs w:val="24"/>
        </w:rPr>
        <w:t xml:space="preserve"> Зайцевой А.Е.</w:t>
      </w:r>
    </w:p>
    <w:p w14:paraId="62C06F95" w14:textId="77777777" w:rsidR="007C6F37" w:rsidRDefault="007C6F37" w:rsidP="007C6F37">
      <w:pPr>
        <w:tabs>
          <w:tab w:val="left" w:pos="62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B859B0C" w14:textId="77777777" w:rsidR="007C6F37" w:rsidRDefault="007C6F37" w:rsidP="007C6F37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14:paraId="1F99CEC3" w14:textId="77777777" w:rsidR="007C6F37" w:rsidRDefault="007C6F37" w:rsidP="007C6F37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правового </w:t>
      </w:r>
    </w:p>
    <w:p w14:paraId="6A9DD98B" w14:textId="7463226A" w:rsidR="007C6F37" w:rsidRDefault="002E7FB4" w:rsidP="007C6F37">
      <w:pPr>
        <w:rPr>
          <w:sz w:val="24"/>
          <w:szCs w:val="24"/>
        </w:rPr>
      </w:pPr>
      <w:r>
        <w:rPr>
          <w:sz w:val="24"/>
          <w:szCs w:val="24"/>
        </w:rPr>
        <w:t>отдела</w:t>
      </w:r>
      <w:r w:rsidR="007C6F37">
        <w:rPr>
          <w:sz w:val="24"/>
          <w:szCs w:val="24"/>
        </w:rPr>
        <w:t xml:space="preserve"> администрации района                                                       Н.А.</w:t>
      </w:r>
      <w:r>
        <w:rPr>
          <w:sz w:val="24"/>
          <w:szCs w:val="24"/>
        </w:rPr>
        <w:t xml:space="preserve"> </w:t>
      </w:r>
      <w:r w:rsidR="007C6F37">
        <w:rPr>
          <w:sz w:val="24"/>
          <w:szCs w:val="24"/>
        </w:rPr>
        <w:t>Грибов</w:t>
      </w:r>
    </w:p>
    <w:p w14:paraId="44AF8702" w14:textId="77777777" w:rsidR="007C6F37" w:rsidRDefault="007C6F37" w:rsidP="007C6F37">
      <w:pPr>
        <w:rPr>
          <w:sz w:val="24"/>
          <w:szCs w:val="24"/>
        </w:rPr>
      </w:pPr>
    </w:p>
    <w:p w14:paraId="1CDB2594" w14:textId="2EFC5A09" w:rsidR="007C6F37" w:rsidRDefault="002E7FB4" w:rsidP="007C6F37">
      <w:pPr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r w:rsidR="007C6F37">
        <w:rPr>
          <w:sz w:val="24"/>
          <w:szCs w:val="24"/>
        </w:rPr>
        <w:t>аппарата</w:t>
      </w:r>
    </w:p>
    <w:p w14:paraId="1E3D6E0B" w14:textId="19FFEF1C" w:rsidR="007C6F37" w:rsidRDefault="007C6F37" w:rsidP="007C6F37">
      <w:pPr>
        <w:rPr>
          <w:sz w:val="24"/>
          <w:szCs w:val="24"/>
        </w:rPr>
      </w:pPr>
      <w:r>
        <w:rPr>
          <w:sz w:val="24"/>
          <w:szCs w:val="24"/>
        </w:rPr>
        <w:t xml:space="preserve"> администрации района                                                                    А.В.</w:t>
      </w:r>
      <w:r w:rsidR="002E7F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Туйманов</w:t>
      </w:r>
      <w:proofErr w:type="spellEnd"/>
    </w:p>
    <w:p w14:paraId="2903EB82" w14:textId="77777777" w:rsidR="008B41D3" w:rsidRDefault="008B41D3" w:rsidP="007C6F37">
      <w:pPr>
        <w:sectPr w:rsidR="008B41D3" w:rsidSect="002E7FB4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14:paraId="393AAB9D" w14:textId="77777777" w:rsidR="008B41D3" w:rsidRPr="00C63E42" w:rsidRDefault="008B41D3" w:rsidP="00C63E42">
      <w:pPr>
        <w:ind w:left="9356"/>
      </w:pPr>
      <w:r w:rsidRPr="00C63E42">
        <w:lastRenderedPageBreak/>
        <w:t>Приложение № 1</w:t>
      </w:r>
    </w:p>
    <w:p w14:paraId="1AD67264" w14:textId="3F756735" w:rsidR="008B41D3" w:rsidRPr="00C63E42" w:rsidRDefault="008B41D3" w:rsidP="00C63E42">
      <w:pPr>
        <w:ind w:left="9356"/>
      </w:pPr>
      <w:r w:rsidRPr="00C63E42">
        <w:t>к постановлению администрации района</w:t>
      </w:r>
    </w:p>
    <w:p w14:paraId="2FEF1D54" w14:textId="2B1433FE" w:rsidR="008B41D3" w:rsidRPr="00C63E42" w:rsidRDefault="008B41D3" w:rsidP="00C63E42">
      <w:pPr>
        <w:ind w:left="9356"/>
      </w:pPr>
      <w:r w:rsidRPr="00C63E42">
        <w:t>от 18.08.2026 г</w:t>
      </w:r>
      <w:r w:rsidRPr="00C63E42">
        <w:rPr>
          <w:u w:val="single"/>
        </w:rPr>
        <w:t>.</w:t>
      </w:r>
      <w:r w:rsidRPr="00C63E42">
        <w:t xml:space="preserve"> № 340</w:t>
      </w:r>
    </w:p>
    <w:p w14:paraId="043C567B" w14:textId="77777777" w:rsidR="008B41D3" w:rsidRPr="00C63E42" w:rsidRDefault="008B41D3" w:rsidP="00C63E42"/>
    <w:p w14:paraId="78A1BFCD" w14:textId="0F01E13D" w:rsidR="008B41D3" w:rsidRPr="00C63E42" w:rsidRDefault="00C63E42" w:rsidP="00C63E42">
      <w:pPr>
        <w:jc w:val="center"/>
      </w:pPr>
      <w:r w:rsidRPr="00C63E42">
        <w:t xml:space="preserve">План </w:t>
      </w:r>
      <w:r w:rsidR="008B41D3" w:rsidRPr="00C63E42">
        <w:t>мероприятий по реализации в Мглинском районе в 2026 - 2028 годах</w:t>
      </w:r>
      <w:r w:rsidRPr="00C63E42">
        <w:t xml:space="preserve"> </w:t>
      </w:r>
      <w:r w:rsidR="008B41D3" w:rsidRPr="00C63E42">
        <w:t>Стратегии государственной национальной политики Российской Федерации</w:t>
      </w:r>
      <w:r w:rsidRPr="00C63E42">
        <w:t xml:space="preserve"> </w:t>
      </w:r>
      <w:r w:rsidR="008B41D3" w:rsidRPr="00C63E42">
        <w:t>на период до 2036 года</w:t>
      </w:r>
    </w:p>
    <w:p w14:paraId="70480E2F" w14:textId="77777777" w:rsidR="008B41D3" w:rsidRPr="00C63E42" w:rsidRDefault="008B41D3" w:rsidP="00C63E42"/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"/>
        <w:gridCol w:w="43"/>
        <w:gridCol w:w="111"/>
        <w:gridCol w:w="2177"/>
        <w:gridCol w:w="122"/>
        <w:gridCol w:w="7"/>
        <w:gridCol w:w="22"/>
        <w:gridCol w:w="1493"/>
        <w:gridCol w:w="152"/>
        <w:gridCol w:w="27"/>
        <w:gridCol w:w="142"/>
        <w:gridCol w:w="2410"/>
        <w:gridCol w:w="164"/>
        <w:gridCol w:w="2456"/>
        <w:gridCol w:w="215"/>
        <w:gridCol w:w="1984"/>
        <w:gridCol w:w="123"/>
        <w:gridCol w:w="2145"/>
      </w:tblGrid>
      <w:tr w:rsidR="008B41D3" w:rsidRPr="00C63E42" w14:paraId="4FF8B95E" w14:textId="77777777" w:rsidTr="00C63E42">
        <w:tc>
          <w:tcPr>
            <w:tcW w:w="678" w:type="dxa"/>
            <w:gridSpan w:val="3"/>
            <w:shd w:val="clear" w:color="auto" w:fill="FFFFFF"/>
            <w:vAlign w:val="center"/>
          </w:tcPr>
          <w:p w14:paraId="175524E0" w14:textId="48290816" w:rsidR="008B41D3" w:rsidRPr="00C63E42" w:rsidRDefault="008B41D3" w:rsidP="00C63E42">
            <w:pPr>
              <w:jc w:val="center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№ п</w:t>
            </w:r>
            <w:r w:rsidR="00C63E42">
              <w:rPr>
                <w:sz w:val="24"/>
                <w:szCs w:val="24"/>
              </w:rPr>
              <w:t>/</w:t>
            </w:r>
            <w:r w:rsidRPr="00C63E42">
              <w:rPr>
                <w:sz w:val="24"/>
                <w:szCs w:val="24"/>
              </w:rPr>
              <w:t>п</w:t>
            </w:r>
          </w:p>
        </w:tc>
        <w:tc>
          <w:tcPr>
            <w:tcW w:w="2177" w:type="dxa"/>
            <w:shd w:val="clear" w:color="auto" w:fill="FFFFFF"/>
            <w:vAlign w:val="center"/>
          </w:tcPr>
          <w:p w14:paraId="38746C55" w14:textId="77777777" w:rsidR="008B41D3" w:rsidRPr="00C63E42" w:rsidRDefault="008B41D3" w:rsidP="00C63E42">
            <w:pPr>
              <w:jc w:val="center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44" w:type="dxa"/>
            <w:gridSpan w:val="4"/>
            <w:shd w:val="clear" w:color="auto" w:fill="FFFFFF"/>
            <w:vAlign w:val="center"/>
          </w:tcPr>
          <w:p w14:paraId="656CD33E" w14:textId="77777777" w:rsidR="008B41D3" w:rsidRPr="00C63E42" w:rsidRDefault="008B41D3" w:rsidP="00C63E42">
            <w:pPr>
              <w:jc w:val="center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895" w:type="dxa"/>
            <w:gridSpan w:val="5"/>
            <w:shd w:val="clear" w:color="auto" w:fill="FFFFFF"/>
            <w:vAlign w:val="center"/>
          </w:tcPr>
          <w:p w14:paraId="1AF0CD9D" w14:textId="77777777" w:rsidR="008B41D3" w:rsidRPr="00C63E42" w:rsidRDefault="008B41D3" w:rsidP="00C63E42">
            <w:pPr>
              <w:jc w:val="center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56" w:type="dxa"/>
            <w:shd w:val="clear" w:color="auto" w:fill="FFFFFF"/>
            <w:vAlign w:val="center"/>
          </w:tcPr>
          <w:p w14:paraId="230CBC94" w14:textId="77777777" w:rsidR="008B41D3" w:rsidRPr="00C63E42" w:rsidRDefault="008B41D3" w:rsidP="00C63E42">
            <w:pPr>
              <w:jc w:val="center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Задача</w:t>
            </w:r>
          </w:p>
        </w:tc>
        <w:tc>
          <w:tcPr>
            <w:tcW w:w="2322" w:type="dxa"/>
            <w:gridSpan w:val="3"/>
            <w:shd w:val="clear" w:color="auto" w:fill="FFFFFF"/>
            <w:vAlign w:val="center"/>
          </w:tcPr>
          <w:p w14:paraId="75D25D4B" w14:textId="60B984D0" w:rsidR="008B41D3" w:rsidRPr="00C63E42" w:rsidRDefault="008B41D3" w:rsidP="00C63E42">
            <w:pPr>
              <w:jc w:val="center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Индикатор (количественный или</w:t>
            </w:r>
            <w:r w:rsidR="00C63E42" w:rsidRPr="00C63E42">
              <w:rPr>
                <w:sz w:val="24"/>
                <w:szCs w:val="24"/>
              </w:rPr>
              <w:t xml:space="preserve"> </w:t>
            </w:r>
            <w:r w:rsidRPr="00C63E42">
              <w:rPr>
                <w:sz w:val="24"/>
                <w:szCs w:val="24"/>
              </w:rPr>
              <w:t>качественный) для</w:t>
            </w:r>
            <w:r w:rsidR="00C63E42">
              <w:rPr>
                <w:sz w:val="24"/>
                <w:szCs w:val="24"/>
              </w:rPr>
              <w:t xml:space="preserve"> </w:t>
            </w:r>
            <w:r w:rsidRPr="00C63E42">
              <w:rPr>
                <w:sz w:val="24"/>
                <w:szCs w:val="24"/>
              </w:rPr>
              <w:t>контроля исполнения</w:t>
            </w:r>
            <w:r w:rsidR="00C63E42" w:rsidRPr="00C63E42">
              <w:rPr>
                <w:sz w:val="24"/>
                <w:szCs w:val="24"/>
              </w:rPr>
              <w:t xml:space="preserve"> </w:t>
            </w:r>
            <w:r w:rsidRPr="00C63E42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45" w:type="dxa"/>
            <w:shd w:val="clear" w:color="auto" w:fill="FFFFFF"/>
            <w:vAlign w:val="center"/>
          </w:tcPr>
          <w:p w14:paraId="6838393D" w14:textId="059389FB" w:rsidR="008B41D3" w:rsidRPr="00C63E42" w:rsidRDefault="008B41D3" w:rsidP="00C63E42">
            <w:pPr>
              <w:jc w:val="center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Документ,</w:t>
            </w:r>
            <w:r w:rsidR="00C63E42" w:rsidRPr="00C63E42">
              <w:rPr>
                <w:sz w:val="24"/>
                <w:szCs w:val="24"/>
              </w:rPr>
              <w:t xml:space="preserve"> П</w:t>
            </w:r>
            <w:r w:rsidRPr="00C63E42">
              <w:rPr>
                <w:sz w:val="24"/>
                <w:szCs w:val="24"/>
              </w:rPr>
              <w:t>одтверждающий</w:t>
            </w:r>
            <w:r w:rsidR="00C63E42" w:rsidRPr="00C63E42">
              <w:rPr>
                <w:sz w:val="24"/>
                <w:szCs w:val="24"/>
              </w:rPr>
              <w:t xml:space="preserve"> </w:t>
            </w:r>
            <w:r w:rsidRPr="00C63E42">
              <w:rPr>
                <w:sz w:val="24"/>
                <w:szCs w:val="24"/>
              </w:rPr>
              <w:t>исполнение</w:t>
            </w:r>
            <w:r w:rsidR="00C63E42" w:rsidRPr="00C63E42">
              <w:rPr>
                <w:sz w:val="24"/>
                <w:szCs w:val="24"/>
              </w:rPr>
              <w:t xml:space="preserve"> </w:t>
            </w:r>
            <w:r w:rsidRPr="00C63E42">
              <w:rPr>
                <w:sz w:val="24"/>
                <w:szCs w:val="24"/>
              </w:rPr>
              <w:t>мероприятия</w:t>
            </w:r>
          </w:p>
        </w:tc>
      </w:tr>
      <w:tr w:rsidR="008B41D3" w:rsidRPr="00C63E42" w14:paraId="0DCAF411" w14:textId="77777777" w:rsidTr="00C63E42">
        <w:tc>
          <w:tcPr>
            <w:tcW w:w="14317" w:type="dxa"/>
            <w:gridSpan w:val="18"/>
            <w:shd w:val="clear" w:color="auto" w:fill="FFFFFF"/>
          </w:tcPr>
          <w:p w14:paraId="13EC2DAF" w14:textId="77777777" w:rsidR="008B41D3" w:rsidRPr="00C63E42" w:rsidRDefault="008B41D3" w:rsidP="00C63E42">
            <w:pPr>
              <w:jc w:val="left"/>
              <w:rPr>
                <w:b/>
                <w:sz w:val="24"/>
                <w:szCs w:val="24"/>
              </w:rPr>
            </w:pPr>
            <w:r w:rsidRPr="00C63E42">
              <w:rPr>
                <w:b/>
                <w:sz w:val="24"/>
                <w:szCs w:val="24"/>
              </w:rPr>
              <w:t>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</w:t>
            </w:r>
          </w:p>
          <w:p w14:paraId="66A1409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</w:p>
          <w:p w14:paraId="53375BD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1. 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 а также продвижение русского языка как языка межнационального общения</w:t>
            </w:r>
          </w:p>
        </w:tc>
      </w:tr>
      <w:tr w:rsidR="008B41D3" w:rsidRPr="00C63E42" w14:paraId="29C4416B" w14:textId="77777777" w:rsidTr="00C63E42">
        <w:tc>
          <w:tcPr>
            <w:tcW w:w="678" w:type="dxa"/>
            <w:gridSpan w:val="3"/>
            <w:shd w:val="clear" w:color="auto" w:fill="FFFFFF"/>
          </w:tcPr>
          <w:p w14:paraId="3E01E30D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1.</w:t>
            </w:r>
          </w:p>
        </w:tc>
        <w:tc>
          <w:tcPr>
            <w:tcW w:w="2328" w:type="dxa"/>
            <w:gridSpan w:val="4"/>
            <w:shd w:val="clear" w:color="auto" w:fill="FFFFFF"/>
          </w:tcPr>
          <w:p w14:paraId="6970505F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Реализация мероприятий, посвященных Дню русского языка</w:t>
            </w:r>
          </w:p>
        </w:tc>
        <w:tc>
          <w:tcPr>
            <w:tcW w:w="1645" w:type="dxa"/>
            <w:gridSpan w:val="2"/>
            <w:shd w:val="clear" w:color="auto" w:fill="FFFFFF"/>
          </w:tcPr>
          <w:p w14:paraId="14C846DF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579" w:type="dxa"/>
            <w:gridSpan w:val="3"/>
            <w:shd w:val="clear" w:color="auto" w:fill="FFFFFF"/>
          </w:tcPr>
          <w:p w14:paraId="3DD0A016" w14:textId="69B73CE3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 районный отдел образования,</w:t>
            </w:r>
            <w:r w:rsidR="00C63E42" w:rsidRPr="00C63E42">
              <w:rPr>
                <w:sz w:val="24"/>
                <w:szCs w:val="24"/>
              </w:rPr>
              <w:t xml:space="preserve"> </w:t>
            </w:r>
            <w:r w:rsidRPr="00C63E42">
              <w:rPr>
                <w:sz w:val="24"/>
                <w:szCs w:val="24"/>
              </w:rPr>
              <w:t>образовательные учреждения, учреждения культуры Мглинского района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079A435D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создание оптимальных условий для использования русского языка и его защиты как государственного языка Российской Федерации</w:t>
            </w:r>
          </w:p>
        </w:tc>
        <w:tc>
          <w:tcPr>
            <w:tcW w:w="1984" w:type="dxa"/>
            <w:shd w:val="clear" w:color="auto" w:fill="FFFFFF"/>
          </w:tcPr>
          <w:p w14:paraId="4416F252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2077AA12" w14:textId="19B47633" w:rsidR="008B41D3" w:rsidRPr="00C63E42" w:rsidRDefault="00C63E42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</w:t>
            </w:r>
            <w:r w:rsidR="008B41D3" w:rsidRPr="00C63E42">
              <w:rPr>
                <w:sz w:val="24"/>
                <w:szCs w:val="24"/>
              </w:rPr>
              <w:t>тчет</w:t>
            </w:r>
            <w:r w:rsidRPr="00C63E42">
              <w:rPr>
                <w:sz w:val="24"/>
                <w:szCs w:val="24"/>
              </w:rPr>
              <w:t xml:space="preserve"> </w:t>
            </w:r>
            <w:r w:rsidR="008B41D3" w:rsidRPr="00C63E42">
              <w:rPr>
                <w:sz w:val="24"/>
                <w:szCs w:val="24"/>
              </w:rPr>
              <w:t>исполнителей о проделанной работе</w:t>
            </w:r>
          </w:p>
        </w:tc>
      </w:tr>
      <w:tr w:rsidR="008B41D3" w:rsidRPr="00C63E42" w14:paraId="5B483CB3" w14:textId="77777777" w:rsidTr="00C63E42">
        <w:tc>
          <w:tcPr>
            <w:tcW w:w="678" w:type="dxa"/>
            <w:gridSpan w:val="3"/>
            <w:shd w:val="clear" w:color="auto" w:fill="FFFFFF"/>
          </w:tcPr>
          <w:p w14:paraId="6EC31F07" w14:textId="70C431EB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2.</w:t>
            </w:r>
          </w:p>
        </w:tc>
        <w:tc>
          <w:tcPr>
            <w:tcW w:w="2328" w:type="dxa"/>
            <w:gridSpan w:val="4"/>
            <w:shd w:val="clear" w:color="auto" w:fill="FFFFFF"/>
          </w:tcPr>
          <w:p w14:paraId="6D1E092B" w14:textId="2DFED781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Организация и проведение школьного и муниципального этапов всероссийской олимпиады школьников по предмету «Русский язык»</w:t>
            </w:r>
          </w:p>
        </w:tc>
        <w:tc>
          <w:tcPr>
            <w:tcW w:w="1645" w:type="dxa"/>
            <w:gridSpan w:val="2"/>
            <w:shd w:val="clear" w:color="auto" w:fill="FFFFFF"/>
          </w:tcPr>
          <w:p w14:paraId="009CF03F" w14:textId="7014ACA6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579" w:type="dxa"/>
            <w:gridSpan w:val="3"/>
            <w:shd w:val="clear" w:color="auto" w:fill="FFFFFF"/>
          </w:tcPr>
          <w:p w14:paraId="28382261" w14:textId="1CF9F415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Администрация района, районный отдел образования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4653EDBF" w14:textId="49F5B560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создание оптимальных условий для сохранения и развития языков народов России, использование русского языка как государственного языка российской Федерации, языка межнационального общения и одного из официальных языков </w:t>
            </w:r>
            <w:r w:rsidRPr="00C63E42">
              <w:rPr>
                <w:sz w:val="24"/>
                <w:szCs w:val="24"/>
              </w:rPr>
              <w:lastRenderedPageBreak/>
              <w:t>международных организаций</w:t>
            </w:r>
          </w:p>
        </w:tc>
        <w:tc>
          <w:tcPr>
            <w:tcW w:w="1984" w:type="dxa"/>
            <w:shd w:val="clear" w:color="auto" w:fill="FFFFFF"/>
          </w:tcPr>
          <w:p w14:paraId="01FE6B41" w14:textId="59034731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количество участников мероприятия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325E008F" w14:textId="6C7CA84E" w:rsidR="008B41D3" w:rsidRPr="00C63E42" w:rsidRDefault="00C63E42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</w:t>
            </w:r>
            <w:r w:rsidR="008B41D3" w:rsidRPr="00C63E42">
              <w:rPr>
                <w:sz w:val="24"/>
                <w:szCs w:val="24"/>
              </w:rPr>
              <w:t>тчет</w:t>
            </w:r>
            <w:r w:rsidRPr="00C63E42">
              <w:rPr>
                <w:sz w:val="24"/>
                <w:szCs w:val="24"/>
              </w:rPr>
              <w:t xml:space="preserve"> </w:t>
            </w:r>
            <w:r w:rsidR="008B41D3" w:rsidRPr="00C63E42">
              <w:rPr>
                <w:sz w:val="24"/>
                <w:szCs w:val="24"/>
              </w:rPr>
              <w:t>исполнителей о проделанной работе</w:t>
            </w:r>
          </w:p>
        </w:tc>
      </w:tr>
      <w:tr w:rsidR="00C63E42" w:rsidRPr="00C63E42" w14:paraId="22B12B86" w14:textId="77777777" w:rsidTr="00C63E42">
        <w:tc>
          <w:tcPr>
            <w:tcW w:w="678" w:type="dxa"/>
            <w:gridSpan w:val="3"/>
            <w:shd w:val="clear" w:color="auto" w:fill="FFFFFF"/>
          </w:tcPr>
          <w:p w14:paraId="04C95A66" w14:textId="6E900A25" w:rsidR="00C63E42" w:rsidRPr="00C63E42" w:rsidRDefault="00C63E42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3.</w:t>
            </w:r>
          </w:p>
        </w:tc>
        <w:tc>
          <w:tcPr>
            <w:tcW w:w="2328" w:type="dxa"/>
            <w:gridSpan w:val="4"/>
            <w:shd w:val="clear" w:color="auto" w:fill="FFFFFF"/>
          </w:tcPr>
          <w:p w14:paraId="3B9D9B20" w14:textId="26E21418" w:rsidR="00C63E42" w:rsidRPr="00C63E42" w:rsidRDefault="00C63E42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Проведение Всероссийского урока, посвященного Дню русского языка</w:t>
            </w:r>
          </w:p>
        </w:tc>
        <w:tc>
          <w:tcPr>
            <w:tcW w:w="1645" w:type="dxa"/>
            <w:gridSpan w:val="2"/>
            <w:shd w:val="clear" w:color="auto" w:fill="FFFFFF"/>
          </w:tcPr>
          <w:p w14:paraId="2854EA93" w14:textId="1C0D3DB9" w:rsidR="00C63E42" w:rsidRPr="00C63E42" w:rsidRDefault="00C63E42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579" w:type="dxa"/>
            <w:gridSpan w:val="3"/>
            <w:shd w:val="clear" w:color="auto" w:fill="FFFFFF"/>
          </w:tcPr>
          <w:p w14:paraId="5CB7DBF9" w14:textId="60E35CEE" w:rsidR="00C63E42" w:rsidRPr="00C63E42" w:rsidRDefault="00C63E42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районный отдел образования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147EBFBE" w14:textId="77777777" w:rsidR="00C63E42" w:rsidRPr="00C63E42" w:rsidRDefault="00C63E42" w:rsidP="00C63E4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5D8E9F28" w14:textId="0E4E0F30" w:rsidR="00C63E42" w:rsidRPr="00C63E42" w:rsidRDefault="00C63E42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участников мероприятия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437CB825" w14:textId="10D2B4FC" w:rsidR="00C63E42" w:rsidRPr="00C63E42" w:rsidRDefault="00C63E42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исполнителей о проделанной работе</w:t>
            </w:r>
          </w:p>
        </w:tc>
      </w:tr>
      <w:tr w:rsidR="008B41D3" w:rsidRPr="00C63E42" w14:paraId="1F95D4A9" w14:textId="77777777" w:rsidTr="00C63E42">
        <w:tc>
          <w:tcPr>
            <w:tcW w:w="14317" w:type="dxa"/>
            <w:gridSpan w:val="18"/>
            <w:shd w:val="clear" w:color="auto" w:fill="FFFFFF"/>
          </w:tcPr>
          <w:p w14:paraId="7D4D7531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2. Формирование у детей и молодежи на всех этапах образовательного и воспитательного процессов гражданского самосознания, представлений о единстве многонационального народа Российской Федерации (российской нации), воспитание патриотизма</w:t>
            </w:r>
          </w:p>
        </w:tc>
      </w:tr>
      <w:tr w:rsidR="008B41D3" w:rsidRPr="00C63E42" w14:paraId="6C8F50BA" w14:textId="77777777" w:rsidTr="00C63E42">
        <w:tc>
          <w:tcPr>
            <w:tcW w:w="524" w:type="dxa"/>
            <w:shd w:val="clear" w:color="auto" w:fill="FFFFFF"/>
          </w:tcPr>
          <w:p w14:paraId="520C149C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4.</w:t>
            </w:r>
          </w:p>
        </w:tc>
        <w:tc>
          <w:tcPr>
            <w:tcW w:w="2453" w:type="dxa"/>
            <w:gridSpan w:val="4"/>
            <w:shd w:val="clear" w:color="auto" w:fill="FFFFFF"/>
          </w:tcPr>
          <w:p w14:paraId="1C727EC1" w14:textId="308FD505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Спартакиада молодёжи,</w:t>
            </w:r>
            <w:r w:rsidR="00C63E42" w:rsidRPr="00C63E42">
              <w:rPr>
                <w:sz w:val="24"/>
                <w:szCs w:val="24"/>
              </w:rPr>
              <w:t xml:space="preserve"> </w:t>
            </w:r>
            <w:r w:rsidRPr="00C63E42">
              <w:rPr>
                <w:sz w:val="24"/>
                <w:szCs w:val="24"/>
              </w:rPr>
              <w:t>посвященной подвигу воинов 6-ой роты Псковской воздушно-десантной дивизии</w:t>
            </w:r>
          </w:p>
        </w:tc>
        <w:tc>
          <w:tcPr>
            <w:tcW w:w="1701" w:type="dxa"/>
            <w:gridSpan w:val="5"/>
            <w:shd w:val="clear" w:color="auto" w:fill="FFFFFF"/>
          </w:tcPr>
          <w:p w14:paraId="6F756450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gridSpan w:val="2"/>
            <w:shd w:val="clear" w:color="auto" w:fill="FFFFFF"/>
          </w:tcPr>
          <w:p w14:paraId="059645B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ведущий специалист по молодежной политике и спорту администрации района, </w:t>
            </w:r>
          </w:p>
          <w:p w14:paraId="70FDC35D" w14:textId="606E12F5" w:rsidR="008B41D3" w:rsidRPr="00C63E42" w:rsidRDefault="00C63E42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ФОК «</w:t>
            </w:r>
            <w:r w:rsidR="008B41D3" w:rsidRPr="00C63E42">
              <w:rPr>
                <w:sz w:val="24"/>
                <w:szCs w:val="24"/>
              </w:rPr>
              <w:t>Мечта»,</w:t>
            </w:r>
          </w:p>
          <w:p w14:paraId="523CBBF9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ДСШ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5BC9C497" w14:textId="40081959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физическое и духовно-нравственное воспитание</w:t>
            </w:r>
            <w:r w:rsidR="00C63E42" w:rsidRPr="00C63E42">
              <w:rPr>
                <w:sz w:val="24"/>
                <w:szCs w:val="24"/>
              </w:rPr>
              <w:t xml:space="preserve"> </w:t>
            </w:r>
            <w:r w:rsidRPr="00C63E42">
              <w:rPr>
                <w:sz w:val="24"/>
                <w:szCs w:val="24"/>
              </w:rPr>
              <w:t>молодежи; воспитание чувства патриотизма у подрастающего поколения, пропаганда здорового образа жизни среди молодёжи</w:t>
            </w:r>
          </w:p>
        </w:tc>
        <w:tc>
          <w:tcPr>
            <w:tcW w:w="1984" w:type="dxa"/>
            <w:shd w:val="clear" w:color="auto" w:fill="FFFFFF"/>
          </w:tcPr>
          <w:p w14:paraId="6687B8E2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участников мероприятия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688C61C2" w14:textId="3CBB8F59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</w:t>
            </w:r>
            <w:r w:rsidR="00C63E42" w:rsidRPr="00C63E42">
              <w:rPr>
                <w:sz w:val="24"/>
                <w:szCs w:val="24"/>
              </w:rPr>
              <w:t xml:space="preserve"> </w:t>
            </w:r>
            <w:r w:rsidRPr="00C63E42">
              <w:rPr>
                <w:sz w:val="24"/>
                <w:szCs w:val="24"/>
              </w:rPr>
              <w:t>работе</w:t>
            </w:r>
          </w:p>
        </w:tc>
      </w:tr>
      <w:tr w:rsidR="008B41D3" w:rsidRPr="00C63E42" w14:paraId="2B9B644D" w14:textId="77777777" w:rsidTr="00C63E42">
        <w:tc>
          <w:tcPr>
            <w:tcW w:w="524" w:type="dxa"/>
            <w:shd w:val="clear" w:color="auto" w:fill="FFFFFF"/>
          </w:tcPr>
          <w:p w14:paraId="5118D612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5.</w:t>
            </w:r>
          </w:p>
        </w:tc>
        <w:tc>
          <w:tcPr>
            <w:tcW w:w="2453" w:type="dxa"/>
            <w:gridSpan w:val="4"/>
            <w:shd w:val="clear" w:color="auto" w:fill="FFFFFF"/>
          </w:tcPr>
          <w:p w14:paraId="40D95CF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Волейбольный турнир, посвященный Дню освобождения города Мглина от немецко- фашистских захватчиков</w:t>
            </w:r>
          </w:p>
        </w:tc>
        <w:tc>
          <w:tcPr>
            <w:tcW w:w="1701" w:type="dxa"/>
            <w:gridSpan w:val="5"/>
            <w:shd w:val="clear" w:color="auto" w:fill="FFFFFF"/>
          </w:tcPr>
          <w:p w14:paraId="6DD01CD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gridSpan w:val="2"/>
            <w:shd w:val="clear" w:color="auto" w:fill="FFFFFF"/>
          </w:tcPr>
          <w:p w14:paraId="63EF24E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ведущий специалист по молодежной политике и спорту администрации района, </w:t>
            </w:r>
          </w:p>
          <w:p w14:paraId="686829DB" w14:textId="108FAC18" w:rsidR="008B41D3" w:rsidRPr="00C63E42" w:rsidRDefault="00C63E42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ФОК «</w:t>
            </w:r>
            <w:r w:rsidR="008B41D3" w:rsidRPr="00C63E42">
              <w:rPr>
                <w:sz w:val="24"/>
                <w:szCs w:val="24"/>
              </w:rPr>
              <w:t>Мечта»,</w:t>
            </w:r>
          </w:p>
          <w:p w14:paraId="7F1A924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ДСШ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396A477E" w14:textId="72C9BBD4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физическое и духовно-нравственное воспитание молодежи; воспитание чувства патриотизма у. подрастающего поколения, пропаганда здорового образа жизни среди молодёжи</w:t>
            </w:r>
          </w:p>
        </w:tc>
        <w:tc>
          <w:tcPr>
            <w:tcW w:w="1984" w:type="dxa"/>
            <w:shd w:val="clear" w:color="auto" w:fill="FFFFFF"/>
          </w:tcPr>
          <w:p w14:paraId="3D45924D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участников мероприятия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78D8AE15" w14:textId="7E787785" w:rsidR="008B41D3" w:rsidRPr="00C63E42" w:rsidRDefault="00C63E42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</w:t>
            </w:r>
            <w:r w:rsidR="008B41D3" w:rsidRPr="00C63E42">
              <w:rPr>
                <w:sz w:val="24"/>
                <w:szCs w:val="24"/>
              </w:rPr>
              <w:t>тчет</w:t>
            </w:r>
            <w:r w:rsidRPr="00C63E42">
              <w:rPr>
                <w:sz w:val="24"/>
                <w:szCs w:val="24"/>
              </w:rPr>
              <w:t xml:space="preserve"> </w:t>
            </w:r>
            <w:r w:rsidR="008B41D3" w:rsidRPr="00C63E42">
              <w:rPr>
                <w:sz w:val="24"/>
                <w:szCs w:val="24"/>
              </w:rPr>
              <w:t>исполнителей о проделанной работе</w:t>
            </w:r>
          </w:p>
        </w:tc>
      </w:tr>
      <w:tr w:rsidR="008B41D3" w:rsidRPr="00C63E42" w14:paraId="3CEFD7C9" w14:textId="77777777" w:rsidTr="00C63E42">
        <w:tc>
          <w:tcPr>
            <w:tcW w:w="524" w:type="dxa"/>
            <w:shd w:val="clear" w:color="auto" w:fill="FFFFFF"/>
          </w:tcPr>
          <w:p w14:paraId="03639D71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6.</w:t>
            </w:r>
          </w:p>
        </w:tc>
        <w:tc>
          <w:tcPr>
            <w:tcW w:w="2453" w:type="dxa"/>
            <w:gridSpan w:val="4"/>
            <w:shd w:val="clear" w:color="auto" w:fill="FFFFFF"/>
          </w:tcPr>
          <w:p w14:paraId="1F9BA5C2" w14:textId="6A23AE8A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Участие в региональном фестивале «Студенческая весна»</w:t>
            </w:r>
          </w:p>
        </w:tc>
        <w:tc>
          <w:tcPr>
            <w:tcW w:w="1701" w:type="dxa"/>
            <w:gridSpan w:val="5"/>
            <w:shd w:val="clear" w:color="auto" w:fill="FFFFFF"/>
          </w:tcPr>
          <w:p w14:paraId="3132D5AD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gridSpan w:val="2"/>
            <w:shd w:val="clear" w:color="auto" w:fill="FFFFFF"/>
          </w:tcPr>
          <w:p w14:paraId="4889EDA0" w14:textId="75970C82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ведущий специалист по молодежной политике</w:t>
            </w:r>
            <w:r w:rsidR="00C63E42" w:rsidRPr="00C63E42">
              <w:rPr>
                <w:sz w:val="24"/>
                <w:szCs w:val="24"/>
              </w:rPr>
              <w:t xml:space="preserve"> и спорту администрации района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0870C531" w14:textId="40045F30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формирование гражданского самосознания, патриотизма, гражданской ответственности, чувства гордости за историю России, воспитания культуры межнационального общения, основанной на </w:t>
            </w:r>
            <w:r w:rsidRPr="00C63E42">
              <w:rPr>
                <w:sz w:val="24"/>
                <w:szCs w:val="24"/>
              </w:rPr>
              <w:lastRenderedPageBreak/>
              <w:t>уважении, чести и национального достоинства граждан, традиционных российских духовно-нравственных ценностей.</w:t>
            </w:r>
          </w:p>
        </w:tc>
        <w:tc>
          <w:tcPr>
            <w:tcW w:w="1984" w:type="dxa"/>
            <w:shd w:val="clear" w:color="auto" w:fill="FFFFFF"/>
          </w:tcPr>
          <w:p w14:paraId="6949AC9C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количество участников мероприятия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4A6FC545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666DAEAD" w14:textId="77777777" w:rsidTr="00C63E42">
        <w:tc>
          <w:tcPr>
            <w:tcW w:w="524" w:type="dxa"/>
            <w:shd w:val="clear" w:color="auto" w:fill="FFFFFF"/>
          </w:tcPr>
          <w:p w14:paraId="58360D30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7.</w:t>
            </w:r>
          </w:p>
        </w:tc>
        <w:tc>
          <w:tcPr>
            <w:tcW w:w="2453" w:type="dxa"/>
            <w:gridSpan w:val="4"/>
            <w:shd w:val="clear" w:color="auto" w:fill="FFFFFF"/>
          </w:tcPr>
          <w:p w14:paraId="1DCDBDFF" w14:textId="55FF6392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Проведение профилактических мероприятий, направленных на разобщение групп несовершеннолетних антиобщественной направленности, профилактику подростковой преступности и преступлений, совершаемых в отношении несовершеннолетних</w:t>
            </w:r>
          </w:p>
        </w:tc>
        <w:tc>
          <w:tcPr>
            <w:tcW w:w="1701" w:type="dxa"/>
            <w:gridSpan w:val="5"/>
            <w:shd w:val="clear" w:color="auto" w:fill="FFFFFF"/>
          </w:tcPr>
          <w:p w14:paraId="78FEA0E5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gridSpan w:val="2"/>
            <w:shd w:val="clear" w:color="auto" w:fill="FFFFFF"/>
          </w:tcPr>
          <w:p w14:paraId="5B6F7969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районный отдел образования,</w:t>
            </w:r>
          </w:p>
          <w:p w14:paraId="5E9193AC" w14:textId="419BACA2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КДН и ЗП, </w:t>
            </w:r>
          </w:p>
          <w:p w14:paraId="11DB2838" w14:textId="06B072D6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отд. п «Мглинское» </w:t>
            </w:r>
          </w:p>
          <w:p w14:paraId="148BED76" w14:textId="334FDD3F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3A26D4E9" w14:textId="24E89456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Формирование </w:t>
            </w:r>
            <w:proofErr w:type="spellStart"/>
            <w:r w:rsidRPr="00C63E42">
              <w:rPr>
                <w:sz w:val="24"/>
                <w:szCs w:val="24"/>
              </w:rPr>
              <w:t>правопослушного</w:t>
            </w:r>
            <w:proofErr w:type="spellEnd"/>
            <w:r w:rsidRPr="00C63E42">
              <w:rPr>
                <w:sz w:val="24"/>
                <w:szCs w:val="24"/>
              </w:rPr>
              <w:t xml:space="preserve"> поведения, гражданского самосознания, патриотизма, предупреждение преступности несовершеннолетних, в том числе групповой</w:t>
            </w:r>
          </w:p>
        </w:tc>
        <w:tc>
          <w:tcPr>
            <w:tcW w:w="1984" w:type="dxa"/>
            <w:shd w:val="clear" w:color="auto" w:fill="FFFFFF"/>
          </w:tcPr>
          <w:p w14:paraId="0EE30DA2" w14:textId="107EA27D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6F067970" w14:textId="4884B779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исполнителей о проделанной работе</w:t>
            </w:r>
          </w:p>
        </w:tc>
      </w:tr>
      <w:tr w:rsidR="008B41D3" w:rsidRPr="00C63E42" w14:paraId="76E3CD6A" w14:textId="77777777" w:rsidTr="00C63E42">
        <w:tc>
          <w:tcPr>
            <w:tcW w:w="524" w:type="dxa"/>
            <w:shd w:val="clear" w:color="auto" w:fill="FFFFFF"/>
          </w:tcPr>
          <w:p w14:paraId="18D31FC1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8.</w:t>
            </w:r>
          </w:p>
        </w:tc>
        <w:tc>
          <w:tcPr>
            <w:tcW w:w="2453" w:type="dxa"/>
            <w:gridSpan w:val="4"/>
            <w:shd w:val="clear" w:color="auto" w:fill="FFFFFF"/>
          </w:tcPr>
          <w:p w14:paraId="281477E5" w14:textId="1DB980BC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Проведение профилактических мероприятий «Дни профилактики» в образовательных организациях в период учебного года с проведением досмотровых мероприятий, разъяснительной работы в рамках «уроков о важном», </w:t>
            </w:r>
            <w:r w:rsidRPr="00C63E42">
              <w:rPr>
                <w:sz w:val="24"/>
                <w:szCs w:val="24"/>
              </w:rPr>
              <w:lastRenderedPageBreak/>
              <w:t>классных часов, лекций, индивидуальных бесед с учащимися школ.</w:t>
            </w:r>
          </w:p>
        </w:tc>
        <w:tc>
          <w:tcPr>
            <w:tcW w:w="1701" w:type="dxa"/>
            <w:gridSpan w:val="5"/>
            <w:shd w:val="clear" w:color="auto" w:fill="FFFFFF"/>
          </w:tcPr>
          <w:p w14:paraId="34484A02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552" w:type="dxa"/>
            <w:gridSpan w:val="2"/>
            <w:shd w:val="clear" w:color="auto" w:fill="FFFFFF"/>
          </w:tcPr>
          <w:p w14:paraId="544C02F2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районный отдел образования,</w:t>
            </w:r>
          </w:p>
          <w:p w14:paraId="0319DE0D" w14:textId="684108CD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КДН и ЗП, </w:t>
            </w:r>
          </w:p>
          <w:p w14:paraId="12684DED" w14:textId="3C57BF26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отд. п «Мглинское» </w:t>
            </w:r>
          </w:p>
          <w:p w14:paraId="0B5AA269" w14:textId="4B7BD256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5CE75F41" w14:textId="55683369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сохранение жизни и здоровья обучающихся, обеспечения безопасных условий проведения учебно-воспитательного процесса, недопущения совершения противоправных деяний на объектах образования на территории Мглинского района.</w:t>
            </w:r>
          </w:p>
        </w:tc>
        <w:tc>
          <w:tcPr>
            <w:tcW w:w="1984" w:type="dxa"/>
            <w:shd w:val="clear" w:color="auto" w:fill="FFFFFF"/>
          </w:tcPr>
          <w:p w14:paraId="333E2551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618CF019" w14:textId="64D7E354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исполнителей о проделанной работе</w:t>
            </w:r>
          </w:p>
        </w:tc>
      </w:tr>
      <w:tr w:rsidR="008B41D3" w:rsidRPr="00C63E42" w14:paraId="2F11C535" w14:textId="77777777" w:rsidTr="00C63E42">
        <w:tc>
          <w:tcPr>
            <w:tcW w:w="524" w:type="dxa"/>
            <w:shd w:val="clear" w:color="auto" w:fill="FFFFFF"/>
          </w:tcPr>
          <w:p w14:paraId="1C4C4FA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9.</w:t>
            </w:r>
          </w:p>
        </w:tc>
        <w:tc>
          <w:tcPr>
            <w:tcW w:w="2453" w:type="dxa"/>
            <w:gridSpan w:val="4"/>
            <w:shd w:val="clear" w:color="auto" w:fill="FFFFFF"/>
          </w:tcPr>
          <w:p w14:paraId="73E1994A" w14:textId="04BF0BA3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Проведение комплекса мероприятий по благоустройству и уборке памятных мест с участием представителей волонтерских движений, общественных организаций, общероссийского общественно-государственного движения детей и молодёжи «Движение первых», и несовершеннолетних, состоящих на профилактическом учете в комиссии по делам несовершеннолетних.</w:t>
            </w:r>
          </w:p>
        </w:tc>
        <w:tc>
          <w:tcPr>
            <w:tcW w:w="1701" w:type="dxa"/>
            <w:gridSpan w:val="5"/>
            <w:shd w:val="clear" w:color="auto" w:fill="FFFFFF"/>
          </w:tcPr>
          <w:p w14:paraId="30C29648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gridSpan w:val="2"/>
            <w:shd w:val="clear" w:color="auto" w:fill="FFFFFF"/>
          </w:tcPr>
          <w:p w14:paraId="340C1F4D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районный отдел образования,</w:t>
            </w:r>
          </w:p>
          <w:p w14:paraId="501989F7" w14:textId="5DE83B9F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КДН и ЗП,</w:t>
            </w:r>
          </w:p>
          <w:p w14:paraId="7ECE9D05" w14:textId="7462FC64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отд. п «Мглинское» </w:t>
            </w:r>
          </w:p>
          <w:p w14:paraId="576AD648" w14:textId="1671AFFB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(по согласованию)</w:t>
            </w:r>
          </w:p>
          <w:p w14:paraId="38AB5F99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общественно-государственное движения детей и молодёжи «Движение первых».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217F4973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формирование гражданского самосознания, патриотизма, гражданской ответственности, поддержка общественных инициатив, направленных на патриотическое воспитание детей и молодёжи, пропаганда здорового образа жизни</w:t>
            </w:r>
          </w:p>
        </w:tc>
        <w:tc>
          <w:tcPr>
            <w:tcW w:w="1984" w:type="dxa"/>
            <w:shd w:val="clear" w:color="auto" w:fill="FFFFFF"/>
          </w:tcPr>
          <w:p w14:paraId="2B318497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7D869512" w14:textId="26A5D43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исполнителей о проделанной работе</w:t>
            </w:r>
          </w:p>
        </w:tc>
      </w:tr>
      <w:tr w:rsidR="008B41D3" w:rsidRPr="00C63E42" w14:paraId="138FB423" w14:textId="77777777" w:rsidTr="00C63E42">
        <w:tc>
          <w:tcPr>
            <w:tcW w:w="14317" w:type="dxa"/>
            <w:gridSpan w:val="18"/>
            <w:shd w:val="clear" w:color="auto" w:fill="FFFFFF"/>
          </w:tcPr>
          <w:p w14:paraId="57C74ADC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3. Сохранение и развитие культуры межнациональных 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</w:t>
            </w:r>
          </w:p>
        </w:tc>
      </w:tr>
      <w:tr w:rsidR="008B41D3" w:rsidRPr="00C63E42" w14:paraId="10B2D70E" w14:textId="77777777" w:rsidTr="00C63E42">
        <w:tc>
          <w:tcPr>
            <w:tcW w:w="524" w:type="dxa"/>
            <w:shd w:val="clear" w:color="auto" w:fill="FFFFFF"/>
          </w:tcPr>
          <w:p w14:paraId="0AFE70D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10.</w:t>
            </w:r>
          </w:p>
        </w:tc>
        <w:tc>
          <w:tcPr>
            <w:tcW w:w="2453" w:type="dxa"/>
            <w:gridSpan w:val="4"/>
            <w:shd w:val="clear" w:color="auto" w:fill="FFFFFF"/>
          </w:tcPr>
          <w:p w14:paraId="5E3CB96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Содействие проведению торжественных мероприятий, приуроченных к праздничным и </w:t>
            </w:r>
            <w:r w:rsidRPr="00C63E42">
              <w:rPr>
                <w:sz w:val="24"/>
                <w:szCs w:val="24"/>
              </w:rPr>
              <w:lastRenderedPageBreak/>
              <w:t>памятным датам в истории народов России, в том числе посвященных:</w:t>
            </w:r>
          </w:p>
        </w:tc>
        <w:tc>
          <w:tcPr>
            <w:tcW w:w="1701" w:type="dxa"/>
            <w:gridSpan w:val="5"/>
            <w:shd w:val="clear" w:color="auto" w:fill="FFFFFF"/>
          </w:tcPr>
          <w:p w14:paraId="5AA2A76C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FFFFFF"/>
          </w:tcPr>
          <w:p w14:paraId="2CFDBAB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FFFFFF"/>
          </w:tcPr>
          <w:p w14:paraId="1CF1E311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06A0C711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FFFFFF"/>
          </w:tcPr>
          <w:p w14:paraId="61017A0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</w:p>
        </w:tc>
      </w:tr>
      <w:tr w:rsidR="008B41D3" w:rsidRPr="00C63E42" w14:paraId="503EC9BF" w14:textId="77777777" w:rsidTr="00C63E42">
        <w:tc>
          <w:tcPr>
            <w:tcW w:w="524" w:type="dxa"/>
            <w:shd w:val="clear" w:color="auto" w:fill="FFFFFF"/>
          </w:tcPr>
          <w:p w14:paraId="37F0E145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10.1</w:t>
            </w:r>
          </w:p>
        </w:tc>
        <w:tc>
          <w:tcPr>
            <w:tcW w:w="2453" w:type="dxa"/>
            <w:gridSpan w:val="4"/>
            <w:shd w:val="clear" w:color="auto" w:fill="FFFFFF"/>
          </w:tcPr>
          <w:p w14:paraId="2EFEDBD9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Дню России</w:t>
            </w:r>
          </w:p>
        </w:tc>
        <w:tc>
          <w:tcPr>
            <w:tcW w:w="1701" w:type="dxa"/>
            <w:gridSpan w:val="5"/>
            <w:shd w:val="clear" w:color="auto" w:fill="FFFFFF"/>
          </w:tcPr>
          <w:p w14:paraId="0244EE20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gridSpan w:val="2"/>
            <w:shd w:val="clear" w:color="auto" w:fill="FFFFFF"/>
          </w:tcPr>
          <w:p w14:paraId="296FF062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Администрация района,</w:t>
            </w:r>
          </w:p>
          <w:p w14:paraId="4665A04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МБУ Мглинская МЦБС </w:t>
            </w:r>
          </w:p>
          <w:p w14:paraId="43C2382E" w14:textId="25FBB355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МБУ Мглинская МЦКС</w:t>
            </w:r>
          </w:p>
          <w:p w14:paraId="0CF210A2" w14:textId="437CCE1B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районный отдел образования </w:t>
            </w:r>
          </w:p>
          <w:p w14:paraId="3D74DB1D" w14:textId="1EC38936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ФОК «Мечта»</w:t>
            </w:r>
          </w:p>
          <w:p w14:paraId="4706AD38" w14:textId="4E739736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Мглинский краеведческий музей</w:t>
            </w:r>
          </w:p>
          <w:p w14:paraId="5D88FCA9" w14:textId="4E6DC5A4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МБОУДОД «Мглинский ЦДТ»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6B51BBE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  <w:tc>
          <w:tcPr>
            <w:tcW w:w="1984" w:type="dxa"/>
            <w:shd w:val="clear" w:color="auto" w:fill="FFFFFF"/>
          </w:tcPr>
          <w:p w14:paraId="39A37FD0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3AB1C0D0" w14:textId="635AE956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исполнителей о проделанной работе</w:t>
            </w:r>
          </w:p>
        </w:tc>
      </w:tr>
      <w:tr w:rsidR="008B41D3" w:rsidRPr="00C63E42" w14:paraId="55E504F3" w14:textId="77777777" w:rsidTr="00C63E42">
        <w:tc>
          <w:tcPr>
            <w:tcW w:w="524" w:type="dxa"/>
            <w:shd w:val="clear" w:color="auto" w:fill="FFFFFF"/>
          </w:tcPr>
          <w:p w14:paraId="13CE8A98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10.2</w:t>
            </w:r>
          </w:p>
        </w:tc>
        <w:tc>
          <w:tcPr>
            <w:tcW w:w="2453" w:type="dxa"/>
            <w:gridSpan w:val="4"/>
            <w:shd w:val="clear" w:color="auto" w:fill="FFFFFF"/>
          </w:tcPr>
          <w:p w14:paraId="75A79367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701" w:type="dxa"/>
            <w:gridSpan w:val="5"/>
            <w:shd w:val="clear" w:color="auto" w:fill="FFFFFF"/>
          </w:tcPr>
          <w:p w14:paraId="38CEBA60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gridSpan w:val="2"/>
            <w:shd w:val="clear" w:color="auto" w:fill="FFFFFF"/>
          </w:tcPr>
          <w:p w14:paraId="6DD0B45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Администрация района,</w:t>
            </w:r>
          </w:p>
          <w:p w14:paraId="7AA341AC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МБУ Мглинская МЦБС </w:t>
            </w:r>
          </w:p>
          <w:p w14:paraId="641B5C31" w14:textId="7ACB0611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МБУ Мглинская МЦКС</w:t>
            </w:r>
          </w:p>
          <w:p w14:paraId="08ACB59F" w14:textId="59B4B1D6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районный отдел образования </w:t>
            </w:r>
          </w:p>
          <w:p w14:paraId="64C044DD" w14:textId="2CDB7B1C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ФОК «Мечта»</w:t>
            </w:r>
          </w:p>
          <w:p w14:paraId="3F1EC3A7" w14:textId="7B0E9DDC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Мглинский краеведческий музей </w:t>
            </w:r>
          </w:p>
          <w:p w14:paraId="583B33AA" w14:textId="3639DCA0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МБОУДОД «Мглинский ЦДТ»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34E7DEB0" w14:textId="0A5B385F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  <w:tc>
          <w:tcPr>
            <w:tcW w:w="1984" w:type="dxa"/>
            <w:shd w:val="clear" w:color="auto" w:fill="FFFFFF"/>
          </w:tcPr>
          <w:p w14:paraId="3E56DF5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1DEE3146" w14:textId="52602B66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исполнителей о проделанной работе</w:t>
            </w:r>
          </w:p>
        </w:tc>
      </w:tr>
      <w:tr w:rsidR="008B41D3" w:rsidRPr="00C63E42" w14:paraId="02F732B4" w14:textId="77777777" w:rsidTr="00C63E42">
        <w:tc>
          <w:tcPr>
            <w:tcW w:w="524" w:type="dxa"/>
            <w:shd w:val="clear" w:color="auto" w:fill="FFFFFF"/>
          </w:tcPr>
          <w:p w14:paraId="4DFBB2CC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10.3</w:t>
            </w:r>
          </w:p>
        </w:tc>
        <w:tc>
          <w:tcPr>
            <w:tcW w:w="2453" w:type="dxa"/>
            <w:gridSpan w:val="4"/>
            <w:shd w:val="clear" w:color="auto" w:fill="FFFFFF"/>
          </w:tcPr>
          <w:p w14:paraId="4640E431" w14:textId="06884E8B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Дню Победы советского народа в Великой Отечественной войне 1941 -1945 годов (1945 год)</w:t>
            </w:r>
          </w:p>
        </w:tc>
        <w:tc>
          <w:tcPr>
            <w:tcW w:w="1701" w:type="dxa"/>
            <w:gridSpan w:val="5"/>
            <w:shd w:val="clear" w:color="auto" w:fill="FFFFFF"/>
          </w:tcPr>
          <w:p w14:paraId="427F05CA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gridSpan w:val="2"/>
            <w:shd w:val="clear" w:color="auto" w:fill="FFFFFF"/>
          </w:tcPr>
          <w:p w14:paraId="790E9453" w14:textId="1A09F5A1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администрация района, МБУ Мглинская МЦБС МБУ Мглинская МЦКС районный отдел образования </w:t>
            </w:r>
          </w:p>
          <w:p w14:paraId="3F5D23A5" w14:textId="6105EED3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ФОК «Мечта»</w:t>
            </w:r>
          </w:p>
          <w:p w14:paraId="732D5591" w14:textId="3BA80712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Мглинский краеведческий музей</w:t>
            </w:r>
          </w:p>
          <w:p w14:paraId="6F6D7C4F" w14:textId="2C2535EF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МБОУДОД «Мглинский ЦДТ»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5646CE72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 xml:space="preserve"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</w:t>
            </w:r>
            <w:r w:rsidRPr="00C63E42">
              <w:rPr>
                <w:sz w:val="24"/>
                <w:szCs w:val="24"/>
              </w:rPr>
              <w:lastRenderedPageBreak/>
              <w:t>(межэтнического) согласия</w:t>
            </w:r>
          </w:p>
        </w:tc>
        <w:tc>
          <w:tcPr>
            <w:tcW w:w="1984" w:type="dxa"/>
            <w:shd w:val="clear" w:color="auto" w:fill="FFFFFF"/>
          </w:tcPr>
          <w:p w14:paraId="756ACD0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17646EB1" w14:textId="227FC088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исполнителей о проделанной работе</w:t>
            </w:r>
          </w:p>
        </w:tc>
      </w:tr>
      <w:tr w:rsidR="008B41D3" w:rsidRPr="00C63E42" w14:paraId="70684D58" w14:textId="77777777" w:rsidTr="00C63E42">
        <w:tc>
          <w:tcPr>
            <w:tcW w:w="524" w:type="dxa"/>
            <w:shd w:val="clear" w:color="auto" w:fill="FFFFFF"/>
          </w:tcPr>
          <w:p w14:paraId="6060D1E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11.</w:t>
            </w:r>
          </w:p>
        </w:tc>
        <w:tc>
          <w:tcPr>
            <w:tcW w:w="2453" w:type="dxa"/>
            <w:gridSpan w:val="4"/>
            <w:shd w:val="clear" w:color="auto" w:fill="FFFFFF"/>
          </w:tcPr>
          <w:p w14:paraId="0B53C06C" w14:textId="6A3270FB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Проведение на территории муниципального образования Международной просветительской акции «Большой этнографический диктант»</w:t>
            </w:r>
          </w:p>
        </w:tc>
        <w:tc>
          <w:tcPr>
            <w:tcW w:w="1701" w:type="dxa"/>
            <w:gridSpan w:val="5"/>
            <w:shd w:val="clear" w:color="auto" w:fill="FFFFFF"/>
          </w:tcPr>
          <w:p w14:paraId="2709A5B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gridSpan w:val="2"/>
            <w:shd w:val="clear" w:color="auto" w:fill="FFFFFF"/>
          </w:tcPr>
          <w:p w14:paraId="3826EC9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районный отдел образования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2A8B060C" w14:textId="6D2B23C5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согласия;</w:t>
            </w:r>
          </w:p>
          <w:p w14:paraId="4263B543" w14:textId="2D434D4C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предупреждение попыток фальсификации истории России;</w:t>
            </w:r>
          </w:p>
          <w:p w14:paraId="2188920A" w14:textId="2755CB03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сохранение и развитие культуры межнациональных (межэтнических) отношений в Российской Федерации</w:t>
            </w:r>
          </w:p>
        </w:tc>
        <w:tc>
          <w:tcPr>
            <w:tcW w:w="1984" w:type="dxa"/>
            <w:shd w:val="clear" w:color="auto" w:fill="FFFFFF"/>
          </w:tcPr>
          <w:p w14:paraId="0F575FB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участников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26003119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7524D97E" w14:textId="77777777" w:rsidTr="00C63E42">
        <w:tc>
          <w:tcPr>
            <w:tcW w:w="524" w:type="dxa"/>
            <w:shd w:val="clear" w:color="auto" w:fill="FFFFFF"/>
          </w:tcPr>
          <w:p w14:paraId="6C6C0AD3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12.</w:t>
            </w:r>
          </w:p>
        </w:tc>
        <w:tc>
          <w:tcPr>
            <w:tcW w:w="2453" w:type="dxa"/>
            <w:gridSpan w:val="4"/>
            <w:shd w:val="clear" w:color="auto" w:fill="FFFFFF"/>
          </w:tcPr>
          <w:p w14:paraId="07E82330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Привлечение представителей волонтерского движения к проведению волонтерских экскурсий и благоустройству </w:t>
            </w:r>
            <w:r w:rsidRPr="00C63E42">
              <w:rPr>
                <w:sz w:val="24"/>
                <w:szCs w:val="24"/>
              </w:rPr>
              <w:lastRenderedPageBreak/>
              <w:t>территорий объектов культурного наследия</w:t>
            </w:r>
          </w:p>
        </w:tc>
        <w:tc>
          <w:tcPr>
            <w:tcW w:w="1701" w:type="dxa"/>
            <w:gridSpan w:val="5"/>
            <w:shd w:val="clear" w:color="auto" w:fill="FFFFFF"/>
          </w:tcPr>
          <w:p w14:paraId="6F9A968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552" w:type="dxa"/>
            <w:gridSpan w:val="2"/>
            <w:shd w:val="clear" w:color="auto" w:fill="FFFFFF"/>
          </w:tcPr>
          <w:p w14:paraId="188D3AF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Мглинский краеведческий музей</w:t>
            </w:r>
          </w:p>
          <w:p w14:paraId="7D1CF19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районный отдел образования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5A6E4850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сохранение и защита духовного, исторического и культурного наследия и исторической памяти, традиционных российских духовно-нравственных и культурно-исторических ценностей и потенциала </w:t>
            </w:r>
            <w:r w:rsidRPr="00C63E42">
              <w:rPr>
                <w:sz w:val="24"/>
                <w:szCs w:val="24"/>
              </w:rPr>
              <w:lastRenderedPageBreak/>
              <w:t>многонационального народа Российской Федерации посредством 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1984" w:type="dxa"/>
            <w:shd w:val="clear" w:color="auto" w:fill="FFFFFF"/>
          </w:tcPr>
          <w:p w14:paraId="53D90019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46E5B385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46D7C35D" w14:textId="77777777" w:rsidTr="00C63E42">
        <w:tc>
          <w:tcPr>
            <w:tcW w:w="14317" w:type="dxa"/>
            <w:gridSpan w:val="18"/>
            <w:shd w:val="clear" w:color="auto" w:fill="FFFFFF"/>
          </w:tcPr>
          <w:p w14:paraId="21B8B15C" w14:textId="77777777" w:rsidR="008B41D3" w:rsidRPr="00C63E42" w:rsidRDefault="008B41D3" w:rsidP="00C63E42">
            <w:pPr>
              <w:jc w:val="left"/>
              <w:rPr>
                <w:b/>
                <w:sz w:val="24"/>
                <w:szCs w:val="24"/>
              </w:rPr>
            </w:pPr>
            <w:r w:rsidRPr="00C63E42">
              <w:rPr>
                <w:b/>
                <w:sz w:val="24"/>
                <w:szCs w:val="24"/>
                <w:lang w:val="en-US"/>
              </w:rPr>
              <w:t>II</w:t>
            </w:r>
            <w:r w:rsidRPr="00C63E42">
              <w:rPr>
                <w:b/>
                <w:sz w:val="24"/>
                <w:szCs w:val="24"/>
              </w:rPr>
              <w:t>. Сохранение и поддержка этнокультурного и языкового многообразия Российской Федерации</w:t>
            </w:r>
          </w:p>
          <w:p w14:paraId="4578D031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1. Этнокультурное и духовное развитие народов Российской Федерации</w:t>
            </w:r>
          </w:p>
        </w:tc>
      </w:tr>
      <w:tr w:rsidR="008B41D3" w:rsidRPr="00C63E42" w14:paraId="2A3CA0B1" w14:textId="77777777" w:rsidTr="00C63E42">
        <w:tc>
          <w:tcPr>
            <w:tcW w:w="567" w:type="dxa"/>
            <w:gridSpan w:val="2"/>
            <w:shd w:val="clear" w:color="auto" w:fill="FFFFFF"/>
          </w:tcPr>
          <w:p w14:paraId="5E6E9F4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13.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5DB35877" w14:textId="4738F91B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Содействие проведению торжественных мероприятий, приуроченных к праздничным и памятным датам в истории народов России, в том числе посвященных: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4455BB13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27F6ACAF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FFFFFF"/>
          </w:tcPr>
          <w:p w14:paraId="3D4B74D0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12CD3518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FFFFFF"/>
          </w:tcPr>
          <w:p w14:paraId="657A91EA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</w:p>
        </w:tc>
      </w:tr>
      <w:tr w:rsidR="008B41D3" w:rsidRPr="00C63E42" w14:paraId="3BDD1371" w14:textId="77777777" w:rsidTr="00C63E42">
        <w:tc>
          <w:tcPr>
            <w:tcW w:w="567" w:type="dxa"/>
            <w:gridSpan w:val="2"/>
            <w:shd w:val="clear" w:color="auto" w:fill="FFFFFF"/>
          </w:tcPr>
          <w:p w14:paraId="72ED623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13.1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17DECA5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Международному дню родного языка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5905B2D7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511F2580" w14:textId="421746F2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районный отдел образования МБУ Мглинская МЦБС МБУ Мглинская МЦКС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32EE8AF3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создание оптимальных условий для использования, сохранения и развития языков народов Российской Федерации, обеспечение прав российских граждан на изучение родного языка и других языков народов Российской Федерации</w:t>
            </w:r>
          </w:p>
        </w:tc>
        <w:tc>
          <w:tcPr>
            <w:tcW w:w="1984" w:type="dxa"/>
            <w:shd w:val="clear" w:color="auto" w:fill="FFFFFF"/>
          </w:tcPr>
          <w:p w14:paraId="045551E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416431F3" w14:textId="3A01E733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исполнителей о проделанной работе</w:t>
            </w:r>
          </w:p>
        </w:tc>
      </w:tr>
      <w:tr w:rsidR="008B41D3" w:rsidRPr="00C63E42" w14:paraId="2D8D1534" w14:textId="77777777" w:rsidTr="00C63E42">
        <w:tc>
          <w:tcPr>
            <w:tcW w:w="567" w:type="dxa"/>
            <w:gridSpan w:val="2"/>
            <w:shd w:val="clear" w:color="auto" w:fill="FFFFFF"/>
          </w:tcPr>
          <w:p w14:paraId="2B3F9990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13.2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41EC6EA1" w14:textId="4B7F2123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 Районный конкурс чтецов, посвященный </w:t>
            </w:r>
            <w:r w:rsidRPr="00C63E42">
              <w:rPr>
                <w:sz w:val="24"/>
                <w:szCs w:val="24"/>
              </w:rPr>
              <w:lastRenderedPageBreak/>
              <w:t>творчеству Ф.И. Тютчева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265CEFE1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2331AC07" w14:textId="0CB663A4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МБУ Мглинская МЦБС МБУ </w:t>
            </w:r>
            <w:r w:rsidRPr="00C63E42">
              <w:rPr>
                <w:sz w:val="24"/>
                <w:szCs w:val="24"/>
              </w:rPr>
              <w:lastRenderedPageBreak/>
              <w:t>Мглинская МЦКС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1C9C5113" w14:textId="70B1A62B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 xml:space="preserve">сохранение и приумножение духовного, </w:t>
            </w:r>
            <w:r w:rsidRPr="00C63E42">
              <w:rPr>
                <w:sz w:val="24"/>
                <w:szCs w:val="24"/>
              </w:rPr>
              <w:lastRenderedPageBreak/>
              <w:t>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1984" w:type="dxa"/>
            <w:shd w:val="clear" w:color="auto" w:fill="FFFFFF"/>
          </w:tcPr>
          <w:p w14:paraId="33DF134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 xml:space="preserve">количество участников </w:t>
            </w:r>
            <w:r w:rsidRPr="00C63E42">
              <w:rPr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0FF4632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отчет исполнителя о проделанной работе</w:t>
            </w:r>
          </w:p>
        </w:tc>
      </w:tr>
      <w:tr w:rsidR="008B41D3" w:rsidRPr="00C63E42" w14:paraId="74938F86" w14:textId="77777777" w:rsidTr="00C63E42">
        <w:tc>
          <w:tcPr>
            <w:tcW w:w="567" w:type="dxa"/>
            <w:gridSpan w:val="2"/>
            <w:shd w:val="clear" w:color="auto" w:fill="FFFFFF"/>
          </w:tcPr>
          <w:p w14:paraId="187348A8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13.3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19B70390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 Участие во Всероссийском празднике «Серебряная лира», посвященному творчеству А.К. Толстого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1D107D70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0EF7087B" w14:textId="198AE98D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МБУ Мглинская </w:t>
            </w:r>
            <w:proofErr w:type="gramStart"/>
            <w:r w:rsidRPr="00C63E42">
              <w:rPr>
                <w:sz w:val="24"/>
                <w:szCs w:val="24"/>
              </w:rPr>
              <w:t>МЦБС  МБУ</w:t>
            </w:r>
            <w:proofErr w:type="gramEnd"/>
            <w:r w:rsidRPr="00C63E42">
              <w:rPr>
                <w:sz w:val="24"/>
                <w:szCs w:val="24"/>
              </w:rPr>
              <w:t xml:space="preserve"> Мглинская МЦКС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360D0D88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1984" w:type="dxa"/>
            <w:shd w:val="clear" w:color="auto" w:fill="FFFFFF"/>
          </w:tcPr>
          <w:p w14:paraId="2DCCF2C0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участников мероприятия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2A89692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3291DD1D" w14:textId="77777777" w:rsidTr="00C63E42">
        <w:tc>
          <w:tcPr>
            <w:tcW w:w="567" w:type="dxa"/>
            <w:gridSpan w:val="2"/>
            <w:shd w:val="clear" w:color="auto" w:fill="FFFFFF"/>
          </w:tcPr>
          <w:p w14:paraId="5BF5F4C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14.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05BC3BC1" w14:textId="4B417E99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Проведение праздничных мероприятий </w:t>
            </w:r>
            <w:proofErr w:type="gramStart"/>
            <w:r w:rsidRPr="00C63E42">
              <w:rPr>
                <w:sz w:val="24"/>
                <w:szCs w:val="24"/>
              </w:rPr>
              <w:t>« Играй</w:t>
            </w:r>
            <w:proofErr w:type="gramEnd"/>
            <w:r w:rsidRPr="00C63E42">
              <w:rPr>
                <w:sz w:val="24"/>
                <w:szCs w:val="24"/>
              </w:rPr>
              <w:t xml:space="preserve"> гармонь», « Троица», « Фольклорные посиделки»… </w:t>
            </w:r>
          </w:p>
          <w:p w14:paraId="214D1D34" w14:textId="3AA4E80F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Проведение экскурсий в гончарную мастерскую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26660F50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240005EE" w14:textId="631774A0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МБУ Мглинская МЦБС МБУ Мглинская МЦКС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3175831D" w14:textId="5AEB36F0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сохранение и популяризация нематериального этнокультурного достояния Российской Федерации, народного </w:t>
            </w:r>
            <w:r w:rsidRPr="00C63E42">
              <w:rPr>
                <w:sz w:val="24"/>
                <w:szCs w:val="24"/>
              </w:rPr>
              <w:lastRenderedPageBreak/>
              <w:t>художественного творчества, содействие возрождению, сохранению и развитию народных промыслов и ремесел</w:t>
            </w:r>
          </w:p>
        </w:tc>
        <w:tc>
          <w:tcPr>
            <w:tcW w:w="1984" w:type="dxa"/>
            <w:shd w:val="clear" w:color="auto" w:fill="FFFFFF"/>
          </w:tcPr>
          <w:p w14:paraId="0433B0CD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4E1263F7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10C7B36C" w14:textId="77777777" w:rsidTr="00C63E42">
        <w:tc>
          <w:tcPr>
            <w:tcW w:w="567" w:type="dxa"/>
            <w:gridSpan w:val="2"/>
            <w:shd w:val="clear" w:color="auto" w:fill="FFFFFF"/>
          </w:tcPr>
          <w:p w14:paraId="20DC67F8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15.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428D650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Развитие туристских маршрутов, направленных на популяризацию этнокультурного многообразия России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456A2991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2FDEFC1D" w14:textId="4D9C3FBC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МБУ Мглинская МЦБС МБУ Мглинская МЦКС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187AAC9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формирование и продвижение туристских маршрутов и экскурсионных программ в целях популяризации этнокультурного многообразия России, включающих в себя посещение музеев и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1984" w:type="dxa"/>
            <w:shd w:val="clear" w:color="auto" w:fill="FFFFFF"/>
          </w:tcPr>
          <w:p w14:paraId="353CF933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7F30DE28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0904FB5A" w14:textId="77777777" w:rsidTr="00C63E42">
        <w:tc>
          <w:tcPr>
            <w:tcW w:w="567" w:type="dxa"/>
            <w:gridSpan w:val="2"/>
            <w:shd w:val="clear" w:color="auto" w:fill="FFFFFF"/>
          </w:tcPr>
          <w:p w14:paraId="583AF8B2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16.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6963A2EC" w14:textId="483C4314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Участие в Международном фестивале славянских народов «Славянское единство»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2E6E24E8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2BDD9816" w14:textId="0016E4CB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Администрация района</w:t>
            </w:r>
          </w:p>
          <w:p w14:paraId="6A239C07" w14:textId="24D4503C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МБУ Мглинская МЦБС МБУ Мглинская МЦКС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7325B752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</w:t>
            </w:r>
            <w:r w:rsidRPr="00C63E42">
              <w:rPr>
                <w:sz w:val="24"/>
                <w:szCs w:val="24"/>
              </w:rPr>
              <w:lastRenderedPageBreak/>
              <w:t>согласия</w:t>
            </w:r>
          </w:p>
        </w:tc>
        <w:tc>
          <w:tcPr>
            <w:tcW w:w="1984" w:type="dxa"/>
            <w:shd w:val="clear" w:color="auto" w:fill="FFFFFF"/>
          </w:tcPr>
          <w:p w14:paraId="08F6AB85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количество участников мероприятия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7A1EC1FD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295EA763" w14:textId="77777777" w:rsidTr="00C63E42">
        <w:tc>
          <w:tcPr>
            <w:tcW w:w="567" w:type="dxa"/>
            <w:gridSpan w:val="2"/>
            <w:shd w:val="clear" w:color="auto" w:fill="FFFFFF"/>
          </w:tcPr>
          <w:p w14:paraId="1F2B69AA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17.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5F815A8D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Проведение Всероссийской акции «Ночь музеев»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007BAB1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47516547" w14:textId="2640D262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Мглинский краеведческий музей МБУ Мглинская МЦБС МБУ Мглинская МЦКС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60D74CF8" w14:textId="2E02B18C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1984" w:type="dxa"/>
            <w:shd w:val="clear" w:color="auto" w:fill="FFFFFF"/>
          </w:tcPr>
          <w:p w14:paraId="3EB0BAC2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участников мероприятия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1CF97733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0D94BB30" w14:textId="77777777" w:rsidTr="00C63E42">
        <w:tc>
          <w:tcPr>
            <w:tcW w:w="567" w:type="dxa"/>
            <w:gridSpan w:val="2"/>
            <w:shd w:val="clear" w:color="auto" w:fill="FFFFFF"/>
          </w:tcPr>
          <w:p w14:paraId="2F483BDC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18.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012D37EC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Проведение Всероссийской акции «Ночь кино»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3EC719C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00C929A6" w14:textId="3AF2A273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МБУ Мглинская МЦБС МБУ Мглинская МЦКС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404F6FB7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1984" w:type="dxa"/>
            <w:shd w:val="clear" w:color="auto" w:fill="FFFFFF"/>
          </w:tcPr>
          <w:p w14:paraId="427D91FA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участников мероприятия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66560899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63D7F581" w14:textId="77777777" w:rsidTr="00C63E42">
        <w:tc>
          <w:tcPr>
            <w:tcW w:w="14317" w:type="dxa"/>
            <w:gridSpan w:val="18"/>
            <w:shd w:val="clear" w:color="auto" w:fill="FFFFFF"/>
          </w:tcPr>
          <w:p w14:paraId="1DDDDF9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2. Укрепление объединяющей роли русского народа как государствообразующего народа</w:t>
            </w:r>
          </w:p>
        </w:tc>
      </w:tr>
      <w:tr w:rsidR="008B41D3" w:rsidRPr="00C63E42" w14:paraId="0B688FF6" w14:textId="77777777" w:rsidTr="00C63E42">
        <w:tc>
          <w:tcPr>
            <w:tcW w:w="567" w:type="dxa"/>
            <w:gridSpan w:val="2"/>
            <w:shd w:val="clear" w:color="auto" w:fill="FFFFFF"/>
          </w:tcPr>
          <w:p w14:paraId="6EF2388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19.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2EF4B44D" w14:textId="392F9A5F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Проведение мероприятий, </w:t>
            </w:r>
            <w:r w:rsidRPr="00C63E42">
              <w:rPr>
                <w:sz w:val="24"/>
                <w:szCs w:val="24"/>
              </w:rPr>
              <w:lastRenderedPageBreak/>
              <w:t>посвященных Дню славянской письменности и культуры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7CB5C20A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3C5362EC" w14:textId="4AFDC010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МБУ Мглинская МЦБС МБУ </w:t>
            </w:r>
            <w:r w:rsidRPr="00C63E42">
              <w:rPr>
                <w:sz w:val="24"/>
                <w:szCs w:val="24"/>
              </w:rPr>
              <w:lastRenderedPageBreak/>
              <w:t>Мглинская МЦКС Районный отдел образования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6606C1FC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 xml:space="preserve">обеспечение благоприятных условий </w:t>
            </w:r>
            <w:r w:rsidRPr="00C63E42">
              <w:rPr>
                <w:sz w:val="24"/>
                <w:szCs w:val="24"/>
              </w:rPr>
              <w:lastRenderedPageBreak/>
              <w:t>для сохранения и развития культуры русского народа</w:t>
            </w:r>
          </w:p>
        </w:tc>
        <w:tc>
          <w:tcPr>
            <w:tcW w:w="1984" w:type="dxa"/>
            <w:shd w:val="clear" w:color="auto" w:fill="FFFFFF"/>
          </w:tcPr>
          <w:p w14:paraId="2C4CE0FA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1A32014C" w14:textId="4FEDCFE4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Отчет исполнителей о проделанной </w:t>
            </w:r>
            <w:r w:rsidRPr="00C63E42">
              <w:rPr>
                <w:sz w:val="24"/>
                <w:szCs w:val="24"/>
              </w:rPr>
              <w:lastRenderedPageBreak/>
              <w:t>работе</w:t>
            </w:r>
          </w:p>
        </w:tc>
      </w:tr>
      <w:tr w:rsidR="008B41D3" w:rsidRPr="00C63E42" w14:paraId="53E33445" w14:textId="77777777" w:rsidTr="00C63E42">
        <w:tc>
          <w:tcPr>
            <w:tcW w:w="567" w:type="dxa"/>
            <w:gridSpan w:val="2"/>
            <w:shd w:val="clear" w:color="auto" w:fill="FFFFFF"/>
          </w:tcPr>
          <w:p w14:paraId="4567918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3147CF7A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Оказание поддержки деятельности профессиональных и любительских коллективов народного творчества, направленных на популяризацию культуры русского народа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2AEF3B7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53DCCE91" w14:textId="6904CC29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МБУ Мглинская МЦКС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58ED77DA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поддержка коллективов народного творчества, способствующих популяризации культуры русского народа</w:t>
            </w:r>
          </w:p>
        </w:tc>
        <w:tc>
          <w:tcPr>
            <w:tcW w:w="1984" w:type="dxa"/>
            <w:shd w:val="clear" w:color="auto" w:fill="FFFFFF"/>
          </w:tcPr>
          <w:p w14:paraId="291BC49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коллективов, которым оказана поддержка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2952430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21B5E975" w14:textId="77777777" w:rsidTr="00C63E42">
        <w:tc>
          <w:tcPr>
            <w:tcW w:w="567" w:type="dxa"/>
            <w:gridSpan w:val="2"/>
            <w:shd w:val="clear" w:color="auto" w:fill="FFFFFF"/>
          </w:tcPr>
          <w:p w14:paraId="4E592025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750" w:type="dxa"/>
            <w:gridSpan w:val="16"/>
            <w:shd w:val="clear" w:color="auto" w:fill="FFFFFF"/>
          </w:tcPr>
          <w:p w14:paraId="5C8F4AA1" w14:textId="333A9221" w:rsidR="008B41D3" w:rsidRPr="00C63E42" w:rsidRDefault="008B41D3" w:rsidP="00C63E42">
            <w:pPr>
              <w:jc w:val="left"/>
              <w:rPr>
                <w:b/>
                <w:sz w:val="24"/>
                <w:szCs w:val="24"/>
              </w:rPr>
            </w:pPr>
            <w:r w:rsidRPr="00C63E42">
              <w:rPr>
                <w:b/>
                <w:sz w:val="24"/>
                <w:szCs w:val="24"/>
                <w:lang w:val="en-US"/>
              </w:rPr>
              <w:t>III</w:t>
            </w:r>
            <w:r w:rsidRPr="00C63E42">
              <w:rPr>
                <w:b/>
                <w:sz w:val="24"/>
                <w:szCs w:val="24"/>
              </w:rPr>
              <w:t>. 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почве.</w:t>
            </w:r>
          </w:p>
          <w:p w14:paraId="002EE28D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1.</w:t>
            </w:r>
            <w:r w:rsidRPr="00C63E42">
              <w:rPr>
                <w:b/>
                <w:sz w:val="24"/>
                <w:szCs w:val="24"/>
              </w:rPr>
              <w:t xml:space="preserve"> </w:t>
            </w:r>
            <w:r w:rsidRPr="00C63E42">
              <w:rPr>
                <w:sz w:val="24"/>
                <w:szCs w:val="24"/>
              </w:rPr>
              <w:t>Профилактика и предупреждение конфликтов на национальной (этнической) и (или) религиозной почве, обеспечение равноправия граждан</w:t>
            </w:r>
          </w:p>
        </w:tc>
      </w:tr>
      <w:tr w:rsidR="008B41D3" w:rsidRPr="00C63E42" w14:paraId="1EC01E03" w14:textId="77777777" w:rsidTr="00C63E42">
        <w:tc>
          <w:tcPr>
            <w:tcW w:w="567" w:type="dxa"/>
            <w:gridSpan w:val="2"/>
            <w:shd w:val="clear" w:color="auto" w:fill="FFFFFF"/>
          </w:tcPr>
          <w:p w14:paraId="5AC9E3C1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21.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0E33387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Мониторинг информационного пространства для своевременного выявления и реагирования на угрозы возникновения конфликтов на национальной (этнической) и (или) религиозной почве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5E09B612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shd w:val="clear" w:color="auto" w:fill="FFFFFF"/>
          </w:tcPr>
          <w:p w14:paraId="359ABB03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администрация района</w:t>
            </w:r>
          </w:p>
          <w:p w14:paraId="0C05403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районный отдел образования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0D6EE483" w14:textId="7572E3DC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совершенствование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1984" w:type="dxa"/>
            <w:shd w:val="clear" w:color="auto" w:fill="FFFFFF"/>
          </w:tcPr>
          <w:p w14:paraId="724132C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проведен мониторинг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4A46F209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2EC5A831" w14:textId="77777777" w:rsidTr="00C63E42">
        <w:tc>
          <w:tcPr>
            <w:tcW w:w="567" w:type="dxa"/>
            <w:gridSpan w:val="2"/>
            <w:shd w:val="clear" w:color="auto" w:fill="FFFFFF"/>
          </w:tcPr>
          <w:p w14:paraId="4B4C0B4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22.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3F5A0A8C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Проведение оперативно-профилактических мероприятий в целях предупреждения </w:t>
            </w:r>
            <w:r w:rsidRPr="00C63E42">
              <w:rPr>
                <w:sz w:val="24"/>
                <w:szCs w:val="24"/>
              </w:rPr>
              <w:lastRenderedPageBreak/>
              <w:t>возникновения конфликтов на национальной (этнической) и (или) религиозной почве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7C536F9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410" w:type="dxa"/>
            <w:shd w:val="clear" w:color="auto" w:fill="FFFFFF"/>
          </w:tcPr>
          <w:p w14:paraId="27EC6EFD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Отд. п. «Мглинское»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25B0B9AC" w14:textId="71F2D12A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Обеспечение общественного порядка и общественной безопасности на территории района, </w:t>
            </w:r>
            <w:r w:rsidRPr="00C63E42">
              <w:rPr>
                <w:sz w:val="24"/>
                <w:szCs w:val="24"/>
              </w:rPr>
              <w:lastRenderedPageBreak/>
              <w:t>проведение профилактических бесед с иностранными гражданами, в том числе в молодежной среде в целях недопущения конфликтов на национальной (этнической) и (или) религиозной почве</w:t>
            </w:r>
          </w:p>
        </w:tc>
        <w:tc>
          <w:tcPr>
            <w:tcW w:w="1984" w:type="dxa"/>
            <w:shd w:val="clear" w:color="auto" w:fill="FFFFFF"/>
          </w:tcPr>
          <w:p w14:paraId="07CFC8E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495A784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3A62F623" w14:textId="77777777" w:rsidTr="00C63E42">
        <w:tc>
          <w:tcPr>
            <w:tcW w:w="567" w:type="dxa"/>
            <w:gridSpan w:val="2"/>
            <w:shd w:val="clear" w:color="auto" w:fill="FFFFFF"/>
          </w:tcPr>
          <w:p w14:paraId="6FD23C8F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23.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6F6A353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Приобретение (изготовление) информационно-пропагандистских материалов, средств наглядной агитации, оказание услуг в целях профилактики терроризма и экстремизма на территории Брянской области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58880473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751F93A7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администрация района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577072BD" w14:textId="7B5D52A6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повышение информационного взаимодействия с населением Мглинского района, направленного на формирование законопослушного поведения, в том числе неприятия идеологии терроризма и экстремизма</w:t>
            </w:r>
          </w:p>
        </w:tc>
        <w:tc>
          <w:tcPr>
            <w:tcW w:w="1984" w:type="dxa"/>
            <w:shd w:val="clear" w:color="auto" w:fill="FFFFFF"/>
          </w:tcPr>
          <w:p w14:paraId="0FEEAD48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распространенных материалов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527A56D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0FAA6D60" w14:textId="77777777" w:rsidTr="00C63E42">
        <w:tc>
          <w:tcPr>
            <w:tcW w:w="14317" w:type="dxa"/>
            <w:gridSpan w:val="18"/>
            <w:shd w:val="clear" w:color="auto" w:fill="FFFFFF"/>
          </w:tcPr>
          <w:p w14:paraId="018969BF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2. Совершенствование механизмов содействия адаптации иностранных граждан к условиям жизни в российском обществе</w:t>
            </w:r>
          </w:p>
        </w:tc>
      </w:tr>
      <w:tr w:rsidR="008B41D3" w:rsidRPr="00C63E42" w14:paraId="0B6FD6B8" w14:textId="77777777" w:rsidTr="00C63E42">
        <w:tc>
          <w:tcPr>
            <w:tcW w:w="567" w:type="dxa"/>
            <w:gridSpan w:val="2"/>
            <w:shd w:val="clear" w:color="auto" w:fill="FFFFFF"/>
            <w:vAlign w:val="center"/>
          </w:tcPr>
          <w:p w14:paraId="1832BD11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24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6D8BF533" w14:textId="3A65485E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Содействие адаптации иностранных граждан, прибывших в Мглинский район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2D4A9AA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shd w:val="clear" w:color="auto" w:fill="FFFFFF"/>
          </w:tcPr>
          <w:p w14:paraId="45C028C3" w14:textId="2DF8658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администрация района администрации сельских поселений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2FCDEA8B" w14:textId="1C79ECFA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содействие адаптации иностранных граждан на основе взаимодействия органов публичной власти, организаций, осуществляющих образовательную деятельность, работодателей, привлекающих иностранных граждан, институтов гражданского </w:t>
            </w:r>
            <w:r w:rsidRPr="00C63E42">
              <w:rPr>
                <w:sz w:val="24"/>
                <w:szCs w:val="24"/>
              </w:rPr>
              <w:lastRenderedPageBreak/>
              <w:t>общества</w:t>
            </w:r>
          </w:p>
        </w:tc>
        <w:tc>
          <w:tcPr>
            <w:tcW w:w="1984" w:type="dxa"/>
            <w:shd w:val="clear" w:color="auto" w:fill="FFFFFF"/>
          </w:tcPr>
          <w:p w14:paraId="09AB964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05438C73" w14:textId="64E7DC39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исполнителей о проделанной работе</w:t>
            </w:r>
          </w:p>
        </w:tc>
      </w:tr>
      <w:tr w:rsidR="008B41D3" w:rsidRPr="00C63E42" w14:paraId="6B8A58AA" w14:textId="77777777" w:rsidTr="00C63E42">
        <w:tc>
          <w:tcPr>
            <w:tcW w:w="567" w:type="dxa"/>
            <w:gridSpan w:val="2"/>
            <w:shd w:val="clear" w:color="auto" w:fill="FFFFFF"/>
          </w:tcPr>
          <w:p w14:paraId="5C8D1A7F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25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2C3E692F" w14:textId="67CC611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Проведение разъяснительной работы с иностранными гражданами, направленной на изучение основ действующего миграционного законодательства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7155EAE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08211D39" w14:textId="521F7936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Отд. п. «Мглинское»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3CE47F07" w14:textId="636756C8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повышение уровня правовой грамотности иностранных граждан, находящихся на территории Мглинского района</w:t>
            </w:r>
          </w:p>
        </w:tc>
        <w:tc>
          <w:tcPr>
            <w:tcW w:w="1984" w:type="dxa"/>
            <w:shd w:val="clear" w:color="auto" w:fill="FFFFFF"/>
          </w:tcPr>
          <w:p w14:paraId="24E9F4E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3E66099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68E6BA0B" w14:textId="77777777" w:rsidTr="00C63E42">
        <w:tc>
          <w:tcPr>
            <w:tcW w:w="14317" w:type="dxa"/>
            <w:gridSpan w:val="18"/>
            <w:shd w:val="clear" w:color="auto" w:fill="FFFFFF"/>
          </w:tcPr>
          <w:p w14:paraId="35787329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3. Обеспечение участия институтов гражданского общества в реализации государственной национальной политики</w:t>
            </w:r>
          </w:p>
        </w:tc>
      </w:tr>
      <w:tr w:rsidR="008B41D3" w:rsidRPr="00C63E42" w14:paraId="4FD0C1F3" w14:textId="77777777" w:rsidTr="00C63E42">
        <w:tc>
          <w:tcPr>
            <w:tcW w:w="567" w:type="dxa"/>
            <w:gridSpan w:val="2"/>
            <w:shd w:val="clear" w:color="auto" w:fill="FFFFFF"/>
          </w:tcPr>
          <w:p w14:paraId="767C232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26.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717B2F85" w14:textId="68BCA155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Привлечение к работе в общественных советах, органах местного самоуправления представителей этнокультурных общественных объединений и религиозных организаций в деятельности по реализации целей и задач государственной национальной политики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1DDB00EC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75BF1E18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органы местного самоуправления муниципальных образований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036258CA" w14:textId="24401EF1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Повышение эффективности деятельности общественных советов при органах местного самоуправления по укреплению общероссийской гражданской идентичности (гражданского самосознания), гармонизации межнациональных (межэтнических) и межрелигиозных отношений, содействию адаптации иностранных граждан в Мглинском районе</w:t>
            </w:r>
          </w:p>
        </w:tc>
        <w:tc>
          <w:tcPr>
            <w:tcW w:w="1984" w:type="dxa"/>
            <w:shd w:val="clear" w:color="auto" w:fill="FFFFFF"/>
          </w:tcPr>
          <w:p w14:paraId="6EF4F8F3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обеспечено участие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46FF6BA0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исполнителей о проделанной работе</w:t>
            </w:r>
          </w:p>
        </w:tc>
      </w:tr>
      <w:tr w:rsidR="008B41D3" w:rsidRPr="00C63E42" w14:paraId="5072D3CF" w14:textId="77777777" w:rsidTr="00C63E42">
        <w:tc>
          <w:tcPr>
            <w:tcW w:w="567" w:type="dxa"/>
            <w:gridSpan w:val="2"/>
            <w:shd w:val="clear" w:color="auto" w:fill="FFFFFF"/>
          </w:tcPr>
          <w:p w14:paraId="16AD658A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27.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1A455AFB" w14:textId="5EC8FED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Проведение рабочих встреч с </w:t>
            </w:r>
            <w:r w:rsidRPr="00C63E42">
              <w:rPr>
                <w:sz w:val="24"/>
                <w:szCs w:val="24"/>
              </w:rPr>
              <w:lastRenderedPageBreak/>
              <w:t>работодателями Мглинского района, привлекающих и использующих иностранную рабочую силу, представителями ГБПОУ «БАТ им. Героя России А.С. Зайцева», обучающих иностранных студентов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71C00D2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6FC54CF5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администрация района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25B9F914" w14:textId="747CE44B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 xml:space="preserve">сохранение и развитие культуры </w:t>
            </w:r>
            <w:r w:rsidRPr="00C63E42">
              <w:rPr>
                <w:sz w:val="24"/>
                <w:szCs w:val="24"/>
              </w:rPr>
              <w:lastRenderedPageBreak/>
              <w:t>межнациональных (межэтнических) отношений в Российской Федерации. Вовлечение этнокультурных и общественных объединений, религиозных организаций в межнациональное и межконфессиональное сотрудничество</w:t>
            </w:r>
          </w:p>
        </w:tc>
        <w:tc>
          <w:tcPr>
            <w:tcW w:w="1984" w:type="dxa"/>
            <w:shd w:val="clear" w:color="auto" w:fill="FFFFFF"/>
          </w:tcPr>
          <w:p w14:paraId="6A9534ED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791C5EE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2AB35251" w14:textId="77777777" w:rsidTr="00C63E42">
        <w:tc>
          <w:tcPr>
            <w:tcW w:w="14317" w:type="dxa"/>
            <w:gridSpan w:val="18"/>
            <w:shd w:val="clear" w:color="auto" w:fill="FFFFFF"/>
          </w:tcPr>
          <w:p w14:paraId="0859B155" w14:textId="654B160D" w:rsidR="008B41D3" w:rsidRPr="00C63E42" w:rsidRDefault="008B41D3" w:rsidP="00C63E42">
            <w:pPr>
              <w:jc w:val="left"/>
              <w:rPr>
                <w:b/>
                <w:sz w:val="24"/>
                <w:szCs w:val="24"/>
              </w:rPr>
            </w:pPr>
            <w:r w:rsidRPr="00C63E42">
              <w:rPr>
                <w:b/>
                <w:sz w:val="24"/>
                <w:szCs w:val="24"/>
                <w:lang w:val="en-US"/>
              </w:rPr>
              <w:t>IV</w:t>
            </w:r>
            <w:r w:rsidRPr="00C63E42">
              <w:rPr>
                <w:b/>
                <w:sz w:val="24"/>
                <w:szCs w:val="24"/>
              </w:rPr>
              <w:t>. Совершенствование государственного управления и информационное сопровождение государственной национальной политики, продвижение на международной арене ее объективных достижений</w:t>
            </w:r>
          </w:p>
          <w:p w14:paraId="0DD7CBD5" w14:textId="06AB9D92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1. Совершенствование государственного управления и обеспечение социально-экономических условий для реализации государственной национальной политики</w:t>
            </w:r>
          </w:p>
        </w:tc>
      </w:tr>
      <w:tr w:rsidR="008B41D3" w:rsidRPr="00C63E42" w14:paraId="2196A67E" w14:textId="77777777" w:rsidTr="00C63E42">
        <w:tc>
          <w:tcPr>
            <w:tcW w:w="567" w:type="dxa"/>
            <w:gridSpan w:val="2"/>
            <w:shd w:val="clear" w:color="auto" w:fill="FFFFFF"/>
          </w:tcPr>
          <w:p w14:paraId="3C69C02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28.</w:t>
            </w:r>
          </w:p>
        </w:tc>
        <w:tc>
          <w:tcPr>
            <w:tcW w:w="2417" w:type="dxa"/>
            <w:gridSpan w:val="4"/>
            <w:shd w:val="clear" w:color="auto" w:fill="FFFFFF"/>
          </w:tcPr>
          <w:p w14:paraId="3FFD39A9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Проведение мониторинга состояния межнациональных отношений и раннего предупреждения межнациональных конфликтов</w:t>
            </w:r>
          </w:p>
        </w:tc>
        <w:tc>
          <w:tcPr>
            <w:tcW w:w="1836" w:type="dxa"/>
            <w:gridSpan w:val="5"/>
            <w:shd w:val="clear" w:color="auto" w:fill="FFFFFF"/>
          </w:tcPr>
          <w:p w14:paraId="7099E9A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5BA57CAA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администрация района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76AC6D3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оценка состояния и тенденций в сфере межнациональных и межконфессиональных отношений.</w:t>
            </w:r>
          </w:p>
        </w:tc>
        <w:tc>
          <w:tcPr>
            <w:tcW w:w="1984" w:type="dxa"/>
            <w:shd w:val="clear" w:color="auto" w:fill="FFFFFF"/>
          </w:tcPr>
          <w:p w14:paraId="4FE76AB7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7BF5D91A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1CDC225D" w14:textId="77777777" w:rsidTr="00C63E42">
        <w:tc>
          <w:tcPr>
            <w:tcW w:w="14317" w:type="dxa"/>
            <w:gridSpan w:val="18"/>
            <w:shd w:val="clear" w:color="auto" w:fill="FFFFFF"/>
          </w:tcPr>
          <w:p w14:paraId="2B7E06E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2. Информационное обеспечение реализации государственной национальной политики</w:t>
            </w:r>
          </w:p>
        </w:tc>
      </w:tr>
      <w:tr w:rsidR="008B41D3" w:rsidRPr="00C63E42" w14:paraId="66DC08E2" w14:textId="77777777" w:rsidTr="00C63E42">
        <w:tc>
          <w:tcPr>
            <w:tcW w:w="567" w:type="dxa"/>
            <w:gridSpan w:val="2"/>
            <w:shd w:val="clear" w:color="auto" w:fill="FFFFFF"/>
          </w:tcPr>
          <w:p w14:paraId="441F1E1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29.</w:t>
            </w:r>
          </w:p>
        </w:tc>
        <w:tc>
          <w:tcPr>
            <w:tcW w:w="2417" w:type="dxa"/>
            <w:gridSpan w:val="4"/>
            <w:shd w:val="clear" w:color="auto" w:fill="FFFFFF"/>
          </w:tcPr>
          <w:p w14:paraId="113C47A6" w14:textId="7F071379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Освещение средствами массовой информации вопросов и мероприятий в сфере государственной национальной политики Российской Федерации</w:t>
            </w:r>
          </w:p>
        </w:tc>
        <w:tc>
          <w:tcPr>
            <w:tcW w:w="1836" w:type="dxa"/>
            <w:gridSpan w:val="5"/>
            <w:shd w:val="clear" w:color="auto" w:fill="FFFFFF"/>
          </w:tcPr>
          <w:p w14:paraId="50955497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0BDB01E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FFFFFF"/>
          </w:tcPr>
          <w:p w14:paraId="6BE55EC6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поддержка средств массовой информации, освещающих вопросы реализации государственной национальной политики</w:t>
            </w:r>
          </w:p>
        </w:tc>
        <w:tc>
          <w:tcPr>
            <w:tcW w:w="1984" w:type="dxa"/>
            <w:shd w:val="clear" w:color="auto" w:fill="FFFFFF"/>
          </w:tcPr>
          <w:p w14:paraId="5971B9E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единиц контента, размещенного в средствах массовой информации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7AF6BDCB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  <w:tr w:rsidR="008B41D3" w:rsidRPr="00C63E42" w14:paraId="1A228E04" w14:textId="77777777" w:rsidTr="00C63E42">
        <w:tc>
          <w:tcPr>
            <w:tcW w:w="14317" w:type="dxa"/>
            <w:gridSpan w:val="18"/>
            <w:shd w:val="clear" w:color="auto" w:fill="FFFFFF"/>
          </w:tcPr>
          <w:p w14:paraId="224DB4EC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lastRenderedPageBreak/>
              <w:t>3. Использование возможностей и механизмов международного сотрудничества</w:t>
            </w:r>
          </w:p>
        </w:tc>
      </w:tr>
      <w:tr w:rsidR="008B41D3" w:rsidRPr="00C63E42" w14:paraId="7BAEED8F" w14:textId="77777777" w:rsidTr="00C63E42">
        <w:tc>
          <w:tcPr>
            <w:tcW w:w="567" w:type="dxa"/>
            <w:gridSpan w:val="2"/>
            <w:shd w:val="clear" w:color="auto" w:fill="FFFFFF"/>
          </w:tcPr>
          <w:p w14:paraId="3AAEDF7C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30.</w:t>
            </w:r>
          </w:p>
        </w:tc>
        <w:tc>
          <w:tcPr>
            <w:tcW w:w="2410" w:type="dxa"/>
            <w:gridSpan w:val="3"/>
            <w:shd w:val="clear" w:color="auto" w:fill="FFFFFF"/>
          </w:tcPr>
          <w:p w14:paraId="494ECDA5" w14:textId="1402FFE4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Участие в Международном молодежном славянском лагере «Дружба»</w:t>
            </w:r>
          </w:p>
        </w:tc>
        <w:tc>
          <w:tcPr>
            <w:tcW w:w="1843" w:type="dxa"/>
            <w:gridSpan w:val="6"/>
            <w:shd w:val="clear" w:color="auto" w:fill="FFFFFF"/>
          </w:tcPr>
          <w:p w14:paraId="6F340A61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FFFFFF"/>
          </w:tcPr>
          <w:p w14:paraId="3A7F2A78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администрация района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3B8D018E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создание условий для свободного международного культурного и гуманитарного сотрудничества.</w:t>
            </w:r>
          </w:p>
        </w:tc>
        <w:tc>
          <w:tcPr>
            <w:tcW w:w="1984" w:type="dxa"/>
            <w:shd w:val="clear" w:color="auto" w:fill="FFFFFF"/>
          </w:tcPr>
          <w:p w14:paraId="2B8174C3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количество участников мероприятий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20691DF4" w14:textId="77777777" w:rsidR="008B41D3" w:rsidRPr="00C63E42" w:rsidRDefault="008B41D3" w:rsidP="00C63E42">
            <w:pPr>
              <w:jc w:val="left"/>
              <w:rPr>
                <w:sz w:val="24"/>
                <w:szCs w:val="24"/>
              </w:rPr>
            </w:pPr>
            <w:r w:rsidRPr="00C63E42">
              <w:rPr>
                <w:sz w:val="24"/>
                <w:szCs w:val="24"/>
              </w:rPr>
              <w:t>отчет исполнителя о проделанной работе</w:t>
            </w:r>
          </w:p>
        </w:tc>
      </w:tr>
    </w:tbl>
    <w:p w14:paraId="35B35637" w14:textId="06B00030" w:rsidR="00D35C66" w:rsidRPr="007C6F37" w:rsidRDefault="00D35C66" w:rsidP="008B41D3"/>
    <w:sectPr w:rsidR="00D35C66" w:rsidRPr="007C6F37" w:rsidSect="00C63E42">
      <w:pgSz w:w="16834" w:h="11909" w:orient="landscape" w:code="9"/>
      <w:pgMar w:top="1134" w:right="850" w:bottom="1134" w:left="1701" w:header="720" w:footer="720" w:gutter="0"/>
      <w:cols w:space="6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7D2437"/>
    <w:multiLevelType w:val="hybridMultilevel"/>
    <w:tmpl w:val="45985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F022E"/>
    <w:multiLevelType w:val="hybridMultilevel"/>
    <w:tmpl w:val="665A2562"/>
    <w:lvl w:ilvl="0" w:tplc="C8EC7914">
      <w:start w:val="1"/>
      <w:numFmt w:val="upperRoman"/>
      <w:lvlText w:val="%1."/>
      <w:lvlJc w:val="left"/>
      <w:pPr>
        <w:ind w:left="1080" w:hanging="72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DB"/>
    <w:rsid w:val="002C661C"/>
    <w:rsid w:val="002E7FB4"/>
    <w:rsid w:val="00490B3D"/>
    <w:rsid w:val="00582172"/>
    <w:rsid w:val="00597378"/>
    <w:rsid w:val="006250D1"/>
    <w:rsid w:val="007210DB"/>
    <w:rsid w:val="00733C9D"/>
    <w:rsid w:val="007C6F37"/>
    <w:rsid w:val="008B41D3"/>
    <w:rsid w:val="008D554B"/>
    <w:rsid w:val="009F2061"/>
    <w:rsid w:val="00A704D8"/>
    <w:rsid w:val="00C63E42"/>
    <w:rsid w:val="00D35C66"/>
    <w:rsid w:val="00D6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8209"/>
  <w15:docId w15:val="{704986AC-3261-4196-9C24-DA5BCAEA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E42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F37"/>
    <w:pPr>
      <w:ind w:left="720"/>
      <w:contextualSpacing/>
    </w:pPr>
  </w:style>
  <w:style w:type="paragraph" w:styleId="a4">
    <w:name w:val="No Spacing"/>
    <w:uiPriority w:val="1"/>
    <w:qFormat/>
    <w:rsid w:val="00C63E42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6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17</Pages>
  <Words>3128</Words>
  <Characters>17833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OKO-4</cp:lastModifiedBy>
  <cp:revision>14</cp:revision>
  <cp:lastPrinted>2026-08-18T11:42:00Z</cp:lastPrinted>
  <dcterms:created xsi:type="dcterms:W3CDTF">2026-08-10T14:06:00Z</dcterms:created>
  <dcterms:modified xsi:type="dcterms:W3CDTF">2026-09-04T12:41:00Z</dcterms:modified>
</cp:coreProperties>
</file>