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BE" w:rsidRPr="0079290E" w:rsidRDefault="00AA44BE" w:rsidP="00AA4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AA44BE" w:rsidRPr="0079290E" w:rsidRDefault="00AA44BE" w:rsidP="00AA4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</w:p>
    <w:p w:rsidR="00AA44BE" w:rsidRPr="0079290E" w:rsidRDefault="00AA44BE" w:rsidP="00AA4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МГЛИНСКОГО РАЙОНА</w:t>
      </w:r>
    </w:p>
    <w:p w:rsidR="00AA44BE" w:rsidRPr="0079290E" w:rsidRDefault="00AA44BE" w:rsidP="00AA4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4BE" w:rsidRPr="0079290E" w:rsidRDefault="00AA44BE" w:rsidP="00AA4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AA44BE" w:rsidRPr="0079290E" w:rsidRDefault="007812B8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D185B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17.06.2026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85B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Мглинского района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17.04.2026   года   № 149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 предоставления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социальной поддержки участников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военной операции и членов 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семей в МБУ « Мглинский ФОК « Мечта»</w:t>
      </w:r>
    </w:p>
    <w:p w:rsidR="00691DF2" w:rsidRDefault="00691DF2" w:rsidP="004E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9290E" w:rsidRDefault="0079290E" w:rsidP="0079290E">
      <w:pPr>
        <w:jc w:val="both"/>
        <w:rPr>
          <w:rFonts w:ascii="Times New Roman" w:hAnsi="Times New Roman" w:cs="Times New Roman"/>
          <w:sz w:val="28"/>
          <w:szCs w:val="28"/>
        </w:rPr>
      </w:pPr>
      <w:r w:rsidRPr="007929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27.05.1998 N 76-ФЗ "О статусе военнослужащих", Указом Президента Российской Федерации от 21.09.2022 N 647 "Об объявлении частичной мобилизации в Российской Федерации", Указом Президента Российской Федерации от 15.05.2026 N 327 "О единых базовых мерах поддержки лиц, принимающих (принимавших) участие </w:t>
      </w:r>
      <w:proofErr w:type="gramStart"/>
      <w:r w:rsidRPr="007929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929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290E">
        <w:rPr>
          <w:rFonts w:ascii="Times New Roman" w:hAnsi="Times New Roman" w:cs="Times New Roman"/>
          <w:sz w:val="28"/>
          <w:szCs w:val="28"/>
        </w:rPr>
        <w:t>специальной военной операции, и других категорий лиц в субъектах Российской Федерации", Перечнем поручений Президента Российской Федерации от 19.10.2022 N Пр-1978, Законом Брянской области от 09.11.2009 N 93-З "О физической культуре и спорте в Брянской области"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 приказа  департамента физической культуры и спорта Брянской области «О  предоставлении участникам специальной военной операции и членам их семей бесплатного (льготного) посещения физкультурных и</w:t>
      </w:r>
      <w:proofErr w:type="gramEnd"/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 мероприятий и предоставления услуг в государственных учреждениях физической культуры и спорта Брянской области»  от 21 мая 2026 года №156</w:t>
      </w:r>
      <w:r w:rsidRPr="0079290E">
        <w:rPr>
          <w:rFonts w:ascii="Times New Roman" w:hAnsi="Times New Roman" w:cs="Times New Roman"/>
          <w:sz w:val="28"/>
          <w:szCs w:val="28"/>
        </w:rPr>
        <w:t xml:space="preserve"> в целях правового </w:t>
      </w:r>
      <w:proofErr w:type="gramStart"/>
      <w:r w:rsidRPr="0079290E">
        <w:rPr>
          <w:rFonts w:ascii="Times New Roman" w:hAnsi="Times New Roman" w:cs="Times New Roman"/>
          <w:sz w:val="28"/>
          <w:szCs w:val="28"/>
        </w:rPr>
        <w:t xml:space="preserve">регулирования мер социальной поддержки участников </w:t>
      </w:r>
      <w:r w:rsidRPr="00C06231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и членов их 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6231">
        <w:rPr>
          <w:rFonts w:ascii="Times New Roman" w:hAnsi="Times New Roman" w:cs="Times New Roman"/>
          <w:sz w:val="28"/>
          <w:szCs w:val="28"/>
        </w:rPr>
        <w:t>мей</w:t>
      </w:r>
    </w:p>
    <w:p w:rsidR="00AA44BE" w:rsidRPr="00AA44B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4E49A0" w:rsidRPr="0079290E" w:rsidRDefault="004E49A0" w:rsidP="004E49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650655">
        <w:rPr>
          <w:rFonts w:ascii="Times New Roman" w:hAnsi="Times New Roman" w:cs="Times New Roman"/>
          <w:sz w:val="28"/>
          <w:szCs w:val="28"/>
        </w:rPr>
        <w:t>Порядок предоставления мер</w:t>
      </w:r>
      <w:r w:rsidR="00650655" w:rsidRPr="00C06231">
        <w:rPr>
          <w:rFonts w:ascii="Times New Roman" w:hAnsi="Times New Roman" w:cs="Times New Roman"/>
          <w:sz w:val="28"/>
          <w:szCs w:val="28"/>
        </w:rPr>
        <w:t xml:space="preserve"> социальной поддержки </w:t>
      </w:r>
      <w:r w:rsidR="00650655">
        <w:rPr>
          <w:rFonts w:ascii="Times New Roman" w:hAnsi="Times New Roman" w:cs="Times New Roman"/>
          <w:sz w:val="28"/>
          <w:szCs w:val="28"/>
        </w:rPr>
        <w:t>участников</w:t>
      </w:r>
      <w:r w:rsidR="00650655" w:rsidRPr="00C06231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и членам их семей бесплатного (льготного) посещения физкультурных и спортивных мероприятий и предоставления услуг в </w:t>
      </w:r>
      <w:r w:rsidR="00650655">
        <w:rPr>
          <w:rFonts w:ascii="Times New Roman" w:hAnsi="Times New Roman" w:cs="Times New Roman"/>
          <w:sz w:val="28"/>
          <w:szCs w:val="28"/>
        </w:rPr>
        <w:t xml:space="preserve">  МБУ  « Мглинский ФОК « Мечта»</w:t>
      </w:r>
      <w:r w:rsidR="00650655" w:rsidRPr="00C06231">
        <w:rPr>
          <w:rFonts w:ascii="Times New Roman" w:hAnsi="Times New Roman" w:cs="Times New Roman"/>
          <w:sz w:val="28"/>
          <w:szCs w:val="28"/>
        </w:rPr>
        <w:t xml:space="preserve"> 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F2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Мглинского района от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17.04.2026 года № 149 «Об утверждении порядка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мер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участников специальной военной операции и членов их семей 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 МБУ  «Мглинский  ФОК « Мечта»,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редакции. ( Приложение</w:t>
      </w:r>
      <w:r w:rsidR="00691DF2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AA44BE" w:rsidRPr="0079290E" w:rsidRDefault="004E49A0" w:rsidP="004E49A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</w:t>
      </w:r>
      <w:r w:rsidR="003A69D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вление вступает в силу со дня его официального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опубликования.</w:t>
      </w:r>
    </w:p>
    <w:p w:rsidR="00AA44BE" w:rsidRPr="0079290E" w:rsidRDefault="004E49A0" w:rsidP="004E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опубликованию в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печатном издании «Муниципальный вестник» и размещению на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Мглинского района в сети «Интернет».</w:t>
      </w:r>
    </w:p>
    <w:p w:rsidR="0073426E" w:rsidRPr="0079290E" w:rsidRDefault="004E49A0" w:rsidP="0073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администрации района </w:t>
      </w:r>
      <w:proofErr w:type="spellStart"/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Жогину</w:t>
      </w:r>
      <w:proofErr w:type="spellEnd"/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П.</w:t>
      </w:r>
    </w:p>
    <w:p w:rsidR="0073426E" w:rsidRPr="0079290E" w:rsidRDefault="0073426E" w:rsidP="0073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6E" w:rsidRPr="0079290E" w:rsidRDefault="0073426E" w:rsidP="0073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4BE" w:rsidRPr="0079290E" w:rsidRDefault="003A69D6" w:rsidP="0073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73426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AA44BE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F2"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В.П.Жогина</w:t>
      </w:r>
      <w:proofErr w:type="spellEnd"/>
    </w:p>
    <w:p w:rsidR="0073426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6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4B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 Пузанов А.Д.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Направить:</w:t>
      </w:r>
    </w:p>
    <w:p w:rsidR="00AA44B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2-10-25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дело</w:t>
      </w:r>
    </w:p>
    <w:p w:rsidR="00AA44B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Жогиной</w:t>
      </w:r>
      <w:proofErr w:type="spellEnd"/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</w:t>
      </w:r>
    </w:p>
    <w:p w:rsidR="00AA44B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Грибахо С. И.</w:t>
      </w:r>
    </w:p>
    <w:p w:rsidR="00AA44B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44B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экономического развития</w:t>
      </w:r>
    </w:p>
    <w:p w:rsidR="0073426E" w:rsidRPr="0079290E" w:rsidRDefault="00691DF2" w:rsidP="00691DF2">
      <w:pPr>
        <w:shd w:val="clear" w:color="auto" w:fill="FFFFFF"/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5.МБУ ФОК « Мечта»</w:t>
      </w:r>
    </w:p>
    <w:p w:rsidR="0073426E" w:rsidRPr="0079290E" w:rsidRDefault="0073426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AA44BE" w:rsidRPr="0079290E" w:rsidRDefault="00AA44BE" w:rsidP="00AA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администрации района </w:t>
      </w:r>
      <w:r w:rsidR="0073426E"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П. </w:t>
      </w:r>
      <w:proofErr w:type="spellStart"/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Жогина</w:t>
      </w:r>
      <w:proofErr w:type="spellEnd"/>
    </w:p>
    <w:p w:rsidR="00AA44BE" w:rsidRPr="0079290E" w:rsidRDefault="00AA44BE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AA44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91DF2" w:rsidRPr="0079290E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Приложение 1</w:t>
      </w:r>
    </w:p>
    <w:p w:rsidR="00691DF2" w:rsidRPr="0079290E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к постановлению</w:t>
      </w:r>
    </w:p>
    <w:p w:rsidR="00691DF2" w:rsidRPr="0079290E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администрации</w:t>
      </w:r>
    </w:p>
    <w:p w:rsidR="00691DF2" w:rsidRPr="0079290E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Мглинского  района</w:t>
      </w:r>
    </w:p>
    <w:p w:rsidR="00691DF2" w:rsidRPr="0079290E" w:rsidRDefault="00691DF2" w:rsidP="00691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6D1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от 17.06.2026г. № 250</w:t>
      </w:r>
    </w:p>
    <w:p w:rsidR="00691DF2" w:rsidRDefault="00691DF2" w:rsidP="00691DF2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DF2" w:rsidRPr="00DA3554" w:rsidRDefault="00691DF2" w:rsidP="00691DF2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55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91DF2" w:rsidRDefault="00650655" w:rsidP="00691DF2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мер</w:t>
      </w:r>
      <w:r w:rsidR="00691DF2" w:rsidRPr="00DA3554">
        <w:rPr>
          <w:rFonts w:ascii="Times New Roman" w:hAnsi="Times New Roman" w:cs="Times New Roman"/>
          <w:b/>
          <w:sz w:val="28"/>
          <w:szCs w:val="28"/>
        </w:rPr>
        <w:t xml:space="preserve"> социальной поддержки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="00691DF2" w:rsidRPr="00DA3554">
        <w:rPr>
          <w:rFonts w:ascii="Times New Roman" w:hAnsi="Times New Roman" w:cs="Times New Roman"/>
          <w:b/>
          <w:sz w:val="28"/>
          <w:szCs w:val="28"/>
        </w:rPr>
        <w:t xml:space="preserve"> специальной военной операции и членам их семей бесплатного (льготного) посещения физкультурных и спортивных мероприятий и предоставления услуг в</w:t>
      </w:r>
      <w:r w:rsidR="00691DF2">
        <w:rPr>
          <w:rFonts w:ascii="Times New Roman" w:hAnsi="Times New Roman" w:cs="Times New Roman"/>
          <w:b/>
          <w:sz w:val="28"/>
          <w:szCs w:val="28"/>
        </w:rPr>
        <w:t xml:space="preserve">  МБУ  «  Мглинский ФОК « Мечта»</w:t>
      </w:r>
    </w:p>
    <w:p w:rsidR="00691DF2" w:rsidRPr="00DA3554" w:rsidRDefault="00691DF2" w:rsidP="00691DF2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DF2" w:rsidRDefault="00650655" w:rsidP="00691DF2">
      <w:pPr>
        <w:tabs>
          <w:tab w:val="left" w:pos="13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предоставления мер</w:t>
      </w:r>
      <w:r w:rsidR="00691DF2" w:rsidRPr="00C06231">
        <w:rPr>
          <w:rFonts w:ascii="Times New Roman" w:hAnsi="Times New Roman" w:cs="Times New Roman"/>
          <w:sz w:val="28"/>
          <w:szCs w:val="28"/>
        </w:rPr>
        <w:t xml:space="preserve"> социальной поддержки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691DF2" w:rsidRPr="00C06231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и членам их семей бесплатного (льготного) посещения физкультурных и спортивных мероприятий и предоставления услуг в </w:t>
      </w:r>
      <w:r w:rsidR="00691DF2">
        <w:rPr>
          <w:rFonts w:ascii="Times New Roman" w:hAnsi="Times New Roman" w:cs="Times New Roman"/>
          <w:sz w:val="28"/>
          <w:szCs w:val="28"/>
        </w:rPr>
        <w:t xml:space="preserve">  МБУ  « Мглинский ФОК « Мечта»</w:t>
      </w:r>
      <w:r w:rsidR="00691DF2" w:rsidRPr="00C06231">
        <w:rPr>
          <w:rFonts w:ascii="Times New Roman" w:hAnsi="Times New Roman" w:cs="Times New Roman"/>
          <w:sz w:val="28"/>
          <w:szCs w:val="28"/>
        </w:rPr>
        <w:t xml:space="preserve"> (далее - Порядок) определяет процедуру реализации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</w:t>
      </w:r>
      <w:r w:rsidR="00691DF2" w:rsidRPr="00DA3554">
        <w:rPr>
          <w:rFonts w:ascii="Times New Roman" w:hAnsi="Times New Roman" w:cs="Times New Roman"/>
          <w:sz w:val="28"/>
          <w:szCs w:val="28"/>
        </w:rPr>
        <w:t xml:space="preserve"> </w:t>
      </w:r>
      <w:r w:rsidR="00691DF2">
        <w:rPr>
          <w:rFonts w:ascii="Times New Roman" w:hAnsi="Times New Roman" w:cs="Times New Roman"/>
          <w:sz w:val="28"/>
          <w:szCs w:val="28"/>
        </w:rPr>
        <w:t>МБУ  « Мглинский</w:t>
      </w:r>
      <w:proofErr w:type="gramEnd"/>
      <w:r w:rsidR="00691D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1DF2">
        <w:rPr>
          <w:rFonts w:ascii="Times New Roman" w:hAnsi="Times New Roman" w:cs="Times New Roman"/>
          <w:sz w:val="28"/>
          <w:szCs w:val="28"/>
        </w:rPr>
        <w:t>ФОК «Мечта»</w:t>
      </w:r>
      <w:r w:rsidR="00691DF2" w:rsidRPr="00C06231">
        <w:rPr>
          <w:rFonts w:ascii="Times New Roman" w:hAnsi="Times New Roman" w:cs="Times New Roman"/>
          <w:sz w:val="28"/>
          <w:szCs w:val="28"/>
        </w:rPr>
        <w:t xml:space="preserve">  </w:t>
      </w:r>
      <w:r w:rsidR="00691DF2">
        <w:rPr>
          <w:rFonts w:ascii="Times New Roman" w:hAnsi="Times New Roman" w:cs="Times New Roman"/>
          <w:sz w:val="28"/>
          <w:szCs w:val="28"/>
        </w:rPr>
        <w:t>(бассейн,  спортивный зал, тренажерный зал, фитнес</w:t>
      </w:r>
      <w:r w:rsidR="00691DF2" w:rsidRPr="00C06231">
        <w:rPr>
          <w:rFonts w:ascii="Times New Roman" w:hAnsi="Times New Roman" w:cs="Times New Roman"/>
          <w:sz w:val="28"/>
          <w:szCs w:val="28"/>
        </w:rPr>
        <w:t xml:space="preserve">) (далее - мера социальной поддержки, учреждение). 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2. Мера социальной поддержки предоставляется постоянно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проживающим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и имеющим регистрацию на территории Брянской области: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а) лицам, принимающих (принимавшим) участие (содействующим (содействовавшим) выполнению задач) в специальной военной операции; 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Федерации,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прилегающих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к районам проведения специальной военной операции (далее - вооруженная провокация);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 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"а" - "в" настоящего Порядка, в том числе погибших (умерших) в связи с участием (выполнением задач) в </w:t>
      </w:r>
      <w:r w:rsidRPr="00C06231">
        <w:rPr>
          <w:rFonts w:ascii="Times New Roman" w:hAnsi="Times New Roman" w:cs="Times New Roman"/>
          <w:sz w:val="28"/>
          <w:szCs w:val="28"/>
        </w:rPr>
        <w:lastRenderedPageBreak/>
        <w:t>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призванных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- члены семей). 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>3. К членам семьи участников специальной военной операции относятся: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а) супруг (супруга);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2 настоящего Порядка, и в отношении которых отцовство установлено в соответствии с пунктом 2 статьи 48 Семейного кодекса Российской Федерации;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в) дети старше 18 лет, ставшие инвалидами до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достижении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ими возраста 18 лет;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г) дети в возрасте до 23 лет, обучающиеся в организациях, осуществляющих образовательную деятельность,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 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д) родители, проживающие совместно с лицами, названными в подпунктах "а" - "в" пункта 2 настоящего Порядка, либо проживавшие совместно с этими лицами на дату их гибели (смерти);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е) лица, находящиеся на иждивении лиц, названных в подпунктах "а" - "в" пункта 2 настоящего Порядка, либо находившиеся на иждивении этих лиц на дату их гибели (смерти).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Мера социальной поддержки, предусмотренная настоящим Порядком, предоставляется лицам, названным в пункте 2 настоящего Порядка, на срок не менее чем до конца года, следующего за годом завершения специальной военной операции, а лицам, названным в подпунктах "а" - "в" пункта 2 настоящего Порядка, признанным в установленном порядке инвалидами вследствие увечья (ранения, травмы, контузии) или заболевания, полученных </w:t>
      </w:r>
      <w:r w:rsidRPr="00C06231">
        <w:rPr>
          <w:rFonts w:ascii="Times New Roman" w:hAnsi="Times New Roman" w:cs="Times New Roman"/>
          <w:sz w:val="28"/>
          <w:szCs w:val="28"/>
        </w:rPr>
        <w:lastRenderedPageBreak/>
        <w:t>ими в связи участием (выполнением задач) в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2 настоящего Порядка, погибших (умерших) в связи с участием в специальной военной операции, выполнением указанных задач, - бессрочно.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>5. Предоставление меры социальной поддержки лицам, названным в пункте 2 настоящего Порядка (далее - заявитель), осуществляется в срок, не превышающий 1 рабочий день (в момент обращения в день проведения физкультурного или спортивного мероприятия, при посещении учреждения для получения услуг).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6. Заявитель имеет право бесплатно (льготно) посещать физкультурные или спортивные мероприятия, проводимые (организуемые) учреждением, за исключением организуемых (проводимых) в Учреждении физкультурных или спортивных мероприятий сторонними организациями (третьими лицами).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7. Мера социальной поддержки в части получения услуг в учреждении предоставляется во время, свободное от планового учебно-тренировочного процесса, или время, установленное учреждением в соответствии с расписанием, утвержденным руководителем учреждения, и предусматривает самостоятельное посещение учреждения, без оказания услуг по проведению занятий с тренером, тренером-преподавателем, инструктором.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>8. Мера социальной поддержки реализуется путем обращения заявителей без предварительной записи в учреждение с предъявлением до</w:t>
      </w:r>
      <w:r>
        <w:rPr>
          <w:rFonts w:ascii="Times New Roman" w:hAnsi="Times New Roman" w:cs="Times New Roman"/>
          <w:sz w:val="28"/>
          <w:szCs w:val="28"/>
        </w:rPr>
        <w:t>кументов, определенных пунктом 10</w:t>
      </w:r>
      <w:r w:rsidRPr="00C0623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9. Количество посещений заявителями учреждений, оказываемых услуги, не ограничено.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>10. Предоставление меры поддержки в учреждении осуществляется при предъявлении заявителями следующих документов: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а) паспорт гражданина Российской Федерации или иной документ, удостоверяющий личность заявителя - в отношении заявителей в возрасте старше 14 лет;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б) свидетельство о рождении (усыновлении) ребенка (детей), документ, подтверждающий факт установления опеки (предварительной опеки), попечительства над ребенком (детьми), передачи на воспитание в приемную </w:t>
      </w:r>
      <w:r w:rsidRPr="00C06231">
        <w:rPr>
          <w:rFonts w:ascii="Times New Roman" w:hAnsi="Times New Roman" w:cs="Times New Roman"/>
          <w:sz w:val="28"/>
          <w:szCs w:val="28"/>
        </w:rPr>
        <w:lastRenderedPageBreak/>
        <w:t>семью (выписка из решения органа опеки и попечительства об установлении над ребенком (детьми) опеки (попечительства);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231">
        <w:rPr>
          <w:rFonts w:ascii="Times New Roman" w:hAnsi="Times New Roman" w:cs="Times New Roman"/>
          <w:sz w:val="28"/>
          <w:szCs w:val="28"/>
        </w:rPr>
        <w:t>в) справка, выданная в соответствии с постановлением Правительства Российской Федерации от 9 октября 2024 г.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области", или сведения, предоставляемые в соответствии с постановлением N 1354.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операции;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г) свидетельство о заключении брака с участником специальной военной операции, в отношении супруги (супруга) участника специальной военной операции, в паспорте которого (которой) отсутствует отметка о регистрации брака;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>д) справка (иной документ), подтверждающая факт гибели (смерти) участника специальной военной операции в ходе проведения СВО при обращении члена семьи погибшего (умершего) участника СВО;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е) медицинские справки (подтверждающие право посещения тренажерного зала, бассейна) в случае установления нормативными актами учреждения;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ж) справка на энтеробиоз (для детей, при посещении бассейна).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 xml:space="preserve">При обращении в учреждение для получения меры социальной поддержки статус участника специальной военной операции может быть подтвержден с использованием сервиса "QR-код для подтверждения статуса участника СВО" в Федеральной государственной системе "Единый портал государственных и муниципальных услуг (функций) в случае, если сведения о нем содержаться в витрине данных Министерства обороны Российской Федерации. </w:t>
      </w:r>
      <w:proofErr w:type="gramEnd"/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12. Ответственность за достоверность и актуальность представленных документов несет заявитель.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lastRenderedPageBreak/>
        <w:t>13. Основаниями для принятия решения об отказе в предоставлении меры поддержки заявителю являются: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- непредставление либо представление не в полном объеме докум</w:t>
      </w:r>
      <w:r>
        <w:rPr>
          <w:rFonts w:ascii="Times New Roman" w:hAnsi="Times New Roman" w:cs="Times New Roman"/>
          <w:sz w:val="28"/>
          <w:szCs w:val="28"/>
        </w:rPr>
        <w:t>ентов, предусмотренных пунктом 10</w:t>
      </w:r>
      <w:r w:rsidRPr="00C06231">
        <w:rPr>
          <w:rFonts w:ascii="Times New Roman" w:hAnsi="Times New Roman" w:cs="Times New Roman"/>
          <w:sz w:val="28"/>
          <w:szCs w:val="28"/>
        </w:rPr>
        <w:t xml:space="preserve"> настоящего Порядка;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>- несоответствие лица, обратившегося в учреждение, категориям заявителей, определенных в пунктах 2 и 3 настоящего Порядка.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14. Учреждение доводит информацию о принятом решении (о предоставлении меры поддержки либо отказе в предоставлении меры поддержки) до сведения заявителя лично непосредственно после обращения заявителя. В случае принятия решения об отказе в предоставлении меры поддержки по основанию, определенному пунктом 11 настоящего Порядка, с предложением устранить обстоятельства, послужившие основанием для принятия решения об отказе в предоставлении меры поддержки.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15. При устранении заявителем обстоятельств, послуживших основанием для принятия решения об отказе в предоставлении меры поддержки, заявитель может обратиться в учреждение повторно. </w:t>
      </w:r>
    </w:p>
    <w:p w:rsidR="00691DF2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>16. Учет предоставления указанной в настоящем Порядке меры социальной поддержки осуществляется учреждением в соответствии с локальным нормативным актом учреждения.</w:t>
      </w:r>
    </w:p>
    <w:p w:rsidR="00691DF2" w:rsidRPr="00BA753C" w:rsidRDefault="00691DF2" w:rsidP="00691DF2">
      <w:pPr>
        <w:tabs>
          <w:tab w:val="left" w:pos="1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17. Информация о порядке предоставления меры поддержки в учреждении размещается в доступных для заявителей помещениях учреждений, на официальных сайтах учреждений в </w:t>
      </w:r>
      <w:r w:rsidRPr="00BA753C">
        <w:rPr>
          <w:rFonts w:ascii="Times New Roman" w:hAnsi="Times New Roman" w:cs="Times New Roman"/>
          <w:sz w:val="28"/>
          <w:szCs w:val="28"/>
        </w:rPr>
        <w:t>информационно-коммуникационной сети Интернет.</w:t>
      </w:r>
      <w:bookmarkStart w:id="0" w:name="_GoBack"/>
      <w:bookmarkEnd w:id="0"/>
    </w:p>
    <w:sectPr w:rsidR="00691DF2" w:rsidRPr="00BA753C" w:rsidSect="00691DF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BBB"/>
    <w:multiLevelType w:val="hybridMultilevel"/>
    <w:tmpl w:val="B686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BE"/>
    <w:rsid w:val="003A69D6"/>
    <w:rsid w:val="004E49A0"/>
    <w:rsid w:val="00597378"/>
    <w:rsid w:val="006250D1"/>
    <w:rsid w:val="00650655"/>
    <w:rsid w:val="00691DF2"/>
    <w:rsid w:val="006D185B"/>
    <w:rsid w:val="00733C9D"/>
    <w:rsid w:val="0073426E"/>
    <w:rsid w:val="007812B8"/>
    <w:rsid w:val="0079290E"/>
    <w:rsid w:val="00AA44BE"/>
    <w:rsid w:val="00D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OKO-4</cp:lastModifiedBy>
  <cp:revision>8</cp:revision>
  <cp:lastPrinted>2026-06-17T13:34:00Z</cp:lastPrinted>
  <dcterms:created xsi:type="dcterms:W3CDTF">2026-06-17T09:55:00Z</dcterms:created>
  <dcterms:modified xsi:type="dcterms:W3CDTF">2026-07-07T07:13:00Z</dcterms:modified>
</cp:coreProperties>
</file>