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850"/>
        <w:gridCol w:w="1276"/>
        <w:gridCol w:w="1134"/>
        <w:gridCol w:w="1134"/>
        <w:gridCol w:w="1134"/>
        <w:gridCol w:w="992"/>
        <w:gridCol w:w="1134"/>
        <w:gridCol w:w="992"/>
        <w:gridCol w:w="1134"/>
        <w:gridCol w:w="993"/>
        <w:gridCol w:w="992"/>
        <w:gridCol w:w="1134"/>
      </w:tblGrid>
      <w:tr w:rsidR="00D37608" w:rsidRPr="00D37608" w:rsidTr="00D37608">
        <w:trPr>
          <w:trHeight w:val="300"/>
        </w:trPr>
        <w:tc>
          <w:tcPr>
            <w:tcW w:w="156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022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D376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Таблица 4 - Долгосрочные параметры тарифного регул</w:t>
            </w:r>
            <w:r w:rsidR="000220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ирования (Единая тарифная зона </w:t>
            </w:r>
            <w:proofErr w:type="spellStart"/>
            <w:r w:rsidR="000220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Мглин</w:t>
            </w:r>
            <w:r w:rsidRPr="00D376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ский</w:t>
            </w:r>
            <w:proofErr w:type="spellEnd"/>
            <w:r w:rsidRPr="00D376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 </w:t>
            </w:r>
            <w:bookmarkStart w:id="0" w:name="_GoBack"/>
            <w:bookmarkEnd w:id="0"/>
            <w:proofErr w:type="gramEnd"/>
          </w:p>
        </w:tc>
      </w:tr>
      <w:tr w:rsidR="00D37608" w:rsidRPr="00D37608" w:rsidTr="00D37608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37608" w:rsidRPr="00D37608" w:rsidTr="00D37608">
        <w:trPr>
          <w:trHeight w:val="3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2035</w:t>
            </w:r>
          </w:p>
        </w:tc>
      </w:tr>
      <w:tr w:rsidR="00D37608" w:rsidRPr="00D37608" w:rsidTr="00D3760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37608" w:rsidRPr="00D37608" w:rsidTr="00D37608">
        <w:trPr>
          <w:trHeight w:val="5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Базовый уровень операционных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руб.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21 939,91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37608" w:rsidRPr="00D37608" w:rsidTr="00D3760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37608" w:rsidRPr="00D37608" w:rsidTr="00D37608">
        <w:trPr>
          <w:trHeight w:val="5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Показатели энергосбережения и энергетической эффективности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37608" w:rsidRPr="00D37608" w:rsidTr="00D37608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 Удельный расход электрической энергии, на перекачку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кВт*</w:t>
            </w:r>
            <w:proofErr w:type="gramStart"/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куб.м</w:t>
            </w:r>
            <w:proofErr w:type="spellEnd"/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lang w:eastAsia="ru-RU"/>
              </w:rPr>
              <w:t>0,6811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lang w:eastAsia="ru-RU"/>
              </w:rPr>
              <w:t>0,6811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lang w:eastAsia="ru-RU"/>
              </w:rPr>
              <w:t>0,6811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lang w:eastAsia="ru-RU"/>
              </w:rPr>
              <w:t>0,6811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lang w:eastAsia="ru-RU"/>
              </w:rPr>
              <w:t>0,6811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lang w:eastAsia="ru-RU"/>
              </w:rPr>
              <w:t>0,6811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lang w:eastAsia="ru-RU"/>
              </w:rPr>
              <w:t>0,6811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lang w:eastAsia="ru-RU"/>
              </w:rPr>
              <w:t>0,6811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lang w:eastAsia="ru-RU"/>
              </w:rPr>
              <w:t>0,6811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lang w:eastAsia="ru-RU"/>
              </w:rPr>
              <w:t>0,6811</w:t>
            </w:r>
          </w:p>
        </w:tc>
      </w:tr>
      <w:tr w:rsidR="00D37608" w:rsidRPr="00D37608" w:rsidTr="00D37608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 Удельный расход электрической энергии, на очистку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кВт*</w:t>
            </w:r>
            <w:proofErr w:type="gramStart"/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куб.м</w:t>
            </w:r>
            <w:proofErr w:type="spellEnd"/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lang w:eastAsia="ru-RU"/>
              </w:rPr>
              <w:t>0,0000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lang w:eastAsia="ru-RU"/>
              </w:rPr>
              <w:t>0,0000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lang w:eastAsia="ru-RU"/>
              </w:rPr>
              <w:t>0,0000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lang w:eastAsia="ru-RU"/>
              </w:rPr>
              <w:t>0,0000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lang w:eastAsia="ru-RU"/>
              </w:rPr>
              <w:t>0,0000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lang w:eastAsia="ru-RU"/>
              </w:rPr>
              <w:t>0,0000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lang w:eastAsia="ru-RU"/>
              </w:rPr>
              <w:t>0,0000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lang w:eastAsia="ru-RU"/>
              </w:rPr>
              <w:t>0,0000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lang w:eastAsia="ru-RU"/>
              </w:rPr>
              <w:t>0,0000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lang w:eastAsia="ru-RU"/>
              </w:rPr>
              <w:t>0,0000</w:t>
            </w:r>
          </w:p>
        </w:tc>
      </w:tr>
      <w:tr w:rsidR="00D37608" w:rsidRPr="00D37608" w:rsidTr="00D37608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37608" w:rsidRPr="00D37608" w:rsidTr="00D37608">
        <w:trPr>
          <w:trHeight w:val="14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3. Нормативный уровень прибыли с учетом объема инвестиций в создание </w:t>
            </w:r>
            <w:proofErr w:type="gramStart"/>
            <w:r w:rsidRPr="00D37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и(</w:t>
            </w:r>
            <w:proofErr w:type="gramEnd"/>
            <w:r w:rsidRPr="00D37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или) реконструкцию объекта КС в сфере водоотведения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</w:tr>
      <w:tr w:rsidR="00D37608" w:rsidRPr="00D37608" w:rsidTr="00D37608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37608" w:rsidRPr="00D37608" w:rsidTr="00D37608">
        <w:trPr>
          <w:trHeight w:val="5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Индекс эффективности операционных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608" w:rsidRPr="00D37608" w:rsidRDefault="00D37608" w:rsidP="00D3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76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1,00%</w:t>
            </w:r>
          </w:p>
        </w:tc>
      </w:tr>
      <w:tr w:rsidR="00D37608" w:rsidRPr="00D37608" w:rsidTr="00D37608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608" w:rsidRPr="00D37608" w:rsidRDefault="00D37608" w:rsidP="00D37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F312E" w:rsidRDefault="007F312E"/>
    <w:tbl>
      <w:tblPr>
        <w:tblW w:w="15891" w:type="dxa"/>
        <w:tblInd w:w="93" w:type="dxa"/>
        <w:tblLook w:val="04A0" w:firstRow="1" w:lastRow="0" w:firstColumn="1" w:lastColumn="0" w:noHBand="0" w:noVBand="1"/>
      </w:tblPr>
      <w:tblGrid>
        <w:gridCol w:w="2343"/>
        <w:gridCol w:w="1426"/>
        <w:gridCol w:w="1208"/>
        <w:gridCol w:w="992"/>
        <w:gridCol w:w="1276"/>
        <w:gridCol w:w="1134"/>
        <w:gridCol w:w="992"/>
        <w:gridCol w:w="850"/>
        <w:gridCol w:w="1134"/>
        <w:gridCol w:w="1276"/>
        <w:gridCol w:w="1134"/>
        <w:gridCol w:w="992"/>
        <w:gridCol w:w="1134"/>
      </w:tblGrid>
      <w:tr w:rsidR="006260D7" w:rsidRPr="006260D7" w:rsidTr="006260D7">
        <w:trPr>
          <w:trHeight w:val="330"/>
        </w:trPr>
        <w:tc>
          <w:tcPr>
            <w:tcW w:w="158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Таблица 5. Долгосрочные параметры тарифного регулирования (Единая тарифная зона Кимовский район ("г. </w:t>
            </w:r>
            <w:proofErr w:type="spellStart"/>
            <w:r w:rsidRPr="006260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Кимовск</w:t>
            </w:r>
            <w:proofErr w:type="spellEnd"/>
            <w:r w:rsidRPr="006260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", "МО </w:t>
            </w:r>
            <w:r w:rsidRPr="006260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"</w:t>
            </w:r>
            <w:proofErr w:type="spellStart"/>
            <w:r w:rsidRPr="006260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Епофанское</w:t>
            </w:r>
            <w:proofErr w:type="spellEnd"/>
            <w:r w:rsidRPr="006260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", МО "</w:t>
            </w:r>
            <w:proofErr w:type="spellStart"/>
            <w:r w:rsidRPr="006260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Новольвовское</w:t>
            </w:r>
            <w:proofErr w:type="spellEnd"/>
            <w:r w:rsidRPr="006260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")) </w:t>
            </w:r>
          </w:p>
        </w:tc>
      </w:tr>
      <w:tr w:rsidR="006260D7" w:rsidRPr="006260D7" w:rsidTr="006260D7">
        <w:trPr>
          <w:trHeight w:val="330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260D7" w:rsidRPr="006260D7" w:rsidTr="006260D7">
        <w:trPr>
          <w:trHeight w:val="300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260D7" w:rsidRPr="006260D7" w:rsidTr="006260D7">
        <w:trPr>
          <w:trHeight w:val="300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2035</w:t>
            </w:r>
          </w:p>
        </w:tc>
      </w:tr>
      <w:tr w:rsidR="006260D7" w:rsidRPr="006260D7" w:rsidTr="006260D7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260D7" w:rsidRPr="006260D7" w:rsidTr="006260D7">
        <w:trPr>
          <w:trHeight w:val="57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Базовый уровень операционных расходов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руб.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36 609,79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260D7" w:rsidRPr="006260D7" w:rsidTr="006260D7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ind w:right="207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260D7" w:rsidRPr="006260D7" w:rsidTr="006260D7">
        <w:trPr>
          <w:trHeight w:val="57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Показатели энергосбережения и энергетической эффективности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260D7" w:rsidRPr="006260D7" w:rsidTr="006260D7">
        <w:trPr>
          <w:trHeight w:val="6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 Величина технологических потерь воды в сетях водоснабжения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26,10</w:t>
            </w:r>
          </w:p>
        </w:tc>
      </w:tr>
      <w:tr w:rsidR="006260D7" w:rsidRPr="006260D7" w:rsidTr="006260D7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260D7" w:rsidRPr="006260D7" w:rsidTr="006260D7">
        <w:trPr>
          <w:trHeight w:val="159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lang w:eastAsia="ru-RU"/>
              </w:rPr>
              <w:t>2.2.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кВт*</w:t>
            </w:r>
            <w:proofErr w:type="gramStart"/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gramEnd"/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куб.м</w:t>
            </w:r>
            <w:proofErr w:type="spellEnd"/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lang w:eastAsia="ru-RU"/>
              </w:rPr>
              <w:t>1,5691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lang w:eastAsia="ru-RU"/>
              </w:rPr>
              <w:t>1,5696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lang w:eastAsia="ru-RU"/>
              </w:rPr>
              <w:t>1,5700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lang w:eastAsia="ru-RU"/>
              </w:rPr>
              <w:t>1,5704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lang w:eastAsia="ru-RU"/>
              </w:rPr>
              <w:t>1,5708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lang w:eastAsia="ru-RU"/>
              </w:rPr>
              <w:t>1,5712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lang w:eastAsia="ru-RU"/>
              </w:rPr>
              <w:t>1,5717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lang w:eastAsia="ru-RU"/>
              </w:rPr>
              <w:t>1,5721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lang w:eastAsia="ru-RU"/>
              </w:rPr>
              <w:t>1,5725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lang w:eastAsia="ru-RU"/>
              </w:rPr>
              <w:t>1,5729</w:t>
            </w:r>
          </w:p>
        </w:tc>
      </w:tr>
      <w:tr w:rsidR="006260D7" w:rsidRPr="006260D7" w:rsidTr="006260D7">
        <w:trPr>
          <w:trHeight w:val="30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260D7" w:rsidRPr="006260D7" w:rsidTr="006260D7">
        <w:trPr>
          <w:trHeight w:val="57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3. Нормативный уровень прибыли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1,36%</w:t>
            </w:r>
          </w:p>
        </w:tc>
      </w:tr>
      <w:tr w:rsidR="006260D7" w:rsidRPr="006260D7" w:rsidTr="006260D7">
        <w:trPr>
          <w:trHeight w:val="315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260D7" w:rsidRPr="006260D7" w:rsidTr="006260D7">
        <w:trPr>
          <w:trHeight w:val="57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4. Индекс эффективности </w:t>
            </w:r>
            <w:r w:rsidRPr="006260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операционных расходов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D7" w:rsidRPr="006260D7" w:rsidRDefault="006260D7" w:rsidP="0062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60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1,00%</w:t>
            </w:r>
          </w:p>
        </w:tc>
      </w:tr>
    </w:tbl>
    <w:p w:rsidR="006260D7" w:rsidRDefault="006260D7"/>
    <w:sectPr w:rsidR="006260D7" w:rsidSect="00D37608">
      <w:pgSz w:w="16838" w:h="11906" w:orient="landscape"/>
      <w:pgMar w:top="851" w:right="0" w:bottom="1701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51"/>
    <w:rsid w:val="00022007"/>
    <w:rsid w:val="00277B51"/>
    <w:rsid w:val="00544946"/>
    <w:rsid w:val="006260D7"/>
    <w:rsid w:val="007F312E"/>
    <w:rsid w:val="00D3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Елена Александровна</dc:creator>
  <cp:keywords/>
  <dc:description/>
  <cp:lastModifiedBy>Gigabyte</cp:lastModifiedBy>
  <cp:revision>4</cp:revision>
  <dcterms:created xsi:type="dcterms:W3CDTF">2026-05-19T14:07:00Z</dcterms:created>
  <dcterms:modified xsi:type="dcterms:W3CDTF">2026-06-17T08:07:00Z</dcterms:modified>
</cp:coreProperties>
</file>