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06E" w:rsidRPr="00282D83" w:rsidRDefault="0011106E" w:rsidP="00E14263">
      <w:pPr>
        <w:framePr w:hSpace="180" w:wrap="auto" w:vAnchor="text" w:hAnchor="page" w:x="1942" w:y="1"/>
        <w:ind w:firstLine="3969"/>
        <w:rPr>
          <w:sz w:val="32"/>
        </w:rPr>
      </w:pPr>
      <w:r w:rsidRPr="00535B74">
        <w:rPr>
          <w:color w:val="FFFF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72.75pt">
            <v:imagedata r:id="rId4" o:title=""/>
          </v:shape>
        </w:pict>
      </w:r>
    </w:p>
    <w:p w:rsidR="0011106E" w:rsidRDefault="0011106E" w:rsidP="006D12A1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</w:p>
    <w:p w:rsidR="0011106E" w:rsidRDefault="0011106E" w:rsidP="006D12A1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</w:p>
    <w:p w:rsidR="0011106E" w:rsidRDefault="0011106E" w:rsidP="006D12A1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</w:p>
    <w:p w:rsidR="0011106E" w:rsidRDefault="0011106E" w:rsidP="006D12A1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ind w:right="-285" w:firstLine="3969"/>
        <w:rPr>
          <w:rFonts w:ascii="Times New Roman" w:hAnsi="Times New Roman"/>
          <w:sz w:val="32"/>
          <w:szCs w:val="20"/>
          <w:lang w:eastAsia="ru-RU"/>
        </w:rPr>
      </w:pPr>
    </w:p>
    <w:p w:rsidR="0011106E" w:rsidRPr="00E14263" w:rsidRDefault="0011106E" w:rsidP="00E14263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  <w:r w:rsidRPr="00E14263">
        <w:rPr>
          <w:rFonts w:ascii="Times New Roman" w:hAnsi="Times New Roman"/>
          <w:b/>
          <w:bCs/>
          <w:spacing w:val="-3"/>
          <w:sz w:val="38"/>
          <w:szCs w:val="38"/>
        </w:rPr>
        <w:t>Российская Федерация</w:t>
      </w:r>
    </w:p>
    <w:p w:rsidR="0011106E" w:rsidRPr="00E14263" w:rsidRDefault="0011106E" w:rsidP="00E142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E14263">
        <w:rPr>
          <w:rFonts w:ascii="Times New Roman" w:hAnsi="Times New Roman"/>
          <w:b/>
          <w:bCs/>
          <w:spacing w:val="-3"/>
          <w:sz w:val="38"/>
          <w:szCs w:val="38"/>
        </w:rPr>
        <w:t>Брянская область</w:t>
      </w:r>
    </w:p>
    <w:p w:rsidR="0011106E" w:rsidRPr="00E14263" w:rsidRDefault="0011106E" w:rsidP="00E1426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pacing w:val="-3"/>
          <w:sz w:val="38"/>
          <w:szCs w:val="38"/>
        </w:rPr>
      </w:pPr>
      <w:r w:rsidRPr="00E14263">
        <w:rPr>
          <w:rFonts w:ascii="Times New Roman" w:hAnsi="Times New Roman"/>
          <w:b/>
          <w:bCs/>
          <w:spacing w:val="-3"/>
          <w:sz w:val="38"/>
          <w:szCs w:val="38"/>
        </w:rPr>
        <w:t>Мглинский районный Совет народных депутатов</w:t>
      </w:r>
    </w:p>
    <w:p w:rsidR="0011106E" w:rsidRPr="00E14263" w:rsidRDefault="0011106E" w:rsidP="00E14263">
      <w:pPr>
        <w:pStyle w:val="Subtitle"/>
        <w:pBdr>
          <w:bottom w:val="single" w:sz="12" w:space="0" w:color="auto"/>
        </w:pBdr>
        <w:rPr>
          <w:sz w:val="16"/>
          <w:szCs w:val="16"/>
        </w:rPr>
      </w:pPr>
    </w:p>
    <w:p w:rsidR="0011106E" w:rsidRPr="00E14263" w:rsidRDefault="0011106E" w:rsidP="00E14263">
      <w:pPr>
        <w:pStyle w:val="Subtitle"/>
        <w:tabs>
          <w:tab w:val="left" w:pos="2127"/>
        </w:tabs>
        <w:outlineLvl w:val="0"/>
      </w:pPr>
      <w:r w:rsidRPr="00E14263">
        <w:t>РЕШЕНИЕ</w:t>
      </w:r>
    </w:p>
    <w:p w:rsidR="0011106E" w:rsidRPr="006D12A1" w:rsidRDefault="0011106E" w:rsidP="006D12A1">
      <w:pPr>
        <w:spacing w:after="0" w:line="240" w:lineRule="auto"/>
        <w:ind w:right="-285" w:firstLine="426"/>
        <w:rPr>
          <w:rFonts w:ascii="Times New Roman" w:hAnsi="Times New Roman"/>
          <w:sz w:val="20"/>
          <w:szCs w:val="20"/>
          <w:lang w:eastAsia="ru-RU"/>
        </w:rPr>
      </w:pPr>
    </w:p>
    <w:p w:rsidR="0011106E" w:rsidRPr="00813280" w:rsidRDefault="0011106E" w:rsidP="006D12A1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Pr="00B635C3">
        <w:rPr>
          <w:rFonts w:ascii="Times New Roman" w:hAnsi="Times New Roman"/>
          <w:sz w:val="28"/>
          <w:szCs w:val="28"/>
          <w:u w:val="single"/>
          <w:lang w:eastAsia="ru-RU"/>
        </w:rPr>
        <w:t>22 апреля 2026</w:t>
      </w:r>
      <w:r w:rsidRPr="00B635C3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 № </w:t>
      </w:r>
      <w:r w:rsidRPr="00813280">
        <w:rPr>
          <w:rFonts w:ascii="Times New Roman" w:hAnsi="Times New Roman"/>
          <w:sz w:val="28"/>
          <w:szCs w:val="28"/>
          <w:u w:val="single"/>
          <w:lang w:eastAsia="ru-RU"/>
        </w:rPr>
        <w:t>7-176</w:t>
      </w: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г. Мглин</w:t>
      </w:r>
    </w:p>
    <w:p w:rsidR="0011106E" w:rsidRPr="006D12A1" w:rsidRDefault="0011106E" w:rsidP="006D12A1">
      <w:pPr>
        <w:spacing w:after="0" w:line="240" w:lineRule="auto"/>
        <w:ind w:left="5400" w:hanging="540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06E" w:rsidRPr="006D12A1" w:rsidRDefault="0011106E" w:rsidP="0047275E">
      <w:pPr>
        <w:spacing w:after="0" w:line="240" w:lineRule="auto"/>
        <w:ind w:right="521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О даче согласия на принятие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>в собственность муниципального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 образования Мглинский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>муниципальный район Брянской области движимого имущества,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находящегося в  государственной </w:t>
      </w:r>
      <w:r>
        <w:rPr>
          <w:rFonts w:ascii="Times New Roman" w:hAnsi="Times New Roman"/>
          <w:sz w:val="28"/>
          <w:szCs w:val="28"/>
          <w:lang w:eastAsia="ru-RU"/>
        </w:rPr>
        <w:t>собственности Брянской области</w:t>
      </w:r>
    </w:p>
    <w:p w:rsidR="0011106E" w:rsidRDefault="0011106E" w:rsidP="006D12A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06E" w:rsidRPr="006D12A1" w:rsidRDefault="0011106E" w:rsidP="006D12A1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06E" w:rsidRPr="006D12A1" w:rsidRDefault="0011106E" w:rsidP="00E14263">
      <w:pPr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63 </w:t>
      </w:r>
      <w:r w:rsidRPr="006D12A1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Федерального закона от 20.03.2025 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№</w:t>
      </w:r>
      <w:r w:rsidRPr="006D12A1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власти»,  на основании части 11 статьи 154 Федерального закона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от 22.08.2004  </w:t>
      </w:r>
      <w:r w:rsidRPr="006D12A1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№122-ФЗ «О внесении изменений в законодательные акты Российской Федерации и признаний утратившими силу некоторых законодательных актов Российской Федерации в связи с принятием федеральных законов «О внесении изменений</w:t>
      </w:r>
      <w:r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color w:val="000000"/>
          <w:kern w:val="36"/>
          <w:sz w:val="28"/>
          <w:szCs w:val="28"/>
          <w:lang w:eastAsia="ru-RU"/>
        </w:rPr>
        <w:t>и дополнений в Федеральный закон «Об общих принципах организаций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</w:t>
      </w:r>
      <w:r w:rsidRPr="006D12A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>, Федерального закона от 06.10.2003 №131-ФЗ «Об общих принципах организации местного самоуправления в Российской Федерации», постановления Правительства РФ от 13.06.2006 №374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</w:t>
      </w:r>
      <w:r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, из муниципальной  собственности </w:t>
      </w:r>
      <w:r w:rsidRPr="006D12A1">
        <w:rPr>
          <w:rFonts w:ascii="Times New Roman" w:hAnsi="Times New Roman"/>
          <w:color w:val="000000"/>
          <w:spacing w:val="2"/>
          <w:sz w:val="28"/>
          <w:szCs w:val="28"/>
          <w:lang w:eastAsia="ru-RU"/>
        </w:rPr>
        <w:t xml:space="preserve"> в федеральную собственность или собственность субъекта Российской Федерации», р</w:t>
      </w:r>
      <w:r w:rsidRPr="006D12A1">
        <w:rPr>
          <w:rFonts w:ascii="Times New Roman" w:hAnsi="Times New Roman"/>
          <w:sz w:val="28"/>
          <w:szCs w:val="28"/>
          <w:lang w:eastAsia="ru-RU"/>
        </w:rPr>
        <w:t>уководствуясь Уставом  Мглинского района,  Мглинский районный Совет народных депутатов</w:t>
      </w:r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1. Дать согласие на принятие в  муниципальную собственность муниципального образования Мглинский муниципальный район Брянской области движимого имущества  согласно приложени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 №1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>Передать движимое имущество  в казну муниципального образования Мглинский муниципальный район Брянской области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>Комитету по управлению муниципальным имуществом администрации Мглинского района (Г.А. Горбовой) внести соответствующие дополнения в реестр муниципальной собственности Мглинского района.</w:t>
      </w:r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4.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Контроль за исполнением настоящего решения возложить на заместителя      главы администрации района  Казеко А.Н. </w:t>
      </w:r>
    </w:p>
    <w:p w:rsidR="0011106E" w:rsidRPr="006D12A1" w:rsidRDefault="0011106E" w:rsidP="00E14263">
      <w:pPr>
        <w:shd w:val="clear" w:color="auto" w:fill="FFFFFF"/>
        <w:tabs>
          <w:tab w:val="left" w:leader="dot" w:pos="7555"/>
        </w:tabs>
        <w:spacing w:after="0" w:line="278" w:lineRule="exact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pacing w:val="-9"/>
          <w:sz w:val="28"/>
          <w:szCs w:val="28"/>
          <w:lang w:eastAsia="ru-RU"/>
        </w:rPr>
        <w:t>5.</w:t>
      </w:r>
      <w:r>
        <w:rPr>
          <w:rFonts w:ascii="Times New Roman" w:hAnsi="Times New Roman"/>
          <w:spacing w:val="-9"/>
          <w:sz w:val="28"/>
          <w:szCs w:val="28"/>
          <w:lang w:eastAsia="ru-RU"/>
        </w:rPr>
        <w:t xml:space="preserve"> </w:t>
      </w:r>
      <w:r w:rsidRPr="006D12A1">
        <w:rPr>
          <w:rFonts w:ascii="Times New Roman" w:hAnsi="Times New Roman"/>
          <w:spacing w:val="-9"/>
          <w:sz w:val="28"/>
          <w:szCs w:val="28"/>
          <w:lang w:eastAsia="ru-RU"/>
        </w:rPr>
        <w:t>Данное</w:t>
      </w:r>
      <w:r w:rsidRPr="006D12A1">
        <w:rPr>
          <w:rFonts w:ascii="Times New Roman" w:hAnsi="Times New Roman"/>
          <w:sz w:val="28"/>
          <w:szCs w:val="28"/>
          <w:lang w:eastAsia="ru-RU"/>
        </w:rPr>
        <w:t xml:space="preserve"> решение опубликовать в официальном издании «Муниципальный вестник» и разместить на официальном сайте администрации Мглинского района в сети Интернет (</w:t>
      </w:r>
      <w:hyperlink r:id="rId5" w:history="1">
        <w:r w:rsidRPr="006D12A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6D12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D12A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mgladm</w:t>
        </w:r>
        <w:r w:rsidRPr="006D12A1">
          <w:rPr>
            <w:rFonts w:ascii="Times New Roman" w:hAnsi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D12A1">
          <w:rPr>
            <w:rFonts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6D12A1">
        <w:rPr>
          <w:rFonts w:ascii="Times New Roman" w:hAnsi="Times New Roman"/>
          <w:sz w:val="28"/>
          <w:szCs w:val="28"/>
          <w:lang w:eastAsia="ru-RU"/>
        </w:rPr>
        <w:t>).</w:t>
      </w:r>
    </w:p>
    <w:p w:rsidR="0011106E" w:rsidRPr="006D12A1" w:rsidRDefault="0011106E" w:rsidP="00E1426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>6.   Данное решение вступает в силу со дня его подписания.</w:t>
      </w:r>
    </w:p>
    <w:p w:rsidR="0011106E" w:rsidRPr="006D12A1" w:rsidRDefault="0011106E" w:rsidP="006D12A1">
      <w:pPr>
        <w:widowControl w:val="0"/>
        <w:shd w:val="clear" w:color="auto" w:fill="FFFFFF"/>
        <w:spacing w:after="0" w:line="226" w:lineRule="exact"/>
        <w:ind w:right="14"/>
        <w:jc w:val="both"/>
        <w:rPr>
          <w:rFonts w:ascii="Times New Roman" w:hAnsi="Times New Roman"/>
          <w:snapToGrid w:val="0"/>
          <w:color w:val="000000"/>
          <w:spacing w:val="-6"/>
          <w:sz w:val="28"/>
          <w:szCs w:val="28"/>
          <w:lang w:eastAsia="ru-RU"/>
        </w:rPr>
      </w:pPr>
    </w:p>
    <w:p w:rsidR="0011106E" w:rsidRPr="006D12A1" w:rsidRDefault="0011106E" w:rsidP="006D12A1">
      <w:pPr>
        <w:widowControl w:val="0"/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78" w:lineRule="exact"/>
        <w:jc w:val="both"/>
        <w:rPr>
          <w:rFonts w:ascii="Times New Roman" w:hAnsi="Times New Roman"/>
          <w:spacing w:val="-7"/>
          <w:sz w:val="28"/>
          <w:szCs w:val="28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D12A1">
        <w:rPr>
          <w:rFonts w:ascii="Times New Roman" w:hAnsi="Times New Roman"/>
          <w:sz w:val="28"/>
          <w:szCs w:val="28"/>
          <w:lang w:eastAsia="ru-RU"/>
        </w:rPr>
        <w:t xml:space="preserve">    Глава  Мглинского района                                                         Н.В. Воликова</w:t>
      </w: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6D12A1" w:rsidRDefault="0011106E" w:rsidP="006D12A1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11106E" w:rsidRPr="0047275E" w:rsidRDefault="0011106E" w:rsidP="0047275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47275E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11106E" w:rsidRPr="0047275E" w:rsidRDefault="0011106E" w:rsidP="0047275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47275E">
        <w:rPr>
          <w:rFonts w:ascii="Times New Roman" w:hAnsi="Times New Roman"/>
          <w:sz w:val="28"/>
          <w:szCs w:val="28"/>
        </w:rPr>
        <w:t xml:space="preserve">к решению   Мглинского  районного </w:t>
      </w:r>
    </w:p>
    <w:p w:rsidR="0011106E" w:rsidRPr="0047275E" w:rsidRDefault="0011106E" w:rsidP="0047275E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47275E">
        <w:rPr>
          <w:rFonts w:ascii="Times New Roman" w:hAnsi="Times New Roman"/>
          <w:sz w:val="28"/>
          <w:szCs w:val="28"/>
        </w:rPr>
        <w:t>Совета народных депутатов</w:t>
      </w:r>
    </w:p>
    <w:p w:rsidR="0011106E" w:rsidRPr="0047275E" w:rsidRDefault="0011106E" w:rsidP="0047275E">
      <w:pPr>
        <w:spacing w:after="0" w:line="240" w:lineRule="auto"/>
        <w:ind w:left="4860"/>
        <w:rPr>
          <w:rFonts w:ascii="Times New Roman" w:hAnsi="Times New Roman"/>
          <w:sz w:val="28"/>
          <w:szCs w:val="28"/>
          <w:u w:val="single"/>
        </w:rPr>
      </w:pPr>
      <w:r w:rsidRPr="0047275E">
        <w:rPr>
          <w:rFonts w:ascii="Times New Roman" w:hAnsi="Times New Roman"/>
          <w:sz w:val="28"/>
          <w:szCs w:val="28"/>
        </w:rPr>
        <w:t xml:space="preserve">от </w:t>
      </w:r>
      <w:r w:rsidRPr="0047275E">
        <w:rPr>
          <w:rFonts w:ascii="Times New Roman" w:hAnsi="Times New Roman"/>
          <w:sz w:val="28"/>
          <w:szCs w:val="28"/>
          <w:u w:val="single"/>
        </w:rPr>
        <w:t>22 апреля 2026 года</w:t>
      </w:r>
      <w:r w:rsidRPr="0047275E">
        <w:rPr>
          <w:rFonts w:ascii="Times New Roman" w:hAnsi="Times New Roman"/>
          <w:sz w:val="28"/>
          <w:szCs w:val="28"/>
        </w:rPr>
        <w:t xml:space="preserve"> № </w:t>
      </w:r>
      <w:r w:rsidRPr="0047275E">
        <w:rPr>
          <w:rFonts w:ascii="Times New Roman" w:hAnsi="Times New Roman"/>
          <w:sz w:val="28"/>
          <w:szCs w:val="28"/>
          <w:u w:val="single"/>
        </w:rPr>
        <w:t>7-176</w:t>
      </w:r>
    </w:p>
    <w:p w:rsidR="0011106E" w:rsidRPr="006D12A1" w:rsidRDefault="0011106E" w:rsidP="00B72F09">
      <w:pPr>
        <w:spacing w:after="0" w:line="240" w:lineRule="auto"/>
        <w:rPr>
          <w:rFonts w:ascii="Times New Roman" w:hAnsi="Times New Roman"/>
        </w:rPr>
      </w:pPr>
    </w:p>
    <w:tbl>
      <w:tblPr>
        <w:tblW w:w="100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974"/>
        <w:gridCol w:w="1726"/>
        <w:gridCol w:w="1559"/>
        <w:gridCol w:w="1276"/>
      </w:tblGrid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№ п/п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Наименование иного  движимого  имущества</w:t>
            </w:r>
          </w:p>
        </w:tc>
        <w:tc>
          <w:tcPr>
            <w:tcW w:w="1726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Серийный  №</w:t>
            </w:r>
          </w:p>
        </w:tc>
        <w:tc>
          <w:tcPr>
            <w:tcW w:w="1559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 xml:space="preserve"> Инвентарный  №</w:t>
            </w:r>
          </w:p>
        </w:tc>
        <w:tc>
          <w:tcPr>
            <w:tcW w:w="1276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Балансовая стоимость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1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12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25020122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812101340620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346086,29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30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2502070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812101340218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711834,25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3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120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25020291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812101340581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1085827,87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4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120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24110269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812101340579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1085827,87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5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ВВ2512851028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812101340631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522062,55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6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ВВ2512851119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812101340653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522062,55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7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10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ВВ2512851026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812101340629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522062,55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20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25110239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812101340752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610533,93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9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20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25110258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812101340762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610533,93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10</w:t>
            </w: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D37F0">
              <w:rPr>
                <w:rFonts w:ascii="Times New Roman" w:hAnsi="Times New Roman"/>
                <w:sz w:val="20"/>
                <w:szCs w:val="20"/>
              </w:rPr>
              <w:t>Установка электрогенераторная  номинальной  мощностью 20 кВт ( в комплекте  кабель , 30м с наконечниками, паспорт, руководство по эксплуатации, гарантийный талон, сервисная книжка, документы подтверждающие качество и безопасность)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25110257</w:t>
            </w: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812101340767</w:t>
            </w: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610533,93</w:t>
            </w:r>
          </w:p>
        </w:tc>
      </w:tr>
      <w:tr w:rsidR="0011106E" w:rsidRPr="00AD37F0" w:rsidTr="0047275E">
        <w:tc>
          <w:tcPr>
            <w:tcW w:w="53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74" w:type="dxa"/>
          </w:tcPr>
          <w:p w:rsidR="0011106E" w:rsidRPr="00AD37F0" w:rsidRDefault="0011106E" w:rsidP="00AD37F0">
            <w:pPr>
              <w:spacing w:after="0" w:line="240" w:lineRule="auto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ИТОГО</w:t>
            </w:r>
          </w:p>
        </w:tc>
        <w:tc>
          <w:tcPr>
            <w:tcW w:w="172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11106E" w:rsidRPr="00AD37F0" w:rsidRDefault="0011106E" w:rsidP="0047275E">
            <w:pPr>
              <w:spacing w:after="0" w:line="240" w:lineRule="auto"/>
              <w:ind w:left="-108" w:right="-2"/>
              <w:rPr>
                <w:rFonts w:ascii="Times New Roman" w:hAnsi="Times New Roman"/>
              </w:rPr>
            </w:pPr>
            <w:r w:rsidRPr="00AD37F0">
              <w:rPr>
                <w:rFonts w:ascii="Times New Roman" w:hAnsi="Times New Roman"/>
              </w:rPr>
              <w:t>6627365,72</w:t>
            </w:r>
          </w:p>
        </w:tc>
      </w:tr>
    </w:tbl>
    <w:p w:rsidR="0011106E" w:rsidRPr="006D12A1" w:rsidRDefault="0011106E" w:rsidP="006D12A1">
      <w:pPr>
        <w:ind w:left="-284" w:firstLine="284"/>
      </w:pPr>
    </w:p>
    <w:sectPr w:rsidR="0011106E" w:rsidRPr="006D12A1" w:rsidSect="00EC7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12A1"/>
    <w:rsid w:val="000166DD"/>
    <w:rsid w:val="0011106E"/>
    <w:rsid w:val="00282D83"/>
    <w:rsid w:val="002C0676"/>
    <w:rsid w:val="0031251A"/>
    <w:rsid w:val="0047275E"/>
    <w:rsid w:val="005355C4"/>
    <w:rsid w:val="00535B74"/>
    <w:rsid w:val="00572A20"/>
    <w:rsid w:val="00573B29"/>
    <w:rsid w:val="006D12A1"/>
    <w:rsid w:val="00813280"/>
    <w:rsid w:val="00A20A3E"/>
    <w:rsid w:val="00AD37F0"/>
    <w:rsid w:val="00B242E8"/>
    <w:rsid w:val="00B577A9"/>
    <w:rsid w:val="00B635C3"/>
    <w:rsid w:val="00B676A7"/>
    <w:rsid w:val="00B72F09"/>
    <w:rsid w:val="00BA4D20"/>
    <w:rsid w:val="00C00D72"/>
    <w:rsid w:val="00C45CCB"/>
    <w:rsid w:val="00E14263"/>
    <w:rsid w:val="00EC7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B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D12A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link w:val="SubtitleChar1"/>
    <w:uiPriority w:val="99"/>
    <w:qFormat/>
    <w:locked/>
    <w:rsid w:val="00E14263"/>
    <w:pPr>
      <w:spacing w:after="0" w:line="240" w:lineRule="auto"/>
      <w:jc w:val="center"/>
    </w:pPr>
    <w:rPr>
      <w:b/>
      <w:sz w:val="40"/>
      <w:szCs w:val="20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eastAsia="en-US"/>
    </w:rPr>
  </w:style>
  <w:style w:type="character" w:customStyle="1" w:styleId="SubtitleChar1">
    <w:name w:val="Subtitle Char1"/>
    <w:link w:val="Subtitle"/>
    <w:uiPriority w:val="99"/>
    <w:locked/>
    <w:rsid w:val="00E14263"/>
    <w:rPr>
      <w:b/>
      <w:sz w:val="4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glad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49</TotalTime>
  <Pages>3</Pages>
  <Words>841</Words>
  <Characters>4799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Admin</cp:lastModifiedBy>
  <cp:revision>9</cp:revision>
  <cp:lastPrinted>2026-04-22T08:03:00Z</cp:lastPrinted>
  <dcterms:created xsi:type="dcterms:W3CDTF">2026-04-14T11:54:00Z</dcterms:created>
  <dcterms:modified xsi:type="dcterms:W3CDTF">2026-04-23T07:00:00Z</dcterms:modified>
</cp:coreProperties>
</file>