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03" w:rsidRDefault="000C163C" w:rsidP="00BB1A03">
      <w:pPr>
        <w:keepNext/>
        <w:spacing w:after="60"/>
        <w:jc w:val="center"/>
        <w:outlineLvl w:val="0"/>
        <w:rPr>
          <w:rFonts w:ascii="Cambria" w:hAnsi="Cambria"/>
          <w:b/>
          <w:bCs/>
          <w:kern w:val="32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104140</wp:posOffset>
                </wp:positionV>
                <wp:extent cx="635" cy="635"/>
                <wp:effectExtent l="0" t="0" r="18415" b="184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F6BD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8.2pt" to="225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BB1A03">
        <w:rPr>
          <w:rFonts w:ascii="Cambria" w:hAnsi="Cambria"/>
          <w:b/>
          <w:bCs/>
          <w:kern w:val="32"/>
          <w:sz w:val="24"/>
          <w:szCs w:val="24"/>
          <w:lang w:eastAsia="ru-RU"/>
        </w:rPr>
        <w:t>РОССИЙСКАЯ ФЕДЕРАЦИЯ</w:t>
      </w:r>
    </w:p>
    <w:p w:rsidR="00BB1A03" w:rsidRDefault="00BB1A03" w:rsidP="00BB1A0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3D2140">
        <w:rPr>
          <w:rFonts w:ascii="Times New Roman" w:hAnsi="Times New Roman"/>
          <w:b/>
          <w:bCs/>
          <w:sz w:val="24"/>
          <w:szCs w:val="24"/>
          <w:lang w:eastAsia="ru-RU"/>
        </w:rPr>
        <w:t>БРЯНСКАЯ О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БЛАСТЬ</w:t>
      </w:r>
    </w:p>
    <w:p w:rsidR="003D2140" w:rsidRDefault="003D2140" w:rsidP="00BB1A03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ru-RU"/>
        </w:rPr>
        <w:t>МГЛИНСКИЙ РАЙОН</w:t>
      </w:r>
    </w:p>
    <w:p w:rsidR="00BB1A03" w:rsidRDefault="003D2140" w:rsidP="00BB1A03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КРАСНОКОСАРОВСКАЯ СЕЛЬСКАЯ </w:t>
      </w:r>
      <w:r w:rsidR="00BB1A03">
        <w:rPr>
          <w:rFonts w:ascii="Times New Roman" w:hAnsi="Times New Roman"/>
          <w:b/>
          <w:bCs/>
          <w:caps/>
          <w:sz w:val="24"/>
          <w:szCs w:val="24"/>
          <w:lang w:eastAsia="ru-RU"/>
        </w:rPr>
        <w:t>Администрация</w:t>
      </w:r>
    </w:p>
    <w:p w:rsidR="00BB1A03" w:rsidRDefault="003D2140" w:rsidP="003D214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КРАСНОКОСАРОВСКОЕ СЕЛЬСКОГО ПОСЕЛЕНИЕ</w:t>
      </w:r>
    </w:p>
    <w:p w:rsidR="003D2140" w:rsidRDefault="003D2140" w:rsidP="003D214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B1A03" w:rsidRDefault="00BB1A03" w:rsidP="00BB1A03">
      <w:pPr>
        <w:tabs>
          <w:tab w:val="left" w:pos="6393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BB1A03" w:rsidRDefault="00BB1A03" w:rsidP="00BB1A03">
      <w:pPr>
        <w:tabs>
          <w:tab w:val="left" w:pos="6393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B1A03" w:rsidRDefault="003D2140" w:rsidP="003D2140">
      <w:pPr>
        <w:tabs>
          <w:tab w:val="left" w:pos="570"/>
          <w:tab w:val="center" w:pos="4819"/>
          <w:tab w:val="left" w:pos="6393"/>
        </w:tabs>
        <w:spacing w:after="0" w:line="240" w:lineRule="auto"/>
        <w:ind w:firstLine="284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  <w:t>о</w:t>
      </w:r>
      <w:r w:rsidR="00BB1A03">
        <w:rPr>
          <w:rFonts w:ascii="Times New Roman" w:hAnsi="Times New Roman"/>
          <w:b/>
          <w:bCs/>
          <w:sz w:val="24"/>
          <w:szCs w:val="24"/>
          <w:lang w:eastAsia="ru-RU"/>
        </w:rPr>
        <w:t>т 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 w:rsidR="00BB1A0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января 2026 года №</w:t>
      </w:r>
      <w:r w:rsidR="00C61C47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</w:p>
    <w:p w:rsidR="003D2140" w:rsidRDefault="003D2140" w:rsidP="003D2140">
      <w:pPr>
        <w:tabs>
          <w:tab w:val="left" w:pos="570"/>
          <w:tab w:val="center" w:pos="4819"/>
          <w:tab w:val="left" w:pos="6393"/>
        </w:tabs>
        <w:spacing w:after="0" w:line="240" w:lineRule="auto"/>
        <w:ind w:firstLine="284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д.Красные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Косары</w:t>
      </w:r>
      <w:proofErr w:type="spellEnd"/>
    </w:p>
    <w:p w:rsidR="00BB1A03" w:rsidRDefault="00BB1A03" w:rsidP="00BB1A03">
      <w:pPr>
        <w:tabs>
          <w:tab w:val="left" w:pos="6393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B1A03" w:rsidRDefault="00BB1A03" w:rsidP="00BB1A03">
      <w:pPr>
        <w:tabs>
          <w:tab w:val="left" w:pos="6393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Об объектах, в отношении которых планируется заключение концессионных соглашений в 2026 году</w:t>
      </w:r>
    </w:p>
    <w:p w:rsidR="00BB1A03" w:rsidRDefault="00BB1A03" w:rsidP="00BB1A03">
      <w:pPr>
        <w:tabs>
          <w:tab w:val="left" w:pos="6393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</w:p>
    <w:p w:rsidR="00BB1A03" w:rsidRDefault="00BB1A03" w:rsidP="00BB1A03">
      <w:pPr>
        <w:tabs>
          <w:tab w:val="left" w:pos="6393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частью 3 статьи 4 Федерального закона от 21.07.2005 года №115-ФЗ «О концессионных соглашениях», на основании Устава</w:t>
      </w:r>
      <w:r w:rsidR="003D214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D2140">
        <w:rPr>
          <w:rFonts w:ascii="Times New Roman" w:hAnsi="Times New Roman"/>
          <w:sz w:val="24"/>
          <w:szCs w:val="24"/>
          <w:lang w:eastAsia="ru-RU"/>
        </w:rPr>
        <w:t>Краснокосаровского</w:t>
      </w:r>
      <w:proofErr w:type="spellEnd"/>
      <w:r w:rsidR="003D214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3D2140">
        <w:rPr>
          <w:rFonts w:ascii="Times New Roman" w:hAnsi="Times New Roman"/>
          <w:sz w:val="24"/>
          <w:szCs w:val="24"/>
          <w:lang w:eastAsia="ru-RU"/>
        </w:rPr>
        <w:t>Мглинского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</w:t>
      </w:r>
      <w:r w:rsidR="003D2140">
        <w:rPr>
          <w:rFonts w:ascii="Times New Roman" w:hAnsi="Times New Roman"/>
          <w:sz w:val="24"/>
          <w:szCs w:val="24"/>
          <w:lang w:eastAsia="ru-RU"/>
        </w:rPr>
        <w:t>Брянской</w:t>
      </w:r>
      <w:r>
        <w:rPr>
          <w:rFonts w:ascii="Times New Roman" w:hAnsi="Times New Roman"/>
          <w:sz w:val="24"/>
          <w:szCs w:val="24"/>
          <w:lang w:eastAsia="ru-RU"/>
        </w:rPr>
        <w:t xml:space="preserve"> области</w:t>
      </w:r>
      <w:r w:rsidR="00FD3C38">
        <w:rPr>
          <w:rFonts w:ascii="Times New Roman" w:hAnsi="Times New Roman"/>
          <w:sz w:val="24"/>
          <w:szCs w:val="24"/>
          <w:lang w:eastAsia="ru-RU"/>
        </w:rPr>
        <w:t>.</w:t>
      </w:r>
    </w:p>
    <w:p w:rsidR="00BB1A03" w:rsidRDefault="00BB1A03" w:rsidP="00BB1A03">
      <w:pPr>
        <w:tabs>
          <w:tab w:val="left" w:pos="6393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</w:p>
    <w:p w:rsidR="00BB1A03" w:rsidRDefault="00BB1A03" w:rsidP="00BB1A03">
      <w:pPr>
        <w:tabs>
          <w:tab w:val="left" w:pos="6393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ПОСТАНОВЛЯЕТ:</w:t>
      </w:r>
    </w:p>
    <w:p w:rsidR="00BB1A03" w:rsidRDefault="00BB1A03" w:rsidP="00BB1A03">
      <w:pPr>
        <w:tabs>
          <w:tab w:val="left" w:pos="6393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</w:p>
    <w:p w:rsidR="00BB1A03" w:rsidRDefault="00BB1A03" w:rsidP="00BB1A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sub_1"/>
      <w:r>
        <w:rPr>
          <w:rFonts w:ascii="Times New Roman" w:hAnsi="Times New Roman"/>
          <w:sz w:val="24"/>
          <w:szCs w:val="24"/>
        </w:rPr>
        <w:t xml:space="preserve">1. Утвердить </w:t>
      </w:r>
      <w:bookmarkEnd w:id="0"/>
      <w:r>
        <w:rPr>
          <w:rFonts w:ascii="Times New Roman" w:hAnsi="Times New Roman"/>
          <w:sz w:val="24"/>
          <w:szCs w:val="24"/>
        </w:rPr>
        <w:t>перечень объектов, расположенных на территории</w:t>
      </w:r>
      <w:r w:rsidR="00C61C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1C47">
        <w:rPr>
          <w:rFonts w:ascii="Times New Roman" w:hAnsi="Times New Roman"/>
          <w:sz w:val="24"/>
          <w:szCs w:val="24"/>
        </w:rPr>
        <w:t>Краснокосаровского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C61C47">
        <w:rPr>
          <w:rFonts w:ascii="Times New Roman" w:hAnsi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, в отношении которых планируется заключение концессионных соглашений в соответствии с приложением.</w:t>
      </w:r>
    </w:p>
    <w:p w:rsidR="00BB1A03" w:rsidRDefault="00797B0C" w:rsidP="00BB1A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B1A03">
        <w:rPr>
          <w:rFonts w:ascii="Times New Roman" w:hAnsi="Times New Roman"/>
          <w:sz w:val="24"/>
          <w:szCs w:val="24"/>
        </w:rPr>
        <w:t xml:space="preserve">. Опубликовать настоящее постановление на официальном сайте </w:t>
      </w:r>
      <w:r>
        <w:rPr>
          <w:rFonts w:ascii="Times New Roman" w:hAnsi="Times New Roman"/>
          <w:sz w:val="24"/>
          <w:szCs w:val="24"/>
        </w:rPr>
        <w:t>а</w:t>
      </w:r>
      <w:r w:rsidR="00BB1A03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  <w:r w:rsidRPr="00797B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 w:rsidRPr="00797B0C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mgladm</w:t>
      </w:r>
      <w:proofErr w:type="spellEnd"/>
      <w:r w:rsidRPr="00797B0C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B1A03">
        <w:rPr>
          <w:rFonts w:ascii="Times New Roman" w:hAnsi="Times New Roman"/>
          <w:sz w:val="24"/>
          <w:szCs w:val="24"/>
        </w:rPr>
        <w:t xml:space="preserve"> сети "Интернет.</w:t>
      </w:r>
    </w:p>
    <w:p w:rsidR="00BB1A03" w:rsidRDefault="00FD3C38" w:rsidP="00BB1A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B1A03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B20B62" w:rsidRDefault="00B20B62" w:rsidP="00BB1A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20B62" w:rsidRDefault="00B20B62" w:rsidP="00BB1A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1A03" w:rsidRDefault="00BB1A03" w:rsidP="00BB1A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1A03" w:rsidRDefault="00BB1A03" w:rsidP="00BB1A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1A03" w:rsidRDefault="00BB1A03" w:rsidP="00B20B62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B20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0B62">
        <w:rPr>
          <w:rFonts w:ascii="Times New Roman" w:hAnsi="Times New Roman"/>
          <w:sz w:val="24"/>
          <w:szCs w:val="24"/>
        </w:rPr>
        <w:t>Краснокосаровской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</w:t>
      </w:r>
      <w:r w:rsidR="00B20B62">
        <w:rPr>
          <w:rFonts w:ascii="Times New Roman" w:hAnsi="Times New Roman"/>
          <w:sz w:val="24"/>
          <w:szCs w:val="24"/>
        </w:rPr>
        <w:t>й</w:t>
      </w:r>
      <w:r w:rsidR="00FD3C38">
        <w:rPr>
          <w:rFonts w:ascii="Times New Roman" w:hAnsi="Times New Roman"/>
          <w:sz w:val="24"/>
          <w:szCs w:val="24"/>
        </w:rPr>
        <w:t xml:space="preserve"> администрации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B20B62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spellStart"/>
      <w:r w:rsidR="00B20B62">
        <w:rPr>
          <w:rFonts w:ascii="Times New Roman" w:hAnsi="Times New Roman"/>
          <w:sz w:val="24"/>
          <w:szCs w:val="24"/>
        </w:rPr>
        <w:t>В.М.Щетник</w:t>
      </w:r>
      <w:proofErr w:type="spellEnd"/>
    </w:p>
    <w:p w:rsidR="00BB1A03" w:rsidRDefault="00BB1A03" w:rsidP="00BB1A03">
      <w:pPr>
        <w:ind w:left="8647" w:right="-758"/>
        <w:jc w:val="center"/>
        <w:rPr>
          <w:sz w:val="24"/>
          <w:szCs w:val="24"/>
        </w:rPr>
      </w:pPr>
    </w:p>
    <w:p w:rsidR="00BB1A03" w:rsidRDefault="00BB1A03" w:rsidP="00BB1A03">
      <w:pPr>
        <w:spacing w:after="0"/>
        <w:rPr>
          <w:sz w:val="24"/>
          <w:szCs w:val="24"/>
        </w:rPr>
        <w:sectPr w:rsidR="00BB1A03">
          <w:pgSz w:w="11906" w:h="16838"/>
          <w:pgMar w:top="1134" w:right="850" w:bottom="1134" w:left="1701" w:header="708" w:footer="708" w:gutter="0"/>
          <w:cols w:space="720"/>
        </w:sectPr>
      </w:pPr>
    </w:p>
    <w:p w:rsidR="00C625E4" w:rsidRDefault="00C625E4" w:rsidP="00C625E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</w:p>
    <w:p w:rsidR="00C625E4" w:rsidRDefault="00FE565C" w:rsidP="00C625E4">
      <w:pPr>
        <w:spacing w:after="0"/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 постановлению </w:t>
      </w:r>
      <w:proofErr w:type="spellStart"/>
      <w:r>
        <w:rPr>
          <w:rFonts w:ascii="Times New Roman" w:hAnsi="Times New Roman"/>
          <w:szCs w:val="28"/>
        </w:rPr>
        <w:t>Краснокосаровской</w:t>
      </w:r>
      <w:proofErr w:type="spellEnd"/>
      <w:r>
        <w:rPr>
          <w:rFonts w:ascii="Times New Roman" w:hAnsi="Times New Roman"/>
          <w:szCs w:val="28"/>
        </w:rPr>
        <w:t xml:space="preserve"> сельской администрации </w:t>
      </w:r>
    </w:p>
    <w:p w:rsidR="00FE565C" w:rsidRDefault="00FE565C" w:rsidP="00C625E4">
      <w:pPr>
        <w:spacing w:after="0"/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</w:t>
      </w:r>
      <w:r w:rsidR="00FD3C38">
        <w:rPr>
          <w:rFonts w:ascii="Times New Roman" w:hAnsi="Times New Roman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Cs w:val="28"/>
        </w:rPr>
        <w:t>29.01.2026г.№01</w:t>
      </w:r>
    </w:p>
    <w:p w:rsidR="00C625E4" w:rsidRDefault="00FE565C" w:rsidP="00C625E4">
      <w:pPr>
        <w:spacing w:after="0"/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>сведения</w:t>
      </w:r>
      <w:r w:rsidR="00C625E4">
        <w:rPr>
          <w:rFonts w:ascii="Times New Roman" w:hAnsi="Times New Roman"/>
          <w:b/>
          <w:bCs/>
          <w:szCs w:val="28"/>
        </w:rPr>
        <w:t> </w:t>
      </w:r>
    </w:p>
    <w:p w:rsidR="00C625E4" w:rsidRDefault="00FE565C" w:rsidP="00C625E4">
      <w:pPr>
        <w:spacing w:after="0"/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>об</w:t>
      </w:r>
      <w:r w:rsidR="00C625E4">
        <w:rPr>
          <w:rFonts w:ascii="Times New Roman" w:hAnsi="Times New Roman"/>
          <w:b/>
          <w:bCs/>
          <w:szCs w:val="28"/>
        </w:rPr>
        <w:t xml:space="preserve"> объект</w:t>
      </w:r>
      <w:r>
        <w:rPr>
          <w:rFonts w:ascii="Times New Roman" w:hAnsi="Times New Roman"/>
          <w:b/>
          <w:bCs/>
          <w:szCs w:val="28"/>
        </w:rPr>
        <w:t>ах</w:t>
      </w:r>
      <w:r w:rsidR="00C625E4">
        <w:rPr>
          <w:rFonts w:ascii="Times New Roman" w:hAnsi="Times New Roman"/>
          <w:b/>
          <w:bCs/>
          <w:szCs w:val="28"/>
        </w:rPr>
        <w:t>, в отношении которых планируется заключение концессионных соглашений</w:t>
      </w:r>
    </w:p>
    <w:p w:rsidR="00C625E4" w:rsidRDefault="00C625E4" w:rsidP="00C625E4">
      <w:pPr>
        <w:pStyle w:val="2"/>
        <w:spacing w:before="0"/>
        <w:jc w:val="center"/>
        <w:rPr>
          <w:rFonts w:ascii="Times New Roman" w:eastAsia="Liberation Sans" w:hAnsi="Times New Roman" w:cs="Times New Roman"/>
          <w:color w:val="auto"/>
          <w:sz w:val="22"/>
          <w:szCs w:val="28"/>
        </w:rPr>
      </w:pPr>
    </w:p>
    <w:tbl>
      <w:tblPr>
        <w:tblW w:w="1173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"/>
        <w:gridCol w:w="2448"/>
        <w:gridCol w:w="2122"/>
        <w:gridCol w:w="1875"/>
        <w:gridCol w:w="1822"/>
        <w:gridCol w:w="2806"/>
      </w:tblGrid>
      <w:tr w:rsidR="00C625E4" w:rsidTr="00FE565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объекта, адрес и (или) местоположение объекта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Характеристика объекта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Планируемая сфера применения объекта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Кадастровый номер объекта недвижимого имущества</w:t>
            </w:r>
          </w:p>
        </w:tc>
      </w:tr>
      <w:tr w:rsidR="00C625E4" w:rsidTr="00FE565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ГТС  -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количества  - 5.</w:t>
            </w:r>
          </w:p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1.с.Новые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чешуики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2.с.Молодькова.</w:t>
            </w:r>
          </w:p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3.с.Молодьково</w:t>
            </w:r>
          </w:p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д.Харновка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5.д.Цинка.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Аренда.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Водная платина </w:t>
            </w:r>
          </w:p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шир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4 м"/>
              </w:smartTagPr>
              <w: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>14 м</w:t>
              </w:r>
            </w:smartTag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дл.47</w:t>
            </w:r>
          </w:p>
          <w:p w:rsidR="00C625E4" w:rsidRDefault="00C625E4">
            <w:pPr>
              <w:rPr>
                <w:rFonts w:ascii="Arial" w:hAnsi="Arial" w:cs="DejaVu Sans"/>
                <w:color w:val="000000"/>
              </w:rPr>
            </w:pPr>
            <w:proofErr w:type="gramStart"/>
            <w:r>
              <w:t>6.53  х</w:t>
            </w:r>
            <w:proofErr w:type="gramEnd"/>
            <w:r>
              <w:t xml:space="preserve">89 </w:t>
            </w:r>
          </w:p>
          <w:p w:rsidR="00C625E4" w:rsidRDefault="00C625E4">
            <w:r>
              <w:t>6.8х89</w:t>
            </w:r>
          </w:p>
          <w:p w:rsidR="00C625E4" w:rsidRDefault="00C625E4"/>
          <w:p w:rsidR="00C625E4" w:rsidRDefault="00C625E4">
            <w:r>
              <w:t>5х73.2 мет.</w:t>
            </w:r>
          </w:p>
          <w:p w:rsidR="00C625E4" w:rsidRDefault="00C625E4">
            <w:r>
              <w:t>15х 146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</w:p>
          <w:p w:rsidR="00C625E4" w:rsidRDefault="00C625E4">
            <w:pPr>
              <w:pStyle w:val="a5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316</w:t>
            </w:r>
          </w:p>
          <w:p w:rsidR="00C625E4" w:rsidRDefault="00C625E4">
            <w:pPr>
              <w:rPr>
                <w:rFonts w:ascii="Arial" w:hAnsi="Arial" w:cs="DejaVu Sans"/>
                <w:color w:val="000000"/>
              </w:rPr>
            </w:pPr>
            <w:r>
              <w:t>32 16 0020901 352</w:t>
            </w:r>
          </w:p>
          <w:p w:rsidR="00C625E4" w:rsidRDefault="00C625E4">
            <w:r>
              <w:t>412</w:t>
            </w:r>
          </w:p>
          <w:p w:rsidR="00C625E4" w:rsidRDefault="00C625E4">
            <w:r>
              <w:t xml:space="preserve"> 48</w:t>
            </w:r>
          </w:p>
          <w:p w:rsidR="00C625E4" w:rsidRDefault="00C625E4">
            <w:r>
              <w:t>153</w:t>
            </w:r>
          </w:p>
        </w:tc>
      </w:tr>
    </w:tbl>
    <w:p w:rsidR="00C86722" w:rsidRDefault="00C86722"/>
    <w:sectPr w:rsidR="00C86722" w:rsidSect="00C86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F6AC5"/>
    <w:multiLevelType w:val="hybridMultilevel"/>
    <w:tmpl w:val="044EA716"/>
    <w:lvl w:ilvl="0" w:tplc="FCD8A5E0">
      <w:start w:val="2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03"/>
    <w:rsid w:val="000C163C"/>
    <w:rsid w:val="001224FB"/>
    <w:rsid w:val="003D2140"/>
    <w:rsid w:val="00797B0C"/>
    <w:rsid w:val="00B20B62"/>
    <w:rsid w:val="00BB1A03"/>
    <w:rsid w:val="00C61C47"/>
    <w:rsid w:val="00C625E4"/>
    <w:rsid w:val="00C86722"/>
    <w:rsid w:val="00FD3C38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32C20F"/>
  <w15:docId w15:val="{6398E485-0771-484B-B4A8-8E0E73DE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A0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B1A03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A0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styleId="a3">
    <w:name w:val="Hyperlink"/>
    <w:basedOn w:val="a0"/>
    <w:semiHidden/>
    <w:unhideWhenUsed/>
    <w:rsid w:val="00BB1A03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rsid w:val="00BB1A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25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C625E4"/>
    <w:pPr>
      <w:widowControl w:val="0"/>
      <w:spacing w:after="283" w:line="240" w:lineRule="auto"/>
      <w:ind w:left="150" w:right="150"/>
    </w:pPr>
    <w:rPr>
      <w:rFonts w:ascii="Arial" w:eastAsia="Liberation Sans" w:hAnsi="Arial" w:cs="DejaVu Sans"/>
      <w:color w:val="000000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rsid w:val="00C625E4"/>
    <w:rPr>
      <w:rFonts w:ascii="Arial" w:eastAsia="Liberation Sans" w:hAnsi="Arial" w:cs="DejaVu Sans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2026-02-12T11:51:00Z</dcterms:created>
  <dcterms:modified xsi:type="dcterms:W3CDTF">2026-02-12T12:38:00Z</dcterms:modified>
</cp:coreProperties>
</file>