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B06" w:rsidRPr="003A4610" w:rsidRDefault="00622AA8" w:rsidP="00172D6D">
      <w:pPr>
        <w:spacing w:after="0" w:line="240" w:lineRule="auto"/>
        <w:ind w:left="5103"/>
        <w:jc w:val="center"/>
        <w:rPr>
          <w:rFonts w:ascii="Times New Roman" w:eastAsia="FreeSerif" w:hAnsi="Times New Roman" w:cs="Times New Roman"/>
          <w:sz w:val="28"/>
          <w:szCs w:val="28"/>
        </w:rPr>
      </w:pPr>
      <w:r>
        <w:rPr>
          <w:rFonts w:ascii="Times New Roman" w:eastAsia="FreeSerif" w:hAnsi="Times New Roman" w:cs="Times New Roman"/>
          <w:sz w:val="28"/>
          <w:szCs w:val="28"/>
        </w:rPr>
        <w:t>У</w:t>
      </w:r>
      <w:r w:rsidR="00524B06" w:rsidRPr="003A4610">
        <w:rPr>
          <w:rFonts w:ascii="Times New Roman" w:eastAsia="FreeSerif" w:hAnsi="Times New Roman" w:cs="Times New Roman"/>
          <w:sz w:val="28"/>
          <w:szCs w:val="28"/>
        </w:rPr>
        <w:t>ТВЕРЖДЕНО</w:t>
      </w:r>
    </w:p>
    <w:p w:rsidR="005B5E24" w:rsidRPr="003A4610" w:rsidRDefault="007201C0" w:rsidP="00172D6D">
      <w:pPr>
        <w:spacing w:after="0" w:line="240" w:lineRule="auto"/>
        <w:ind w:left="5103"/>
        <w:jc w:val="center"/>
        <w:rPr>
          <w:rFonts w:ascii="Times New Roman" w:eastAsia="FreeSerif" w:hAnsi="Times New Roman" w:cs="Times New Roman"/>
          <w:sz w:val="28"/>
          <w:szCs w:val="28"/>
        </w:rPr>
      </w:pPr>
      <w:r w:rsidRPr="003A4610">
        <w:rPr>
          <w:rFonts w:ascii="Times New Roman" w:eastAsia="FreeSerif" w:hAnsi="Times New Roman" w:cs="Times New Roman"/>
          <w:sz w:val="28"/>
          <w:szCs w:val="28"/>
        </w:rPr>
        <w:t>приказ</w:t>
      </w:r>
      <w:r w:rsidR="00524B06" w:rsidRPr="003A4610">
        <w:rPr>
          <w:rFonts w:ascii="Times New Roman" w:eastAsia="FreeSerif" w:hAnsi="Times New Roman" w:cs="Times New Roman"/>
          <w:sz w:val="28"/>
          <w:szCs w:val="28"/>
        </w:rPr>
        <w:t>ом</w:t>
      </w:r>
      <w:r w:rsidRPr="003A4610">
        <w:rPr>
          <w:rFonts w:ascii="Times New Roman" w:eastAsia="FreeSerif" w:hAnsi="Times New Roman" w:cs="Times New Roman"/>
          <w:sz w:val="28"/>
          <w:szCs w:val="28"/>
        </w:rPr>
        <w:t xml:space="preserve"> Министерства труда </w:t>
      </w:r>
      <w:r w:rsidRPr="003A4610">
        <w:rPr>
          <w:rFonts w:ascii="Times New Roman" w:eastAsia="FreeSerif" w:hAnsi="Times New Roman" w:cs="Times New Roman"/>
          <w:sz w:val="28"/>
          <w:szCs w:val="28"/>
        </w:rPr>
        <w:br/>
        <w:t xml:space="preserve">и социальной защиты </w:t>
      </w:r>
      <w:r w:rsidRPr="003A4610">
        <w:rPr>
          <w:rFonts w:ascii="Times New Roman" w:eastAsia="FreeSerif" w:hAnsi="Times New Roman" w:cs="Times New Roman"/>
          <w:sz w:val="28"/>
          <w:szCs w:val="28"/>
        </w:rPr>
        <w:br/>
        <w:t>Российской Федерации</w:t>
      </w:r>
    </w:p>
    <w:p w:rsidR="005B5E24" w:rsidRPr="003A4610" w:rsidRDefault="007201C0" w:rsidP="00172D6D">
      <w:pPr>
        <w:spacing w:after="0" w:line="240" w:lineRule="auto"/>
        <w:ind w:left="5103"/>
        <w:jc w:val="center"/>
        <w:rPr>
          <w:rFonts w:ascii="Times New Roman" w:eastAsia="FreeSerif" w:hAnsi="Times New Roman" w:cs="Times New Roman"/>
          <w:sz w:val="28"/>
          <w:szCs w:val="28"/>
        </w:rPr>
      </w:pPr>
      <w:r w:rsidRPr="003A4610">
        <w:rPr>
          <w:rFonts w:ascii="Times New Roman" w:eastAsia="FreeSerif" w:hAnsi="Times New Roman" w:cs="Times New Roman"/>
          <w:sz w:val="28"/>
          <w:szCs w:val="28"/>
        </w:rPr>
        <w:t>от «</w:t>
      </w:r>
      <w:r w:rsidR="009F7C73">
        <w:rPr>
          <w:rFonts w:ascii="Times New Roman" w:eastAsia="FreeSerif" w:hAnsi="Times New Roman" w:cs="Times New Roman"/>
          <w:sz w:val="28"/>
          <w:szCs w:val="28"/>
        </w:rPr>
        <w:t>18</w:t>
      </w:r>
      <w:r w:rsidRPr="003A4610">
        <w:rPr>
          <w:rFonts w:ascii="Times New Roman" w:eastAsia="FreeSerif" w:hAnsi="Times New Roman" w:cs="Times New Roman"/>
          <w:sz w:val="28"/>
          <w:szCs w:val="28"/>
        </w:rPr>
        <w:t xml:space="preserve">» </w:t>
      </w:r>
      <w:r w:rsidR="009F7C73">
        <w:rPr>
          <w:rFonts w:ascii="Times New Roman" w:eastAsia="FreeSerif" w:hAnsi="Times New Roman" w:cs="Times New Roman"/>
          <w:sz w:val="28"/>
          <w:szCs w:val="28"/>
        </w:rPr>
        <w:t>июня</w:t>
      </w:r>
      <w:r w:rsidRPr="003A4610">
        <w:rPr>
          <w:rFonts w:ascii="Times New Roman" w:eastAsia="FreeSerif" w:hAnsi="Times New Roman" w:cs="Times New Roman"/>
          <w:sz w:val="28"/>
          <w:szCs w:val="28"/>
        </w:rPr>
        <w:t xml:space="preserve"> </w:t>
      </w:r>
      <w:r w:rsidR="00FC53FC" w:rsidRPr="003A4610">
        <w:rPr>
          <w:rFonts w:ascii="Times New Roman" w:eastAsia="FreeSerif" w:hAnsi="Times New Roman" w:cs="Times New Roman"/>
          <w:sz w:val="28"/>
          <w:szCs w:val="28"/>
        </w:rPr>
        <w:t>202</w:t>
      </w:r>
      <w:r w:rsidR="00657921">
        <w:rPr>
          <w:rFonts w:ascii="Times New Roman" w:eastAsia="FreeSerif" w:hAnsi="Times New Roman" w:cs="Times New Roman"/>
          <w:sz w:val="28"/>
          <w:szCs w:val="28"/>
        </w:rPr>
        <w:t>5</w:t>
      </w:r>
      <w:r w:rsidRPr="003A4610">
        <w:rPr>
          <w:rFonts w:ascii="Times New Roman" w:eastAsia="FreeSerif" w:hAnsi="Times New Roman" w:cs="Times New Roman"/>
          <w:sz w:val="28"/>
          <w:szCs w:val="28"/>
        </w:rPr>
        <w:t xml:space="preserve">г. № </w:t>
      </w:r>
      <w:r w:rsidR="009F7C73">
        <w:rPr>
          <w:rFonts w:ascii="Times New Roman" w:eastAsia="FreeSerif" w:hAnsi="Times New Roman" w:cs="Times New Roman"/>
          <w:sz w:val="28"/>
          <w:szCs w:val="28"/>
        </w:rPr>
        <w:t>384</w:t>
      </w:r>
    </w:p>
    <w:p w:rsidR="005B5E24" w:rsidRPr="003A4610" w:rsidRDefault="005B5E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center"/>
        <w:rPr>
          <w:rFonts w:ascii="Times New Roman" w:eastAsia="FreeSerif" w:hAnsi="Times New Roman" w:cs="Times New Roman"/>
          <w:b/>
          <w:sz w:val="28"/>
          <w:szCs w:val="28"/>
        </w:rPr>
      </w:pPr>
    </w:p>
    <w:p w:rsidR="005B5E24" w:rsidRDefault="005B5E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center"/>
        <w:rPr>
          <w:rFonts w:ascii="Times New Roman" w:eastAsia="FreeSerif" w:hAnsi="Times New Roman" w:cs="Times New Roman"/>
          <w:b/>
          <w:sz w:val="28"/>
          <w:szCs w:val="28"/>
        </w:rPr>
      </w:pPr>
    </w:p>
    <w:p w:rsidR="001C09D9" w:rsidRPr="003A4610" w:rsidRDefault="001C09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center"/>
        <w:rPr>
          <w:rFonts w:ascii="Times New Roman" w:eastAsia="FreeSerif" w:hAnsi="Times New Roman" w:cs="Times New Roman"/>
          <w:b/>
          <w:sz w:val="28"/>
          <w:szCs w:val="28"/>
        </w:rPr>
      </w:pPr>
    </w:p>
    <w:p w:rsidR="005B5E24" w:rsidRPr="00AA35B0" w:rsidRDefault="007201C0" w:rsidP="00172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b/>
          <w:sz w:val="28"/>
          <w:szCs w:val="28"/>
        </w:rPr>
        <w:t>Положение</w:t>
      </w:r>
    </w:p>
    <w:p w:rsidR="0063668B" w:rsidRPr="00AA35B0" w:rsidRDefault="007201C0" w:rsidP="00172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FreeSerif" w:hAnsi="Times New Roman" w:cs="Times New Roman"/>
          <w:b/>
          <w:sz w:val="28"/>
          <w:szCs w:val="28"/>
        </w:rPr>
      </w:pPr>
      <w:r w:rsidRPr="00AA35B0">
        <w:rPr>
          <w:rFonts w:ascii="Times New Roman" w:eastAsia="FreeSerif" w:hAnsi="Times New Roman" w:cs="Times New Roman"/>
          <w:b/>
          <w:sz w:val="28"/>
          <w:szCs w:val="28"/>
        </w:rPr>
        <w:t>о Всероссийском конкурсе лучших п</w:t>
      </w:r>
      <w:r w:rsidR="001B4AFF">
        <w:rPr>
          <w:rFonts w:ascii="Times New Roman" w:eastAsia="FreeSerif" w:hAnsi="Times New Roman" w:cs="Times New Roman"/>
          <w:b/>
          <w:sz w:val="28"/>
          <w:szCs w:val="28"/>
        </w:rPr>
        <w:t>рактик трудоустройства молодежи</w:t>
      </w:r>
    </w:p>
    <w:p w:rsidR="005B5E24" w:rsidRPr="00AA35B0" w:rsidRDefault="0063668B" w:rsidP="00172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FreeSerif" w:hAnsi="Times New Roman" w:cs="Times New Roman"/>
          <w:b/>
          <w:sz w:val="28"/>
          <w:szCs w:val="28"/>
        </w:rPr>
      </w:pPr>
      <w:r w:rsidRPr="00AA35B0">
        <w:rPr>
          <w:rFonts w:ascii="Times New Roman" w:eastAsia="FreeSerif" w:hAnsi="Times New Roman" w:cs="Times New Roman"/>
          <w:b/>
          <w:sz w:val="28"/>
          <w:szCs w:val="28"/>
        </w:rPr>
        <w:t>в 202</w:t>
      </w:r>
      <w:r w:rsidR="00657921">
        <w:rPr>
          <w:rFonts w:ascii="Times New Roman" w:eastAsia="FreeSerif" w:hAnsi="Times New Roman" w:cs="Times New Roman"/>
          <w:b/>
          <w:sz w:val="28"/>
          <w:szCs w:val="28"/>
        </w:rPr>
        <w:t>5</w:t>
      </w:r>
      <w:r w:rsidRPr="00AA35B0">
        <w:rPr>
          <w:rFonts w:ascii="Times New Roman" w:eastAsia="FreeSerif" w:hAnsi="Times New Roman" w:cs="Times New Roman"/>
          <w:b/>
          <w:sz w:val="28"/>
          <w:szCs w:val="28"/>
        </w:rPr>
        <w:t xml:space="preserve"> году</w:t>
      </w:r>
    </w:p>
    <w:p w:rsidR="005B5E24" w:rsidRDefault="005B5E24" w:rsidP="00D902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center"/>
        <w:rPr>
          <w:rFonts w:ascii="Times New Roman" w:eastAsia="FreeSerif" w:hAnsi="Times New Roman" w:cs="Times New Roman"/>
          <w:b/>
          <w:sz w:val="28"/>
          <w:szCs w:val="28"/>
        </w:rPr>
      </w:pPr>
    </w:p>
    <w:p w:rsidR="00317B4E" w:rsidRPr="00AA35B0" w:rsidRDefault="00317B4E" w:rsidP="00D902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center"/>
        <w:rPr>
          <w:rFonts w:ascii="Times New Roman" w:eastAsia="FreeSerif" w:hAnsi="Times New Roman" w:cs="Times New Roman"/>
          <w:b/>
          <w:sz w:val="28"/>
          <w:szCs w:val="28"/>
        </w:rPr>
      </w:pPr>
    </w:p>
    <w:p w:rsidR="005B5E24" w:rsidRPr="00AA35B0" w:rsidRDefault="007201C0" w:rsidP="00D90261">
      <w:pPr>
        <w:pStyle w:val="1"/>
        <w:numPr>
          <w:ilvl w:val="0"/>
          <w:numId w:val="1"/>
        </w:numPr>
        <w:spacing w:before="0" w:after="0" w:line="240" w:lineRule="auto"/>
        <w:ind w:firstLine="567"/>
        <w:jc w:val="center"/>
        <w:rPr>
          <w:rFonts w:ascii="Times New Roman" w:eastAsia="FreeSerif" w:hAnsi="Times New Roman" w:cs="Times New Roman"/>
          <w:b/>
          <w:sz w:val="28"/>
          <w:szCs w:val="28"/>
        </w:rPr>
      </w:pPr>
      <w:r w:rsidRPr="00AA35B0">
        <w:rPr>
          <w:rFonts w:ascii="Times New Roman" w:eastAsia="FreeSerif" w:hAnsi="Times New Roman" w:cs="Times New Roman"/>
          <w:b/>
          <w:sz w:val="28"/>
          <w:szCs w:val="28"/>
        </w:rPr>
        <w:t>Основные положения</w:t>
      </w:r>
    </w:p>
    <w:p w:rsidR="00BC6E21" w:rsidRPr="00AA35B0" w:rsidRDefault="00BC6E21" w:rsidP="00D90261">
      <w:pPr>
        <w:spacing w:after="0" w:line="240" w:lineRule="auto"/>
      </w:pPr>
      <w:bookmarkStart w:id="0" w:name="_GoBack"/>
      <w:bookmarkEnd w:id="0"/>
    </w:p>
    <w:p w:rsidR="00405662" w:rsidRPr="00AA35B0" w:rsidRDefault="007201C0" w:rsidP="001B4AFF">
      <w:pPr>
        <w:numPr>
          <w:ilvl w:val="1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Настоящее Положение </w:t>
      </w:r>
      <w:r w:rsidR="00405662" w:rsidRPr="00AA35B0">
        <w:rPr>
          <w:rFonts w:ascii="Times New Roman" w:eastAsia="FreeSerif" w:hAnsi="Times New Roman" w:cs="Times New Roman"/>
          <w:sz w:val="28"/>
          <w:szCs w:val="28"/>
        </w:rPr>
        <w:t>о Всероссийском конкурсе лучших практик трудоустройства молодежи в 202</w:t>
      </w:r>
      <w:r w:rsidR="00657921">
        <w:rPr>
          <w:rFonts w:ascii="Times New Roman" w:eastAsia="FreeSerif" w:hAnsi="Times New Roman" w:cs="Times New Roman"/>
          <w:sz w:val="28"/>
          <w:szCs w:val="28"/>
        </w:rPr>
        <w:t>5</w:t>
      </w:r>
      <w:r w:rsidR="00405662" w:rsidRPr="00AA35B0">
        <w:rPr>
          <w:rFonts w:ascii="Times New Roman" w:eastAsia="FreeSerif" w:hAnsi="Times New Roman" w:cs="Times New Roman"/>
          <w:sz w:val="28"/>
          <w:szCs w:val="28"/>
        </w:rPr>
        <w:t xml:space="preserve"> году (далее соответственно – Конкурс</w:t>
      </w:r>
      <w:r w:rsidR="0067706D" w:rsidRPr="00AA35B0">
        <w:rPr>
          <w:rFonts w:ascii="Times New Roman" w:eastAsia="FreeSerif" w:hAnsi="Times New Roman" w:cs="Times New Roman"/>
          <w:sz w:val="28"/>
          <w:szCs w:val="28"/>
        </w:rPr>
        <w:t>, Положение</w:t>
      </w:r>
      <w:r w:rsidR="00405662" w:rsidRPr="00AA35B0">
        <w:rPr>
          <w:rFonts w:ascii="Times New Roman" w:eastAsia="FreeSerif" w:hAnsi="Times New Roman" w:cs="Times New Roman"/>
          <w:sz w:val="28"/>
          <w:szCs w:val="28"/>
        </w:rPr>
        <w:t xml:space="preserve">) </w:t>
      </w:r>
      <w:r w:rsidRPr="00AA35B0">
        <w:rPr>
          <w:rFonts w:ascii="Times New Roman" w:eastAsia="FreeSerif" w:hAnsi="Times New Roman" w:cs="Times New Roman"/>
          <w:sz w:val="28"/>
          <w:szCs w:val="28"/>
        </w:rPr>
        <w:t>определяет цели и задачи, порядок проведения, содержание, требования к участникам Конкурс</w:t>
      </w:r>
      <w:r w:rsidR="00405662" w:rsidRPr="00AA35B0">
        <w:rPr>
          <w:rFonts w:ascii="Times New Roman" w:eastAsia="FreeSerif" w:hAnsi="Times New Roman" w:cs="Times New Roman"/>
          <w:sz w:val="28"/>
          <w:szCs w:val="28"/>
        </w:rPr>
        <w:t>а</w:t>
      </w:r>
      <w:r w:rsidRPr="00AA35B0">
        <w:rPr>
          <w:rFonts w:ascii="Times New Roman" w:eastAsia="FreeSerif" w:hAnsi="Times New Roman" w:cs="Times New Roman"/>
          <w:sz w:val="28"/>
          <w:szCs w:val="28"/>
        </w:rPr>
        <w:t>.</w:t>
      </w:r>
    </w:p>
    <w:p w:rsidR="00BC6E21" w:rsidRPr="00AA35B0" w:rsidRDefault="00BC6E21" w:rsidP="001B4AFF">
      <w:pPr>
        <w:numPr>
          <w:ilvl w:val="1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1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Конкурс </w:t>
      </w:r>
      <w:r w:rsidRPr="00FA5354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организуется во исполнение пункта </w:t>
      </w:r>
      <w:r w:rsidR="00B64E95" w:rsidRPr="00FA5354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27</w:t>
      </w:r>
      <w:r w:rsidR="001B4AFF" w:rsidRPr="00FA5354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 плана мероприятий</w:t>
      </w:r>
      <w:r w:rsidR="001B4AFF" w:rsidRPr="00FA5354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br/>
      </w:r>
      <w:r w:rsidRPr="00FA5354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по реализации Долгосрочной программы содействия занятости </w:t>
      </w:r>
      <w:r w:rsidRPr="00AA35B0">
        <w:rPr>
          <w:rFonts w:ascii="Times New Roman" w:eastAsia="FreeSerif" w:hAnsi="Times New Roman" w:cs="Times New Roman"/>
          <w:sz w:val="28"/>
          <w:szCs w:val="28"/>
        </w:rPr>
        <w:t>молодежи на период до 2030 года, утвержденн</w:t>
      </w:r>
      <w:r w:rsidR="00C03E86" w:rsidRPr="00AA35B0">
        <w:rPr>
          <w:rFonts w:ascii="Times New Roman" w:eastAsia="FreeSerif" w:hAnsi="Times New Roman" w:cs="Times New Roman"/>
          <w:sz w:val="28"/>
          <w:szCs w:val="28"/>
        </w:rPr>
        <w:t>ой</w:t>
      </w: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 распоряжением Правительства Российской Федерации </w:t>
      </w:r>
      <w:r w:rsidRPr="00AA35B0">
        <w:rPr>
          <w:rFonts w:ascii="Times New Roman" w:eastAsia="FreeSerif" w:hAnsi="Times New Roman" w:cs="Times New Roman"/>
          <w:sz w:val="28"/>
          <w:szCs w:val="28"/>
        </w:rPr>
        <w:br/>
        <w:t xml:space="preserve">от 14 декабря 2021 г. № 3581-р. </w:t>
      </w:r>
    </w:p>
    <w:p w:rsidR="00405662" w:rsidRPr="00AA35B0" w:rsidRDefault="00405662" w:rsidP="00172D6D">
      <w:pPr>
        <w:numPr>
          <w:ilvl w:val="1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>Для целей Положения используются следующие понятия и термины:</w:t>
      </w:r>
    </w:p>
    <w:p w:rsidR="00405662" w:rsidRPr="00AA35B0" w:rsidRDefault="00405662" w:rsidP="00172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1B4AFF">
        <w:rPr>
          <w:rFonts w:ascii="Times New Roman" w:eastAsia="FreeSerif" w:hAnsi="Times New Roman" w:cs="Times New Roman"/>
          <w:spacing w:val="-4"/>
          <w:sz w:val="28"/>
          <w:szCs w:val="28"/>
        </w:rPr>
        <w:t xml:space="preserve">а) молодежь </w:t>
      </w:r>
      <w:r w:rsidR="00D16429" w:rsidRPr="001B4AFF">
        <w:rPr>
          <w:rFonts w:ascii="Times New Roman" w:eastAsia="FreeSerif" w:hAnsi="Times New Roman" w:cs="Times New Roman"/>
          <w:spacing w:val="-4"/>
          <w:sz w:val="28"/>
          <w:szCs w:val="28"/>
        </w:rPr>
        <w:t>–</w:t>
      </w:r>
      <w:r w:rsidRPr="001B4AFF">
        <w:rPr>
          <w:rFonts w:ascii="Times New Roman" w:eastAsia="FreeSerif" w:hAnsi="Times New Roman" w:cs="Times New Roman"/>
          <w:spacing w:val="-4"/>
          <w:sz w:val="28"/>
          <w:szCs w:val="28"/>
        </w:rPr>
        <w:t xml:space="preserve"> социально-демографическая группа лиц в возрасте от 14 до 35 лет</w:t>
      </w: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 включительно,</w:t>
      </w:r>
      <w:r w:rsidR="009F7C73">
        <w:rPr>
          <w:rFonts w:ascii="Times New Roman" w:eastAsia="FreeSerif" w:hAnsi="Times New Roman" w:cs="Times New Roman"/>
          <w:sz w:val="28"/>
          <w:szCs w:val="28"/>
        </w:rPr>
        <w:t xml:space="preserve"> </w:t>
      </w:r>
      <w:r w:rsidRPr="00AA35B0">
        <w:rPr>
          <w:rFonts w:ascii="Times New Roman" w:eastAsia="FreeSerif" w:hAnsi="Times New Roman" w:cs="Times New Roman"/>
          <w:sz w:val="28"/>
          <w:szCs w:val="28"/>
        </w:rPr>
        <w:t>имеющая гражданство Российской Федерации</w:t>
      </w:r>
      <w:r w:rsidR="00D16429" w:rsidRPr="00AA35B0">
        <w:rPr>
          <w:rFonts w:ascii="Times New Roman" w:eastAsia="FreeSerif" w:hAnsi="Times New Roman" w:cs="Times New Roman"/>
          <w:sz w:val="28"/>
          <w:szCs w:val="28"/>
        </w:rPr>
        <w:t>;</w:t>
      </w:r>
    </w:p>
    <w:p w:rsidR="00405662" w:rsidRPr="00AA35B0" w:rsidRDefault="00BA42B4" w:rsidP="00172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>
        <w:rPr>
          <w:rFonts w:ascii="Times New Roman" w:eastAsia="FreeSerif" w:hAnsi="Times New Roman" w:cs="Times New Roman"/>
          <w:sz w:val="28"/>
          <w:szCs w:val="28"/>
        </w:rPr>
        <w:t>б) </w:t>
      </w:r>
      <w:r w:rsidR="00405662" w:rsidRPr="00AA35B0">
        <w:rPr>
          <w:rFonts w:ascii="Times New Roman" w:eastAsia="FreeSerif" w:hAnsi="Times New Roman" w:cs="Times New Roman"/>
          <w:sz w:val="28"/>
          <w:szCs w:val="28"/>
        </w:rPr>
        <w:t xml:space="preserve">заявка на участие в Конкурсе – сведения, документы и презентационные материалы, содержащие информацию об участнике Конкурса и заявленной </w:t>
      </w:r>
      <w:r w:rsidR="00293D90" w:rsidRPr="00AA35B0">
        <w:rPr>
          <w:rFonts w:ascii="Times New Roman" w:eastAsia="FreeSerif" w:hAnsi="Times New Roman" w:cs="Times New Roman"/>
          <w:sz w:val="28"/>
          <w:szCs w:val="28"/>
        </w:rPr>
        <w:t>практике</w:t>
      </w:r>
      <w:r w:rsidR="00405662" w:rsidRPr="00AA35B0">
        <w:rPr>
          <w:rFonts w:ascii="Times New Roman" w:eastAsia="FreeSerif" w:hAnsi="Times New Roman" w:cs="Times New Roman"/>
          <w:sz w:val="28"/>
          <w:szCs w:val="28"/>
        </w:rPr>
        <w:t>, направленной на трудоустройство молодежи</w:t>
      </w:r>
      <w:r w:rsidR="00D16429" w:rsidRPr="00AA35B0">
        <w:rPr>
          <w:rFonts w:ascii="Times New Roman" w:eastAsia="FreeSerif" w:hAnsi="Times New Roman" w:cs="Times New Roman"/>
          <w:sz w:val="28"/>
          <w:szCs w:val="28"/>
        </w:rPr>
        <w:t>;</w:t>
      </w:r>
    </w:p>
    <w:p w:rsidR="00405662" w:rsidRPr="00AA35B0" w:rsidRDefault="00405662" w:rsidP="00172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в) </w:t>
      </w:r>
      <w:r w:rsidR="00D16429" w:rsidRPr="00AA35B0">
        <w:rPr>
          <w:rFonts w:ascii="Times New Roman" w:eastAsia="FreeSerif" w:hAnsi="Times New Roman" w:cs="Times New Roman"/>
          <w:sz w:val="28"/>
          <w:szCs w:val="28"/>
        </w:rPr>
        <w:t>п</w:t>
      </w:r>
      <w:r w:rsidRPr="00AA35B0">
        <w:rPr>
          <w:rFonts w:ascii="Times New Roman" w:eastAsia="FreeSerif" w:hAnsi="Times New Roman" w:cs="Times New Roman"/>
          <w:sz w:val="28"/>
          <w:szCs w:val="28"/>
        </w:rPr>
        <w:t>рактика – реализованный проект с измеримым результатом и доказанной эффективностью, направленный на трудоустройство молодежи в различных сферах экономики</w:t>
      </w:r>
      <w:r w:rsidR="00D16429" w:rsidRPr="00AA35B0">
        <w:rPr>
          <w:rFonts w:ascii="Times New Roman" w:eastAsia="FreeSerif" w:hAnsi="Times New Roman" w:cs="Times New Roman"/>
          <w:sz w:val="28"/>
          <w:szCs w:val="28"/>
        </w:rPr>
        <w:t>;</w:t>
      </w:r>
    </w:p>
    <w:p w:rsidR="00405662" w:rsidRPr="00AA35B0" w:rsidRDefault="001B4AFF" w:rsidP="00172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>
        <w:rPr>
          <w:rFonts w:ascii="Times New Roman" w:eastAsia="FreeSerif" w:hAnsi="Times New Roman" w:cs="Times New Roman"/>
          <w:sz w:val="28"/>
          <w:szCs w:val="28"/>
        </w:rPr>
        <w:t>г) </w:t>
      </w:r>
      <w:r w:rsidR="00D16429" w:rsidRPr="00AA35B0">
        <w:rPr>
          <w:rFonts w:ascii="Times New Roman" w:eastAsia="FreeSerif" w:hAnsi="Times New Roman" w:cs="Times New Roman"/>
          <w:sz w:val="28"/>
          <w:szCs w:val="28"/>
        </w:rPr>
        <w:t>у</w:t>
      </w:r>
      <w:r w:rsidR="00405662" w:rsidRPr="00AA35B0">
        <w:rPr>
          <w:rFonts w:ascii="Times New Roman" w:eastAsia="FreeSerif" w:hAnsi="Times New Roman" w:cs="Times New Roman"/>
          <w:sz w:val="28"/>
          <w:szCs w:val="28"/>
        </w:rPr>
        <w:t xml:space="preserve">частники Конкурса – граждане </w:t>
      </w:r>
      <w:r>
        <w:rPr>
          <w:rFonts w:ascii="Times New Roman" w:eastAsia="FreeSerif" w:hAnsi="Times New Roman" w:cs="Times New Roman"/>
          <w:sz w:val="28"/>
          <w:szCs w:val="28"/>
        </w:rPr>
        <w:t>Российской Федерации, достигшие</w:t>
      </w:r>
      <w:r>
        <w:rPr>
          <w:rFonts w:ascii="Times New Roman" w:eastAsia="FreeSerif" w:hAnsi="Times New Roman" w:cs="Times New Roman"/>
          <w:sz w:val="28"/>
          <w:szCs w:val="28"/>
        </w:rPr>
        <w:br/>
      </w:r>
      <w:r w:rsidR="00405662" w:rsidRPr="00AA35B0">
        <w:rPr>
          <w:rFonts w:ascii="Times New Roman" w:eastAsia="FreeSerif" w:hAnsi="Times New Roman" w:cs="Times New Roman"/>
          <w:sz w:val="28"/>
          <w:szCs w:val="28"/>
        </w:rPr>
        <w:t>18 (восемнадцати) лет, являющиеся представителями организации, осуществляющие реализацию практик трудоустройства молоде</w:t>
      </w:r>
      <w:r>
        <w:rPr>
          <w:rFonts w:ascii="Times New Roman" w:eastAsia="FreeSerif" w:hAnsi="Times New Roman" w:cs="Times New Roman"/>
          <w:sz w:val="28"/>
          <w:szCs w:val="28"/>
        </w:rPr>
        <w:t>жи в различных сферах экономики</w:t>
      </w:r>
      <w:r>
        <w:rPr>
          <w:rFonts w:ascii="Times New Roman" w:eastAsia="FreeSerif" w:hAnsi="Times New Roman" w:cs="Times New Roman"/>
          <w:sz w:val="28"/>
          <w:szCs w:val="28"/>
        </w:rPr>
        <w:br/>
      </w:r>
      <w:r w:rsidR="00405662" w:rsidRPr="00AA35B0">
        <w:rPr>
          <w:rFonts w:ascii="Times New Roman" w:eastAsia="FreeSerif" w:hAnsi="Times New Roman" w:cs="Times New Roman"/>
          <w:sz w:val="28"/>
          <w:szCs w:val="28"/>
        </w:rPr>
        <w:t xml:space="preserve">на </w:t>
      </w:r>
      <w:r w:rsidR="00CA7264" w:rsidRPr="00AA35B0">
        <w:rPr>
          <w:rFonts w:ascii="Times New Roman" w:eastAsia="FreeSerif" w:hAnsi="Times New Roman" w:cs="Times New Roman"/>
          <w:sz w:val="28"/>
          <w:szCs w:val="28"/>
        </w:rPr>
        <w:t>территории Российской Федерации</w:t>
      </w:r>
      <w:r w:rsidR="00D16429" w:rsidRPr="00AA35B0">
        <w:rPr>
          <w:rFonts w:ascii="Times New Roman" w:eastAsia="FreeSerif" w:hAnsi="Times New Roman" w:cs="Times New Roman"/>
          <w:sz w:val="28"/>
          <w:szCs w:val="28"/>
        </w:rPr>
        <w:t>;</w:t>
      </w:r>
    </w:p>
    <w:p w:rsidR="00405662" w:rsidRPr="00AA35B0" w:rsidRDefault="00BA42B4" w:rsidP="00172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proofErr w:type="spellStart"/>
      <w:r>
        <w:rPr>
          <w:rFonts w:ascii="Times New Roman" w:eastAsia="FreeSerif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FreeSerif" w:hAnsi="Times New Roman" w:cs="Times New Roman"/>
          <w:sz w:val="28"/>
          <w:szCs w:val="28"/>
        </w:rPr>
        <w:t>) </w:t>
      </w:r>
      <w:r w:rsidR="00D16429" w:rsidRPr="00AA35B0">
        <w:rPr>
          <w:rFonts w:ascii="Times New Roman" w:eastAsia="FreeSerif" w:hAnsi="Times New Roman" w:cs="Times New Roman"/>
          <w:sz w:val="28"/>
          <w:szCs w:val="28"/>
        </w:rPr>
        <w:t>ф</w:t>
      </w:r>
      <w:r w:rsidR="00405662" w:rsidRPr="00AA35B0">
        <w:rPr>
          <w:rFonts w:ascii="Times New Roman" w:eastAsia="FreeSerif" w:hAnsi="Times New Roman" w:cs="Times New Roman"/>
          <w:sz w:val="28"/>
          <w:szCs w:val="28"/>
        </w:rPr>
        <w:t xml:space="preserve">иналист – </w:t>
      </w:r>
      <w:r w:rsidR="00D16429" w:rsidRPr="00AA35B0">
        <w:rPr>
          <w:rFonts w:ascii="Times New Roman" w:eastAsia="FreeSerif" w:hAnsi="Times New Roman" w:cs="Times New Roman"/>
          <w:sz w:val="28"/>
          <w:szCs w:val="28"/>
        </w:rPr>
        <w:t>у</w:t>
      </w:r>
      <w:r w:rsidR="00405662" w:rsidRPr="00AA35B0">
        <w:rPr>
          <w:rFonts w:ascii="Times New Roman" w:eastAsia="FreeSerif" w:hAnsi="Times New Roman" w:cs="Times New Roman"/>
          <w:sz w:val="28"/>
          <w:szCs w:val="28"/>
        </w:rPr>
        <w:t>частник Конкурса, практика которого отобрана экспертным советом для участия в финальном этапе Конкурса</w:t>
      </w:r>
      <w:r w:rsidR="00D16429" w:rsidRPr="00AA35B0">
        <w:rPr>
          <w:rFonts w:ascii="Times New Roman" w:eastAsia="FreeSerif" w:hAnsi="Times New Roman" w:cs="Times New Roman"/>
          <w:sz w:val="28"/>
          <w:szCs w:val="28"/>
        </w:rPr>
        <w:t>;</w:t>
      </w:r>
    </w:p>
    <w:p w:rsidR="00405662" w:rsidRPr="00AA35B0" w:rsidRDefault="00405662" w:rsidP="00172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е) </w:t>
      </w:r>
      <w:r w:rsidR="00D16429" w:rsidRPr="00AA35B0">
        <w:rPr>
          <w:rFonts w:ascii="Times New Roman" w:eastAsia="FreeSerif" w:hAnsi="Times New Roman" w:cs="Times New Roman"/>
          <w:sz w:val="28"/>
          <w:szCs w:val="28"/>
        </w:rPr>
        <w:t>п</w:t>
      </w: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обедитель – </w:t>
      </w:r>
      <w:r w:rsidR="00D16429" w:rsidRPr="00AA35B0">
        <w:rPr>
          <w:rFonts w:ascii="Times New Roman" w:eastAsia="FreeSerif" w:hAnsi="Times New Roman" w:cs="Times New Roman"/>
          <w:sz w:val="28"/>
          <w:szCs w:val="28"/>
        </w:rPr>
        <w:t>у</w:t>
      </w:r>
      <w:r w:rsidRPr="00AA35B0">
        <w:rPr>
          <w:rFonts w:ascii="Times New Roman" w:eastAsia="FreeSerif" w:hAnsi="Times New Roman" w:cs="Times New Roman"/>
          <w:sz w:val="28"/>
          <w:szCs w:val="28"/>
        </w:rPr>
        <w:t>частник Конкурса, практика которого признана экспертным советом лучшей в соответствующей номинации Конкурса</w:t>
      </w:r>
      <w:r w:rsidR="00D16429" w:rsidRPr="00AA35B0">
        <w:rPr>
          <w:rFonts w:ascii="Times New Roman" w:eastAsia="FreeSerif" w:hAnsi="Times New Roman" w:cs="Times New Roman"/>
          <w:sz w:val="28"/>
          <w:szCs w:val="28"/>
        </w:rPr>
        <w:t>;</w:t>
      </w:r>
    </w:p>
    <w:p w:rsidR="00405662" w:rsidRPr="00AA35B0" w:rsidRDefault="001B4AFF" w:rsidP="00172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>
        <w:rPr>
          <w:rFonts w:ascii="Times New Roman" w:eastAsia="FreeSerif" w:hAnsi="Times New Roman" w:cs="Times New Roman"/>
          <w:sz w:val="28"/>
          <w:szCs w:val="28"/>
        </w:rPr>
        <w:t>ж) </w:t>
      </w:r>
      <w:r w:rsidR="00D16429" w:rsidRPr="00AA35B0">
        <w:rPr>
          <w:rFonts w:ascii="Times New Roman" w:eastAsia="FreeSerif" w:hAnsi="Times New Roman" w:cs="Times New Roman"/>
          <w:sz w:val="28"/>
          <w:szCs w:val="28"/>
        </w:rPr>
        <w:t>о</w:t>
      </w:r>
      <w:r>
        <w:rPr>
          <w:rFonts w:ascii="Times New Roman" w:eastAsia="FreeSerif" w:hAnsi="Times New Roman" w:cs="Times New Roman"/>
          <w:sz w:val="28"/>
          <w:szCs w:val="28"/>
        </w:rPr>
        <w:t>рганизационный комитет –</w:t>
      </w:r>
      <w:r w:rsidR="009F7C73">
        <w:rPr>
          <w:rFonts w:ascii="Times New Roman" w:eastAsia="FreeSerif" w:hAnsi="Times New Roman" w:cs="Times New Roman"/>
          <w:sz w:val="28"/>
          <w:szCs w:val="28"/>
        </w:rPr>
        <w:t xml:space="preserve"> </w:t>
      </w:r>
      <w:r w:rsidR="00D16429" w:rsidRPr="00AA35B0">
        <w:rPr>
          <w:rFonts w:ascii="Times New Roman" w:eastAsia="FreeSerif" w:hAnsi="Times New Roman" w:cs="Times New Roman"/>
          <w:sz w:val="28"/>
          <w:szCs w:val="28"/>
        </w:rPr>
        <w:t>к</w:t>
      </w:r>
      <w:r w:rsidR="00405662" w:rsidRPr="00AA35B0">
        <w:rPr>
          <w:rFonts w:ascii="Times New Roman" w:eastAsia="FreeSerif" w:hAnsi="Times New Roman" w:cs="Times New Roman"/>
          <w:sz w:val="28"/>
          <w:szCs w:val="28"/>
        </w:rPr>
        <w:t>оллегиальный орган, сформированный организатор</w:t>
      </w:r>
      <w:r w:rsidR="0067706D" w:rsidRPr="00AA35B0">
        <w:rPr>
          <w:rFonts w:ascii="Times New Roman" w:eastAsia="FreeSerif" w:hAnsi="Times New Roman" w:cs="Times New Roman"/>
          <w:sz w:val="28"/>
          <w:szCs w:val="28"/>
        </w:rPr>
        <w:t>ом</w:t>
      </w:r>
      <w:r w:rsidR="00405662" w:rsidRPr="00AA35B0">
        <w:rPr>
          <w:rFonts w:ascii="Times New Roman" w:eastAsia="FreeSerif" w:hAnsi="Times New Roman" w:cs="Times New Roman"/>
          <w:sz w:val="28"/>
          <w:szCs w:val="28"/>
        </w:rPr>
        <w:t xml:space="preserve"> Конкурса в целях осуществления методического и технического обеспечения проведения мероприятий Конкурса</w:t>
      </w:r>
      <w:r w:rsidR="00D16429" w:rsidRPr="00AA35B0">
        <w:rPr>
          <w:rFonts w:ascii="Times New Roman" w:eastAsia="FreeSerif" w:hAnsi="Times New Roman" w:cs="Times New Roman"/>
          <w:sz w:val="28"/>
          <w:szCs w:val="28"/>
        </w:rPr>
        <w:t>;</w:t>
      </w:r>
    </w:p>
    <w:p w:rsidR="00405662" w:rsidRPr="00AA35B0" w:rsidRDefault="00BA42B4" w:rsidP="00172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proofErr w:type="spellStart"/>
      <w:r>
        <w:rPr>
          <w:rFonts w:ascii="Times New Roman" w:eastAsia="FreeSerif" w:hAnsi="Times New Roman" w:cs="Times New Roman"/>
          <w:sz w:val="28"/>
          <w:szCs w:val="28"/>
        </w:rPr>
        <w:t>з</w:t>
      </w:r>
      <w:proofErr w:type="spellEnd"/>
      <w:r>
        <w:rPr>
          <w:rFonts w:ascii="Times New Roman" w:eastAsia="FreeSerif" w:hAnsi="Times New Roman" w:cs="Times New Roman"/>
          <w:sz w:val="28"/>
          <w:szCs w:val="28"/>
        </w:rPr>
        <w:t>) </w:t>
      </w:r>
      <w:r w:rsidR="00D16429" w:rsidRPr="00AA35B0">
        <w:rPr>
          <w:rFonts w:ascii="Times New Roman" w:eastAsia="FreeSerif" w:hAnsi="Times New Roman" w:cs="Times New Roman"/>
          <w:sz w:val="28"/>
          <w:szCs w:val="28"/>
        </w:rPr>
        <w:t>э</w:t>
      </w:r>
      <w:r w:rsidR="00405662" w:rsidRPr="00AA35B0">
        <w:rPr>
          <w:rFonts w:ascii="Times New Roman" w:eastAsia="FreeSerif" w:hAnsi="Times New Roman" w:cs="Times New Roman"/>
          <w:sz w:val="28"/>
          <w:szCs w:val="28"/>
        </w:rPr>
        <w:t xml:space="preserve">кспертный совет – состав экспертов, утвержденный </w:t>
      </w:r>
      <w:r w:rsidR="00293D90" w:rsidRPr="00AA35B0">
        <w:rPr>
          <w:rFonts w:ascii="Times New Roman" w:eastAsia="FreeSerif" w:hAnsi="Times New Roman" w:cs="Times New Roman"/>
          <w:sz w:val="28"/>
          <w:szCs w:val="28"/>
        </w:rPr>
        <w:t xml:space="preserve">организационным </w:t>
      </w:r>
      <w:r w:rsidR="00405662" w:rsidRPr="00AA35B0">
        <w:rPr>
          <w:rFonts w:ascii="Times New Roman" w:eastAsia="FreeSerif" w:hAnsi="Times New Roman" w:cs="Times New Roman"/>
          <w:sz w:val="28"/>
          <w:szCs w:val="28"/>
        </w:rPr>
        <w:t xml:space="preserve">комитетом, из числа опытных и авторитетных специалистов и экспертов, </w:t>
      </w:r>
      <w:r w:rsidR="00405662" w:rsidRPr="00AA35B0">
        <w:rPr>
          <w:rFonts w:ascii="Times New Roman" w:eastAsia="FreeSerif" w:hAnsi="Times New Roman" w:cs="Times New Roman"/>
          <w:sz w:val="28"/>
          <w:szCs w:val="28"/>
        </w:rPr>
        <w:lastRenderedPageBreak/>
        <w:t>профессиональная деятельность которых напрямую связана с номинациями Конкурса.</w:t>
      </w:r>
    </w:p>
    <w:p w:rsidR="00C44F9A" w:rsidRPr="00AA35B0" w:rsidRDefault="00C44F9A" w:rsidP="00172D6D">
      <w:pPr>
        <w:pStyle w:val="af9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Официальным </w:t>
      </w:r>
      <w:proofErr w:type="spellStart"/>
      <w:r w:rsidRPr="00AA35B0">
        <w:rPr>
          <w:rFonts w:ascii="Times New Roman" w:eastAsia="FreeSerif" w:hAnsi="Times New Roman" w:cs="Times New Roman"/>
          <w:sz w:val="28"/>
          <w:szCs w:val="28"/>
        </w:rPr>
        <w:t>интернет-ресурсом</w:t>
      </w:r>
      <w:proofErr w:type="spellEnd"/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 Конкурса является </w:t>
      </w:r>
      <w:r w:rsidR="0000537A" w:rsidRPr="00AA35B0">
        <w:rPr>
          <w:rFonts w:ascii="Times New Roman" w:eastAsia="FreeSerif" w:hAnsi="Times New Roman" w:cs="Times New Roman"/>
          <w:sz w:val="28"/>
          <w:szCs w:val="28"/>
        </w:rPr>
        <w:t>сайт Министерства труда и социальной защиты Российской Федерации</w:t>
      </w: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, на </w:t>
      </w:r>
      <w:r w:rsidR="00293D90" w:rsidRPr="00AA35B0">
        <w:rPr>
          <w:rFonts w:ascii="Times New Roman" w:eastAsia="FreeSerif" w:hAnsi="Times New Roman" w:cs="Times New Roman"/>
          <w:sz w:val="28"/>
          <w:szCs w:val="28"/>
        </w:rPr>
        <w:t xml:space="preserve">котором </w:t>
      </w:r>
      <w:r w:rsidRPr="00AA35B0">
        <w:rPr>
          <w:rFonts w:ascii="Times New Roman" w:eastAsia="FreeSerif" w:hAnsi="Times New Roman" w:cs="Times New Roman"/>
          <w:sz w:val="28"/>
          <w:szCs w:val="28"/>
        </w:rPr>
        <w:t>обеспечивается размещение информации о Конкурсе</w:t>
      </w:r>
      <w:r w:rsidR="00B64E95" w:rsidRPr="00AA35B0">
        <w:rPr>
          <w:rFonts w:ascii="Times New Roman" w:eastAsia="FreeSerif" w:hAnsi="Times New Roman" w:cs="Times New Roman"/>
          <w:sz w:val="28"/>
          <w:szCs w:val="28"/>
        </w:rPr>
        <w:t>, подача и оценка заявки,</w:t>
      </w:r>
      <w:r w:rsidR="009F7C73">
        <w:rPr>
          <w:rFonts w:ascii="Times New Roman" w:eastAsia="FreeSerif" w:hAnsi="Times New Roman" w:cs="Times New Roman"/>
          <w:sz w:val="28"/>
          <w:szCs w:val="28"/>
        </w:rPr>
        <w:t xml:space="preserve"> </w:t>
      </w:r>
      <w:r w:rsidR="00B64E95" w:rsidRPr="00AA35B0">
        <w:rPr>
          <w:rFonts w:ascii="Times New Roman" w:eastAsia="FreeSerif" w:hAnsi="Times New Roman" w:cs="Times New Roman"/>
          <w:sz w:val="28"/>
          <w:szCs w:val="28"/>
        </w:rPr>
        <w:t xml:space="preserve">результаты </w:t>
      </w:r>
      <w:r w:rsidR="00611300" w:rsidRPr="00AA35B0">
        <w:rPr>
          <w:rFonts w:ascii="Times New Roman" w:eastAsia="FreeSerif" w:hAnsi="Times New Roman" w:cs="Times New Roman"/>
          <w:sz w:val="28"/>
          <w:szCs w:val="28"/>
        </w:rPr>
        <w:t xml:space="preserve">отобранных практик </w:t>
      </w:r>
      <w:r w:rsidR="001B4AFF">
        <w:rPr>
          <w:rFonts w:ascii="Times New Roman" w:eastAsia="FreeSerif" w:hAnsi="Times New Roman" w:cs="Times New Roman"/>
          <w:sz w:val="28"/>
          <w:szCs w:val="28"/>
        </w:rPr>
        <w:t xml:space="preserve">(далее </w:t>
      </w:r>
      <w:proofErr w:type="gramStart"/>
      <w:r w:rsidR="001B4AFF">
        <w:rPr>
          <w:rFonts w:ascii="Times New Roman" w:eastAsia="FreeSerif" w:hAnsi="Times New Roman" w:cs="Times New Roman"/>
          <w:sz w:val="28"/>
          <w:szCs w:val="28"/>
        </w:rPr>
        <w:t>–</w:t>
      </w:r>
      <w:r w:rsidR="00CA7264" w:rsidRPr="00AA35B0">
        <w:rPr>
          <w:rFonts w:ascii="Times New Roman" w:eastAsia="FreeSerif" w:hAnsi="Times New Roman" w:cs="Times New Roman"/>
          <w:sz w:val="28"/>
          <w:szCs w:val="28"/>
        </w:rPr>
        <w:t>и</w:t>
      </w:r>
      <w:proofErr w:type="gramEnd"/>
      <w:r w:rsidR="00CA7264" w:rsidRPr="00AA35B0">
        <w:rPr>
          <w:rFonts w:ascii="Times New Roman" w:eastAsia="FreeSerif" w:hAnsi="Times New Roman" w:cs="Times New Roman"/>
          <w:sz w:val="28"/>
          <w:szCs w:val="28"/>
        </w:rPr>
        <w:t>нтернет-ресурс</w:t>
      </w:r>
      <w:r w:rsidRPr="00AA35B0">
        <w:rPr>
          <w:rFonts w:ascii="Times New Roman" w:eastAsia="FreeSerif" w:hAnsi="Times New Roman" w:cs="Times New Roman"/>
          <w:sz w:val="28"/>
          <w:szCs w:val="28"/>
        </w:rPr>
        <w:t>).</w:t>
      </w:r>
    </w:p>
    <w:p w:rsidR="005B5E24" w:rsidRPr="00AA35B0" w:rsidRDefault="007201C0" w:rsidP="00172D6D">
      <w:pPr>
        <w:numPr>
          <w:ilvl w:val="1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Официальным языком Конкурса является </w:t>
      </w:r>
      <w:r w:rsidR="0067706D" w:rsidRPr="00AA35B0">
        <w:rPr>
          <w:rFonts w:ascii="Times New Roman" w:eastAsia="FreeSerif" w:hAnsi="Times New Roman" w:cs="Times New Roman"/>
          <w:sz w:val="28"/>
          <w:szCs w:val="28"/>
        </w:rPr>
        <w:t>государственный язык Российской Федерации (русский язык)</w:t>
      </w:r>
      <w:r w:rsidRPr="00AA35B0">
        <w:rPr>
          <w:rFonts w:ascii="Times New Roman" w:eastAsia="FreeSerif" w:hAnsi="Times New Roman" w:cs="Times New Roman"/>
          <w:sz w:val="28"/>
          <w:szCs w:val="28"/>
        </w:rPr>
        <w:t>.</w:t>
      </w:r>
    </w:p>
    <w:p w:rsidR="005B5E24" w:rsidRDefault="007201C0" w:rsidP="00172D6D">
      <w:pPr>
        <w:numPr>
          <w:ilvl w:val="1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>Организатором Конкурса является Министерство труда и социальной защиты Российской Федерации (далее – Организатор).</w:t>
      </w:r>
    </w:p>
    <w:p w:rsidR="00CB3B30" w:rsidRPr="00B174D2" w:rsidRDefault="00CB3B30" w:rsidP="00172D6D">
      <w:pPr>
        <w:numPr>
          <w:ilvl w:val="1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B174D2">
        <w:rPr>
          <w:rFonts w:ascii="Times New Roman" w:eastAsia="FreeSerif" w:hAnsi="Times New Roman" w:cs="Times New Roman"/>
          <w:sz w:val="28"/>
          <w:szCs w:val="28"/>
        </w:rPr>
        <w:t xml:space="preserve">Партнерами Конкурса являются Федеральное агентство по делам молодежи, </w:t>
      </w:r>
      <w:r w:rsidRPr="00B174D2">
        <w:rPr>
          <w:rFonts w:ascii="Times New Roman" w:eastAsia="FreeSerif" w:hAnsi="Times New Roman" w:cs="Times New Roman"/>
          <w:bCs/>
          <w:sz w:val="28"/>
          <w:szCs w:val="28"/>
        </w:rPr>
        <w:t>Общероссийское общественно-государственное движение детей и молодежи «Движение первых» и Молодежная общероссийская общественная организация «Российские Студенческие Отряды».</w:t>
      </w:r>
    </w:p>
    <w:p w:rsidR="005B5E24" w:rsidRPr="00AA35B0" w:rsidRDefault="007201C0" w:rsidP="00172D6D">
      <w:pPr>
        <w:numPr>
          <w:ilvl w:val="1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>Организатор Конкурса оставляет за собой право в любое время вносить изменения в Положение.</w:t>
      </w:r>
    </w:p>
    <w:p w:rsidR="005B5E24" w:rsidRPr="00AA35B0" w:rsidRDefault="007201C0" w:rsidP="00172D6D">
      <w:pPr>
        <w:numPr>
          <w:ilvl w:val="1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Организатор Конкурса вправе привлекать к организации и проведению Конкурса </w:t>
      </w:r>
      <w:proofErr w:type="spellStart"/>
      <w:r w:rsidRPr="00AA35B0">
        <w:rPr>
          <w:rFonts w:ascii="Times New Roman" w:eastAsia="FreeSerif" w:hAnsi="Times New Roman" w:cs="Times New Roman"/>
          <w:sz w:val="28"/>
          <w:szCs w:val="28"/>
        </w:rPr>
        <w:t>соорганизаторов</w:t>
      </w:r>
      <w:proofErr w:type="spellEnd"/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 и партнеров исходя из интересов реализации Конкурса, </w:t>
      </w:r>
      <w:r w:rsidR="00524B06" w:rsidRPr="00AA35B0">
        <w:rPr>
          <w:rFonts w:ascii="Times New Roman" w:eastAsia="FreeSerif" w:hAnsi="Times New Roman" w:cs="Times New Roman"/>
          <w:sz w:val="28"/>
          <w:szCs w:val="28"/>
        </w:rPr>
        <w:br/>
      </w:r>
      <w:r w:rsidRPr="00AA35B0">
        <w:rPr>
          <w:rFonts w:ascii="Times New Roman" w:eastAsia="FreeSerif" w:hAnsi="Times New Roman" w:cs="Times New Roman"/>
          <w:sz w:val="28"/>
          <w:szCs w:val="28"/>
        </w:rPr>
        <w:t>в том числе с целью:</w:t>
      </w:r>
    </w:p>
    <w:p w:rsidR="005B5E24" w:rsidRPr="00AA35B0" w:rsidRDefault="007201C0" w:rsidP="00172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>а) организации отдельных составных частей Конкурса;</w:t>
      </w:r>
    </w:p>
    <w:p w:rsidR="005B5E24" w:rsidRPr="00AA35B0" w:rsidRDefault="007201C0" w:rsidP="00172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>б) организации специальных профильных номинаций Конкурса;</w:t>
      </w:r>
    </w:p>
    <w:p w:rsidR="005B5E24" w:rsidRPr="00AA35B0" w:rsidRDefault="007201C0" w:rsidP="00172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>в) организации награждения победителей Конкурса.</w:t>
      </w:r>
    </w:p>
    <w:p w:rsidR="005B5E24" w:rsidRPr="00AA35B0" w:rsidRDefault="007201C0" w:rsidP="00BA42B4">
      <w:pPr>
        <w:numPr>
          <w:ilvl w:val="1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При организации </w:t>
      </w:r>
      <w:r w:rsidR="00293D90" w:rsidRPr="00AA35B0">
        <w:rPr>
          <w:rFonts w:ascii="Times New Roman" w:eastAsia="FreeSerif" w:hAnsi="Times New Roman" w:cs="Times New Roman"/>
          <w:sz w:val="28"/>
          <w:szCs w:val="28"/>
        </w:rPr>
        <w:t xml:space="preserve">Конкурса </w:t>
      </w:r>
      <w:r w:rsidRPr="00AA35B0">
        <w:rPr>
          <w:rFonts w:ascii="Times New Roman" w:eastAsia="FreeSerif" w:hAnsi="Times New Roman" w:cs="Times New Roman"/>
          <w:sz w:val="28"/>
          <w:szCs w:val="28"/>
        </w:rPr>
        <w:t>Организатор придерживается следующих принципов:</w:t>
      </w:r>
    </w:p>
    <w:p w:rsidR="005B5E24" w:rsidRPr="00AA35B0" w:rsidRDefault="007201C0" w:rsidP="00172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а) открытость </w:t>
      </w:r>
      <w:r w:rsidR="00524B06" w:rsidRPr="00AA35B0">
        <w:rPr>
          <w:rFonts w:ascii="Times New Roman" w:eastAsia="FreeSerif" w:hAnsi="Times New Roman" w:cs="Times New Roman"/>
          <w:sz w:val="28"/>
          <w:szCs w:val="28"/>
        </w:rPr>
        <w:t>–</w:t>
      </w: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 сбор практик осуществляется среди всех заинтересованных сторон путем объявления организации отб</w:t>
      </w:r>
      <w:r w:rsidR="001B4AFF">
        <w:rPr>
          <w:rFonts w:ascii="Times New Roman" w:eastAsia="FreeSerif" w:hAnsi="Times New Roman" w:cs="Times New Roman"/>
          <w:sz w:val="28"/>
          <w:szCs w:val="28"/>
        </w:rPr>
        <w:t>ора всеми доступными средствами</w:t>
      </w:r>
      <w:r w:rsidR="001B4AFF">
        <w:rPr>
          <w:rFonts w:ascii="Times New Roman" w:eastAsia="FreeSerif" w:hAnsi="Times New Roman" w:cs="Times New Roman"/>
          <w:sz w:val="28"/>
          <w:szCs w:val="28"/>
        </w:rPr>
        <w:br/>
      </w: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и по всем информационным каналам. </w:t>
      </w:r>
      <w:r w:rsidR="00C44F9A" w:rsidRPr="00AA35B0">
        <w:rPr>
          <w:rFonts w:ascii="Times New Roman" w:eastAsia="FreeSerif" w:hAnsi="Times New Roman" w:cs="Times New Roman"/>
          <w:sz w:val="28"/>
          <w:szCs w:val="28"/>
        </w:rPr>
        <w:t>Практики</w:t>
      </w:r>
      <w:r w:rsidR="001D25F1">
        <w:rPr>
          <w:rFonts w:ascii="Times New Roman" w:eastAsia="FreeSerif" w:hAnsi="Times New Roman" w:cs="Times New Roman"/>
          <w:sz w:val="28"/>
          <w:szCs w:val="28"/>
        </w:rPr>
        <w:t>, занявшие призовые места,</w:t>
      </w:r>
      <w:r w:rsidR="00C44F9A" w:rsidRPr="00AA35B0">
        <w:rPr>
          <w:rFonts w:ascii="Times New Roman" w:eastAsia="FreeSerif" w:hAnsi="Times New Roman" w:cs="Times New Roman"/>
          <w:sz w:val="28"/>
          <w:szCs w:val="28"/>
        </w:rPr>
        <w:t xml:space="preserve"> по итогам отбора размещаются на </w:t>
      </w:r>
      <w:proofErr w:type="spellStart"/>
      <w:r w:rsidR="0000537A" w:rsidRPr="00AA35B0">
        <w:rPr>
          <w:rFonts w:ascii="Times New Roman" w:eastAsia="FreeSerif" w:hAnsi="Times New Roman" w:cs="Times New Roman"/>
          <w:sz w:val="28"/>
          <w:szCs w:val="28"/>
        </w:rPr>
        <w:t>интернет-ресурсе</w:t>
      </w:r>
      <w:proofErr w:type="spellEnd"/>
      <w:r w:rsidR="00524B06" w:rsidRPr="00AA35B0">
        <w:rPr>
          <w:rFonts w:ascii="Times New Roman" w:eastAsia="FreeSerif" w:hAnsi="Times New Roman" w:cs="Times New Roman"/>
          <w:sz w:val="28"/>
          <w:szCs w:val="28"/>
        </w:rPr>
        <w:t>;</w:t>
      </w:r>
    </w:p>
    <w:p w:rsidR="005B5E24" w:rsidRPr="00AA35B0" w:rsidRDefault="007201C0" w:rsidP="00172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б) объективность оценки </w:t>
      </w:r>
      <w:r w:rsidR="00524B06" w:rsidRPr="00AA35B0">
        <w:rPr>
          <w:rFonts w:ascii="Times New Roman" w:eastAsia="FreeSerif" w:hAnsi="Times New Roman" w:cs="Times New Roman"/>
          <w:sz w:val="28"/>
          <w:szCs w:val="28"/>
        </w:rPr>
        <w:t>–</w:t>
      </w: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 оценивание практик осуществляется приглашенным экспертным </w:t>
      </w:r>
      <w:r w:rsidR="0067706D" w:rsidRPr="00AA35B0">
        <w:rPr>
          <w:rFonts w:ascii="Times New Roman" w:eastAsia="FreeSerif" w:hAnsi="Times New Roman" w:cs="Times New Roman"/>
          <w:sz w:val="28"/>
          <w:szCs w:val="28"/>
        </w:rPr>
        <w:t>советом</w:t>
      </w: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 на основании з</w:t>
      </w:r>
      <w:r w:rsidR="00524B06" w:rsidRPr="00AA35B0">
        <w:rPr>
          <w:rFonts w:ascii="Times New Roman" w:eastAsia="FreeSerif" w:hAnsi="Times New Roman" w:cs="Times New Roman"/>
          <w:sz w:val="28"/>
          <w:szCs w:val="28"/>
        </w:rPr>
        <w:t>аранее разработанных критериев;</w:t>
      </w:r>
    </w:p>
    <w:p w:rsidR="005B5E24" w:rsidRPr="00AA35B0" w:rsidRDefault="007201C0" w:rsidP="00172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в) возможность сопровождения и консультирования – участникам оказывается содействие в сопровождении и презентации </w:t>
      </w:r>
      <w:r w:rsidR="00524B06" w:rsidRPr="00AA35B0">
        <w:rPr>
          <w:rFonts w:ascii="Times New Roman" w:eastAsia="FreeSerif" w:hAnsi="Times New Roman" w:cs="Times New Roman"/>
          <w:sz w:val="28"/>
          <w:szCs w:val="28"/>
        </w:rPr>
        <w:t>практики;</w:t>
      </w:r>
    </w:p>
    <w:p w:rsidR="00FC3F96" w:rsidRPr="00AA35B0" w:rsidRDefault="0081236F" w:rsidP="00172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>
        <w:rPr>
          <w:rFonts w:ascii="Times New Roman" w:eastAsia="FreeSerif" w:hAnsi="Times New Roman" w:cs="Times New Roman"/>
          <w:sz w:val="28"/>
          <w:szCs w:val="28"/>
        </w:rPr>
        <w:t>г) </w:t>
      </w:r>
      <w:r w:rsidR="007201C0" w:rsidRPr="00AA35B0">
        <w:rPr>
          <w:rFonts w:ascii="Times New Roman" w:eastAsia="FreeSerif" w:hAnsi="Times New Roman" w:cs="Times New Roman"/>
          <w:sz w:val="28"/>
          <w:szCs w:val="28"/>
        </w:rPr>
        <w:t xml:space="preserve">возможность тиражирования практик </w:t>
      </w:r>
      <w:proofErr w:type="gramStart"/>
      <w:r w:rsidR="00524B06" w:rsidRPr="00AA35B0">
        <w:rPr>
          <w:rFonts w:ascii="Times New Roman" w:eastAsia="FreeSerif" w:hAnsi="Times New Roman" w:cs="Times New Roman"/>
          <w:sz w:val="28"/>
          <w:szCs w:val="28"/>
        </w:rPr>
        <w:t>–</w:t>
      </w:r>
      <w:r w:rsidR="001B4AFF">
        <w:rPr>
          <w:rFonts w:ascii="Times New Roman" w:eastAsia="FreeSerif" w:hAnsi="Times New Roman" w:cs="Times New Roman"/>
          <w:sz w:val="28"/>
          <w:szCs w:val="28"/>
        </w:rPr>
        <w:t>п</w:t>
      </w:r>
      <w:proofErr w:type="gramEnd"/>
      <w:r w:rsidR="001B4AFF">
        <w:rPr>
          <w:rFonts w:ascii="Times New Roman" w:eastAsia="FreeSerif" w:hAnsi="Times New Roman" w:cs="Times New Roman"/>
          <w:sz w:val="28"/>
          <w:szCs w:val="28"/>
        </w:rPr>
        <w:t>рактики, размещенные</w:t>
      </w:r>
      <w:r w:rsidR="001B4AFF">
        <w:rPr>
          <w:rFonts w:ascii="Times New Roman" w:eastAsia="FreeSerif" w:hAnsi="Times New Roman" w:cs="Times New Roman"/>
          <w:sz w:val="28"/>
          <w:szCs w:val="28"/>
        </w:rPr>
        <w:br/>
      </w:r>
      <w:r w:rsidR="005928EC" w:rsidRPr="00AA35B0">
        <w:rPr>
          <w:rFonts w:ascii="Times New Roman" w:eastAsia="FreeSerif" w:hAnsi="Times New Roman" w:cs="Times New Roman"/>
          <w:sz w:val="28"/>
          <w:szCs w:val="28"/>
        </w:rPr>
        <w:t xml:space="preserve">на </w:t>
      </w:r>
      <w:proofErr w:type="spellStart"/>
      <w:r w:rsidR="0000537A" w:rsidRPr="00AA35B0">
        <w:rPr>
          <w:rFonts w:ascii="Times New Roman" w:eastAsia="FreeSerif" w:hAnsi="Times New Roman" w:cs="Times New Roman"/>
          <w:sz w:val="28"/>
          <w:szCs w:val="28"/>
        </w:rPr>
        <w:t>интернет-ресурсе</w:t>
      </w:r>
      <w:proofErr w:type="spellEnd"/>
      <w:r w:rsidR="005928EC" w:rsidRPr="00AA35B0">
        <w:rPr>
          <w:rFonts w:ascii="Times New Roman" w:eastAsia="FreeSerif" w:hAnsi="Times New Roman" w:cs="Times New Roman"/>
          <w:sz w:val="28"/>
          <w:szCs w:val="28"/>
        </w:rPr>
        <w:t>, находятся в открытом доступе с целью предоставления возможности заинтересованным сторонам (</w:t>
      </w:r>
      <w:r w:rsidR="00736F4A" w:rsidRPr="00AA35B0">
        <w:rPr>
          <w:rFonts w:ascii="Times New Roman" w:eastAsia="FreeSerif" w:hAnsi="Times New Roman" w:cs="Times New Roman"/>
          <w:sz w:val="28"/>
          <w:szCs w:val="28"/>
        </w:rPr>
        <w:t>федеральным органам исполнительной власти и органам исполнительной власти субъектов Российской Федерации</w:t>
      </w:r>
      <w:r w:rsidR="005928EC" w:rsidRPr="00AA35B0">
        <w:rPr>
          <w:rFonts w:ascii="Times New Roman" w:eastAsia="FreeSerif" w:hAnsi="Times New Roman" w:cs="Times New Roman"/>
          <w:sz w:val="28"/>
          <w:szCs w:val="28"/>
        </w:rPr>
        <w:t>, профильным организациям регионального и федерального уровня, образовательным организациям, иным организациям) ознакомитьс</w:t>
      </w:r>
      <w:r>
        <w:rPr>
          <w:rFonts w:ascii="Times New Roman" w:eastAsia="FreeSerif" w:hAnsi="Times New Roman" w:cs="Times New Roman"/>
          <w:sz w:val="28"/>
          <w:szCs w:val="28"/>
        </w:rPr>
        <w:t>я и при необходимости применить</w:t>
      </w:r>
      <w:r>
        <w:rPr>
          <w:rFonts w:ascii="Times New Roman" w:eastAsia="FreeSerif" w:hAnsi="Times New Roman" w:cs="Times New Roman"/>
          <w:sz w:val="28"/>
          <w:szCs w:val="28"/>
        </w:rPr>
        <w:br/>
      </w:r>
      <w:r w:rsidR="005928EC" w:rsidRPr="00AA35B0">
        <w:rPr>
          <w:rFonts w:ascii="Times New Roman" w:eastAsia="FreeSerif" w:hAnsi="Times New Roman" w:cs="Times New Roman"/>
          <w:sz w:val="28"/>
          <w:szCs w:val="28"/>
        </w:rPr>
        <w:t xml:space="preserve">в своей деятельности, в том числе </w:t>
      </w:r>
      <w:r>
        <w:rPr>
          <w:rFonts w:ascii="Times New Roman" w:eastAsia="FreeSerif" w:hAnsi="Times New Roman" w:cs="Times New Roman"/>
          <w:sz w:val="28"/>
          <w:szCs w:val="28"/>
        </w:rPr>
        <w:t>для дальнейшего распространения</w:t>
      </w:r>
      <w:r>
        <w:rPr>
          <w:rFonts w:ascii="Times New Roman" w:eastAsia="FreeSerif" w:hAnsi="Times New Roman" w:cs="Times New Roman"/>
          <w:sz w:val="28"/>
          <w:szCs w:val="28"/>
        </w:rPr>
        <w:br/>
      </w:r>
      <w:r w:rsidR="005928EC" w:rsidRPr="00AA35B0">
        <w:rPr>
          <w:rFonts w:ascii="Times New Roman" w:eastAsia="FreeSerif" w:hAnsi="Times New Roman" w:cs="Times New Roman"/>
          <w:sz w:val="28"/>
          <w:szCs w:val="28"/>
        </w:rPr>
        <w:t>на муниципальном, региональном и федеральном уровне</w:t>
      </w:r>
      <w:r w:rsidR="007201C0" w:rsidRPr="00AA35B0">
        <w:rPr>
          <w:rFonts w:ascii="Times New Roman" w:eastAsia="FreeSerif" w:hAnsi="Times New Roman" w:cs="Times New Roman"/>
          <w:sz w:val="28"/>
          <w:szCs w:val="28"/>
        </w:rPr>
        <w:t>.</w:t>
      </w:r>
    </w:p>
    <w:p w:rsidR="00317B4E" w:rsidRDefault="00317B4E" w:rsidP="00D90261">
      <w:pPr>
        <w:pStyle w:val="af9"/>
        <w:numPr>
          <w:ilvl w:val="0"/>
          <w:numId w:val="1"/>
        </w:numPr>
        <w:tabs>
          <w:tab w:val="left" w:pos="709"/>
          <w:tab w:val="left" w:pos="993"/>
          <w:tab w:val="left" w:pos="3686"/>
          <w:tab w:val="left" w:pos="3828"/>
        </w:tabs>
        <w:spacing w:after="0" w:line="240" w:lineRule="auto"/>
        <w:ind w:left="0" w:firstLine="567"/>
        <w:jc w:val="center"/>
        <w:rPr>
          <w:rFonts w:ascii="Times New Roman" w:eastAsia="FreeSerif" w:hAnsi="Times New Roman" w:cs="Times New Roman"/>
          <w:b/>
          <w:sz w:val="28"/>
          <w:szCs w:val="28"/>
        </w:rPr>
      </w:pPr>
      <w:r>
        <w:rPr>
          <w:rFonts w:ascii="Times New Roman" w:eastAsia="FreeSerif" w:hAnsi="Times New Roman" w:cs="Times New Roman"/>
          <w:b/>
          <w:sz w:val="28"/>
          <w:szCs w:val="28"/>
        </w:rPr>
        <w:br w:type="page"/>
      </w:r>
    </w:p>
    <w:p w:rsidR="005B5E24" w:rsidRDefault="007201C0" w:rsidP="00D90261">
      <w:pPr>
        <w:pStyle w:val="af9"/>
        <w:numPr>
          <w:ilvl w:val="0"/>
          <w:numId w:val="1"/>
        </w:numPr>
        <w:tabs>
          <w:tab w:val="left" w:pos="709"/>
          <w:tab w:val="left" w:pos="993"/>
          <w:tab w:val="left" w:pos="3686"/>
          <w:tab w:val="left" w:pos="3828"/>
        </w:tabs>
        <w:spacing w:after="0" w:line="240" w:lineRule="auto"/>
        <w:ind w:left="0" w:firstLine="567"/>
        <w:jc w:val="center"/>
        <w:rPr>
          <w:rFonts w:ascii="Times New Roman" w:eastAsia="FreeSerif" w:hAnsi="Times New Roman" w:cs="Times New Roman"/>
          <w:b/>
          <w:sz w:val="28"/>
          <w:szCs w:val="28"/>
        </w:rPr>
      </w:pPr>
      <w:r w:rsidRPr="00AA35B0">
        <w:rPr>
          <w:rFonts w:ascii="Times New Roman" w:eastAsia="FreeSerif" w:hAnsi="Times New Roman" w:cs="Times New Roman"/>
          <w:b/>
          <w:sz w:val="28"/>
          <w:szCs w:val="28"/>
        </w:rPr>
        <w:lastRenderedPageBreak/>
        <w:t>Цели и задачи Конкурса</w:t>
      </w:r>
    </w:p>
    <w:p w:rsidR="00317B4E" w:rsidRPr="00317B4E" w:rsidRDefault="00317B4E" w:rsidP="00317B4E">
      <w:pPr>
        <w:pStyle w:val="af9"/>
        <w:tabs>
          <w:tab w:val="left" w:pos="709"/>
          <w:tab w:val="left" w:pos="993"/>
          <w:tab w:val="left" w:pos="3686"/>
          <w:tab w:val="left" w:pos="3828"/>
        </w:tabs>
        <w:spacing w:after="0" w:line="240" w:lineRule="auto"/>
        <w:ind w:left="567"/>
        <w:rPr>
          <w:rFonts w:ascii="Times New Roman" w:eastAsia="FreeSerif" w:hAnsi="Times New Roman" w:cs="Times New Roman"/>
          <w:b/>
          <w:szCs w:val="28"/>
        </w:rPr>
      </w:pPr>
    </w:p>
    <w:p w:rsidR="00C03E86" w:rsidRPr="00AA35B0" w:rsidRDefault="007201C0" w:rsidP="0081236F">
      <w:pPr>
        <w:pStyle w:val="af9"/>
        <w:numPr>
          <w:ilvl w:val="1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themeColor="background1" w:fill="FFFFFF" w:themeFill="background1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Цель Конкурса </w:t>
      </w:r>
      <w:r w:rsidR="00524B06" w:rsidRPr="00AA35B0">
        <w:rPr>
          <w:rFonts w:ascii="Times New Roman" w:eastAsia="FreeSerif" w:hAnsi="Times New Roman" w:cs="Times New Roman"/>
          <w:sz w:val="28"/>
          <w:szCs w:val="28"/>
        </w:rPr>
        <w:t>–</w:t>
      </w: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 выявление лучших практик в сфере трудоустройства молодежи.</w:t>
      </w:r>
    </w:p>
    <w:p w:rsidR="005B5E24" w:rsidRPr="00AA35B0" w:rsidRDefault="007201C0" w:rsidP="0081236F">
      <w:pPr>
        <w:pStyle w:val="af9"/>
        <w:numPr>
          <w:ilvl w:val="1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themeColor="background1" w:fill="FFFFFF" w:themeFill="background1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>Задачи Конкурса:</w:t>
      </w:r>
    </w:p>
    <w:p w:rsidR="005B5E24" w:rsidRPr="00AA35B0" w:rsidRDefault="007201C0" w:rsidP="00172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а) </w:t>
      </w:r>
      <w:r w:rsidR="005928EC" w:rsidRPr="00AA35B0">
        <w:rPr>
          <w:rFonts w:ascii="Times New Roman" w:eastAsia="FreeSerif" w:hAnsi="Times New Roman" w:cs="Times New Roman"/>
          <w:sz w:val="28"/>
          <w:szCs w:val="28"/>
        </w:rPr>
        <w:t xml:space="preserve">анализ практик и совершенствование </w:t>
      </w:r>
      <w:proofErr w:type="spellStart"/>
      <w:proofErr w:type="gramStart"/>
      <w:r w:rsidR="005928EC" w:rsidRPr="00AA35B0">
        <w:rPr>
          <w:rFonts w:ascii="Times New Roman" w:eastAsia="FreeSerif" w:hAnsi="Times New Roman" w:cs="Times New Roman"/>
          <w:sz w:val="28"/>
          <w:szCs w:val="28"/>
        </w:rPr>
        <w:t>нормативно</w:t>
      </w:r>
      <w:r w:rsidR="000E30BE" w:rsidRPr="00AA35B0">
        <w:rPr>
          <w:rFonts w:ascii="Times New Roman" w:eastAsia="FreeSerif" w:hAnsi="Times New Roman" w:cs="Times New Roman"/>
          <w:sz w:val="28"/>
          <w:szCs w:val="28"/>
        </w:rPr>
        <w:t>й</w:t>
      </w:r>
      <w:r w:rsidR="005928EC" w:rsidRPr="00AA35B0">
        <w:rPr>
          <w:rFonts w:ascii="Times New Roman" w:eastAsia="FreeSerif" w:hAnsi="Times New Roman" w:cs="Times New Roman"/>
          <w:sz w:val="28"/>
          <w:szCs w:val="28"/>
        </w:rPr>
        <w:t>-правовой</w:t>
      </w:r>
      <w:proofErr w:type="spellEnd"/>
      <w:proofErr w:type="gramEnd"/>
      <w:r w:rsidR="005928EC" w:rsidRPr="00AA35B0">
        <w:rPr>
          <w:rFonts w:ascii="Times New Roman" w:eastAsia="FreeSerif" w:hAnsi="Times New Roman" w:cs="Times New Roman"/>
          <w:sz w:val="28"/>
          <w:szCs w:val="28"/>
        </w:rPr>
        <w:t xml:space="preserve"> базы</w:t>
      </w:r>
      <w:r w:rsidR="009F7C73">
        <w:rPr>
          <w:rFonts w:ascii="Times New Roman" w:eastAsia="FreeSerif" w:hAnsi="Times New Roman" w:cs="Times New Roman"/>
          <w:sz w:val="28"/>
          <w:szCs w:val="28"/>
        </w:rPr>
        <w:t xml:space="preserve"> </w:t>
      </w:r>
      <w:r w:rsidR="005928EC" w:rsidRPr="00AA35B0">
        <w:rPr>
          <w:rFonts w:ascii="Times New Roman" w:eastAsia="FreeSerif" w:hAnsi="Times New Roman" w:cs="Times New Roman"/>
          <w:sz w:val="28"/>
          <w:szCs w:val="28"/>
        </w:rPr>
        <w:t>в области трудоустройства молодежи</w:t>
      </w:r>
      <w:r w:rsidR="00524B06" w:rsidRPr="00AA35B0">
        <w:rPr>
          <w:rFonts w:ascii="Times New Roman" w:eastAsia="FreeSerif" w:hAnsi="Times New Roman" w:cs="Times New Roman"/>
          <w:sz w:val="28"/>
          <w:szCs w:val="28"/>
        </w:rPr>
        <w:t>;</w:t>
      </w:r>
    </w:p>
    <w:p w:rsidR="005B5E24" w:rsidRPr="00AA35B0" w:rsidRDefault="007201C0" w:rsidP="00172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б) размещение отобранных практик </w:t>
      </w:r>
      <w:r w:rsidR="00C44F9A" w:rsidRPr="00AA35B0">
        <w:rPr>
          <w:rFonts w:ascii="Times New Roman" w:eastAsia="FreeSerif" w:hAnsi="Times New Roman" w:cs="Times New Roman"/>
          <w:sz w:val="28"/>
          <w:szCs w:val="28"/>
        </w:rPr>
        <w:t xml:space="preserve">на </w:t>
      </w:r>
      <w:proofErr w:type="spellStart"/>
      <w:r w:rsidR="0000537A" w:rsidRPr="00AA35B0">
        <w:rPr>
          <w:rFonts w:ascii="Times New Roman" w:eastAsia="FreeSerif" w:hAnsi="Times New Roman" w:cs="Times New Roman"/>
          <w:sz w:val="28"/>
          <w:szCs w:val="28"/>
        </w:rPr>
        <w:t>интернет-ресурсе</w:t>
      </w:r>
      <w:proofErr w:type="spellEnd"/>
      <w:r w:rsidR="00524B06" w:rsidRPr="00AA35B0">
        <w:rPr>
          <w:rFonts w:ascii="Times New Roman" w:eastAsia="FreeSerif" w:hAnsi="Times New Roman" w:cs="Times New Roman"/>
          <w:sz w:val="28"/>
          <w:szCs w:val="28"/>
        </w:rPr>
        <w:t>;</w:t>
      </w:r>
    </w:p>
    <w:p w:rsidR="005B5E24" w:rsidRPr="00AA35B0" w:rsidRDefault="007201C0" w:rsidP="00172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  <w:tab w:val="left" w:pos="1701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в) обмен существующим опытом и тиражирование практик трудоустройства молодежи на </w:t>
      </w:r>
      <w:r w:rsidR="00A73615" w:rsidRPr="00AA35B0">
        <w:rPr>
          <w:rFonts w:ascii="Times New Roman" w:eastAsia="FreeSerif" w:hAnsi="Times New Roman" w:cs="Times New Roman"/>
          <w:sz w:val="28"/>
          <w:szCs w:val="28"/>
        </w:rPr>
        <w:t xml:space="preserve">федеральном, региональном, </w:t>
      </w:r>
      <w:r w:rsidRPr="00AA35B0">
        <w:rPr>
          <w:rFonts w:ascii="Times New Roman" w:eastAsia="FreeSerif" w:hAnsi="Times New Roman" w:cs="Times New Roman"/>
          <w:sz w:val="28"/>
          <w:szCs w:val="28"/>
        </w:rPr>
        <w:t>муниципальном уровне.</w:t>
      </w:r>
    </w:p>
    <w:p w:rsidR="00C03E86" w:rsidRDefault="00C03E86" w:rsidP="00172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  <w:tab w:val="left" w:pos="1701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05637E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1</w:t>
      </w:r>
      <w:r w:rsidR="0005637E" w:rsidRPr="0005637E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3</w:t>
      </w:r>
      <w:r w:rsidRPr="0005637E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.</w:t>
      </w:r>
      <w:r w:rsidRPr="00AA35B0">
        <w:rPr>
          <w:rFonts w:ascii="Times New Roman" w:eastAsia="FreeSerif" w:hAnsi="Times New Roman" w:cs="Times New Roman"/>
          <w:sz w:val="28"/>
          <w:szCs w:val="28"/>
        </w:rPr>
        <w:t>Результатом Конкурса является сбор и описание опыта по трудоустройству молодежи и создание условий для распространения (тиражирования) лучших практик.</w:t>
      </w:r>
    </w:p>
    <w:p w:rsidR="00317B4E" w:rsidRPr="00AA35B0" w:rsidRDefault="00317B4E" w:rsidP="00317B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  <w:tab w:val="left" w:pos="1701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</w:p>
    <w:p w:rsidR="005B5E24" w:rsidRDefault="007201C0" w:rsidP="00317B4E">
      <w:pPr>
        <w:pStyle w:val="1"/>
        <w:numPr>
          <w:ilvl w:val="0"/>
          <w:numId w:val="1"/>
        </w:numPr>
        <w:tabs>
          <w:tab w:val="left" w:pos="142"/>
          <w:tab w:val="left" w:pos="993"/>
        </w:tabs>
        <w:spacing w:before="0" w:after="0" w:line="240" w:lineRule="auto"/>
        <w:ind w:firstLine="567"/>
        <w:jc w:val="center"/>
        <w:rPr>
          <w:rFonts w:ascii="Times New Roman" w:eastAsia="FreeSerif" w:hAnsi="Times New Roman" w:cs="Times New Roman"/>
          <w:b/>
          <w:sz w:val="28"/>
          <w:szCs w:val="28"/>
        </w:rPr>
      </w:pPr>
      <w:r w:rsidRPr="00AA35B0">
        <w:rPr>
          <w:rFonts w:ascii="Times New Roman" w:eastAsia="FreeSerif" w:hAnsi="Times New Roman" w:cs="Times New Roman"/>
          <w:b/>
          <w:sz w:val="28"/>
          <w:szCs w:val="28"/>
        </w:rPr>
        <w:t>Участники Конкурса</w:t>
      </w:r>
    </w:p>
    <w:p w:rsidR="00317B4E" w:rsidRPr="00317B4E" w:rsidRDefault="00317B4E" w:rsidP="00317B4E">
      <w:pPr>
        <w:spacing w:after="0" w:line="240" w:lineRule="auto"/>
        <w:rPr>
          <w:sz w:val="20"/>
        </w:rPr>
      </w:pPr>
    </w:p>
    <w:p w:rsidR="00C03E86" w:rsidRPr="00AA35B0" w:rsidRDefault="007201C0" w:rsidP="0005637E">
      <w:pPr>
        <w:pStyle w:val="af9"/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after="0" w:line="240" w:lineRule="auto"/>
        <w:ind w:firstLine="334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Принять участие в Конкурсе могут </w:t>
      </w:r>
      <w:r w:rsidR="006C724D" w:rsidRPr="00AA35B0">
        <w:rPr>
          <w:rFonts w:ascii="Times New Roman" w:eastAsia="FreeSerif" w:hAnsi="Times New Roman" w:cs="Times New Roman"/>
          <w:sz w:val="28"/>
          <w:szCs w:val="28"/>
        </w:rPr>
        <w:t>представители организаций</w:t>
      </w: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, осуществляющие </w:t>
      </w:r>
      <w:r w:rsidR="00FC3F96" w:rsidRPr="00AA35B0">
        <w:rPr>
          <w:rFonts w:ascii="Times New Roman" w:eastAsia="FreeSerif" w:hAnsi="Times New Roman" w:cs="Times New Roman"/>
          <w:sz w:val="28"/>
          <w:szCs w:val="28"/>
        </w:rPr>
        <w:t xml:space="preserve">трудоустройство </w:t>
      </w:r>
      <w:r w:rsidRPr="00AA35B0">
        <w:rPr>
          <w:rFonts w:ascii="Times New Roman" w:eastAsia="FreeSerif" w:hAnsi="Times New Roman" w:cs="Times New Roman"/>
          <w:sz w:val="28"/>
          <w:szCs w:val="28"/>
        </w:rPr>
        <w:t>молодеж</w:t>
      </w:r>
      <w:r w:rsidR="00524B06" w:rsidRPr="00AA35B0">
        <w:rPr>
          <w:rFonts w:ascii="Times New Roman" w:eastAsia="FreeSerif" w:hAnsi="Times New Roman" w:cs="Times New Roman"/>
          <w:sz w:val="28"/>
          <w:szCs w:val="28"/>
        </w:rPr>
        <w:t>и в различных сферах экономики</w:t>
      </w:r>
      <w:r w:rsidR="002B04F6">
        <w:rPr>
          <w:rFonts w:ascii="Times New Roman" w:eastAsia="FreeSerif" w:hAnsi="Times New Roman" w:cs="Times New Roman"/>
          <w:sz w:val="28"/>
          <w:szCs w:val="28"/>
        </w:rPr>
        <w:br/>
      </w:r>
      <w:r w:rsidRPr="00AA35B0">
        <w:rPr>
          <w:rFonts w:ascii="Times New Roman" w:eastAsia="FreeSerif" w:hAnsi="Times New Roman" w:cs="Times New Roman"/>
          <w:sz w:val="28"/>
          <w:szCs w:val="28"/>
        </w:rPr>
        <w:t>на т</w:t>
      </w:r>
      <w:r w:rsidR="00524B06" w:rsidRPr="00AA35B0">
        <w:rPr>
          <w:rFonts w:ascii="Times New Roman" w:eastAsia="FreeSerif" w:hAnsi="Times New Roman" w:cs="Times New Roman"/>
          <w:sz w:val="28"/>
          <w:szCs w:val="28"/>
        </w:rPr>
        <w:t xml:space="preserve">ерритории Российской Федерации и </w:t>
      </w:r>
      <w:r w:rsidRPr="00AA35B0">
        <w:rPr>
          <w:rFonts w:ascii="Times New Roman" w:eastAsia="FreeSerif" w:hAnsi="Times New Roman" w:cs="Times New Roman"/>
          <w:sz w:val="28"/>
          <w:szCs w:val="28"/>
        </w:rPr>
        <w:t>предста</w:t>
      </w:r>
      <w:r w:rsidR="002B04F6">
        <w:rPr>
          <w:rFonts w:ascii="Times New Roman" w:eastAsia="FreeSerif" w:hAnsi="Times New Roman" w:cs="Times New Roman"/>
          <w:sz w:val="28"/>
          <w:szCs w:val="28"/>
        </w:rPr>
        <w:t>вившие документы в соответствии</w:t>
      </w:r>
      <w:r w:rsidR="002B04F6">
        <w:rPr>
          <w:rFonts w:ascii="Times New Roman" w:eastAsia="FreeSerif" w:hAnsi="Times New Roman" w:cs="Times New Roman"/>
          <w:sz w:val="28"/>
          <w:szCs w:val="28"/>
        </w:rPr>
        <w:br/>
      </w:r>
      <w:r w:rsidRPr="00AA35B0">
        <w:rPr>
          <w:rFonts w:ascii="Times New Roman" w:eastAsia="FreeSerif" w:hAnsi="Times New Roman" w:cs="Times New Roman"/>
          <w:sz w:val="28"/>
          <w:szCs w:val="28"/>
        </w:rPr>
        <w:t>с условиями Конкурса.</w:t>
      </w:r>
    </w:p>
    <w:p w:rsidR="005B5E24" w:rsidRPr="00AA35B0" w:rsidRDefault="00DD11C8" w:rsidP="0005637E">
      <w:pPr>
        <w:pStyle w:val="af9"/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>У</w:t>
      </w:r>
      <w:r w:rsidR="007201C0" w:rsidRPr="00AA35B0">
        <w:rPr>
          <w:rFonts w:ascii="Times New Roman" w:eastAsia="FreeSerif" w:hAnsi="Times New Roman" w:cs="Times New Roman"/>
          <w:sz w:val="28"/>
          <w:szCs w:val="28"/>
        </w:rPr>
        <w:t>частник</w:t>
      </w:r>
      <w:r w:rsidRPr="00AA35B0">
        <w:rPr>
          <w:rFonts w:ascii="Times New Roman" w:eastAsia="FreeSerif" w:hAnsi="Times New Roman" w:cs="Times New Roman"/>
          <w:sz w:val="28"/>
          <w:szCs w:val="28"/>
        </w:rPr>
        <w:t>ами</w:t>
      </w:r>
      <w:r w:rsidR="007201C0" w:rsidRPr="00AA35B0">
        <w:rPr>
          <w:rFonts w:ascii="Times New Roman" w:eastAsia="FreeSerif" w:hAnsi="Times New Roman" w:cs="Times New Roman"/>
          <w:sz w:val="28"/>
          <w:szCs w:val="28"/>
        </w:rPr>
        <w:t xml:space="preserve"> Конкурса могут быть</w:t>
      </w: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 представители</w:t>
      </w:r>
      <w:r w:rsidR="007201C0" w:rsidRPr="00AA35B0">
        <w:rPr>
          <w:rFonts w:ascii="Times New Roman" w:eastAsia="FreeSerif" w:hAnsi="Times New Roman" w:cs="Times New Roman"/>
          <w:sz w:val="28"/>
          <w:szCs w:val="28"/>
        </w:rPr>
        <w:t>:</w:t>
      </w:r>
    </w:p>
    <w:p w:rsidR="00A035E6" w:rsidRPr="00AA35B0" w:rsidRDefault="00A035E6" w:rsidP="00317B4E">
      <w:pPr>
        <w:pStyle w:val="af9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>коммерческих организаций;</w:t>
      </w:r>
    </w:p>
    <w:p w:rsidR="00A035E6" w:rsidRPr="00AA35B0" w:rsidRDefault="00A035E6" w:rsidP="00317B4E">
      <w:pPr>
        <w:pStyle w:val="af9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>индивидуальных предпринимателей;</w:t>
      </w:r>
    </w:p>
    <w:p w:rsidR="00A035E6" w:rsidRPr="00AA35B0" w:rsidRDefault="00A035E6" w:rsidP="00317B4E">
      <w:pPr>
        <w:pStyle w:val="af9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>некоммерческих организ</w:t>
      </w:r>
      <w:r w:rsidR="00E80551">
        <w:rPr>
          <w:rFonts w:ascii="Times New Roman" w:eastAsia="FreeSerif" w:hAnsi="Times New Roman" w:cs="Times New Roman"/>
          <w:sz w:val="28"/>
          <w:szCs w:val="28"/>
        </w:rPr>
        <w:t>аций;</w:t>
      </w:r>
    </w:p>
    <w:p w:rsidR="00A035E6" w:rsidRPr="00AA35B0" w:rsidRDefault="00A035E6" w:rsidP="00317B4E">
      <w:pPr>
        <w:pStyle w:val="af9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>образовательных организаций;</w:t>
      </w:r>
    </w:p>
    <w:p w:rsidR="00A035E6" w:rsidRPr="00AA35B0" w:rsidRDefault="00A035E6" w:rsidP="00317B4E">
      <w:pPr>
        <w:pStyle w:val="af9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>государственных и муниципальных учреждений;</w:t>
      </w:r>
    </w:p>
    <w:p w:rsidR="00A035E6" w:rsidRPr="00AA35B0" w:rsidRDefault="00A035E6" w:rsidP="00317B4E">
      <w:pPr>
        <w:pStyle w:val="af9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государственных корпораций; </w:t>
      </w:r>
    </w:p>
    <w:p w:rsidR="00A035E6" w:rsidRPr="00AA35B0" w:rsidRDefault="00A035E6" w:rsidP="00317B4E">
      <w:pPr>
        <w:pStyle w:val="af9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органов местного самоуправления; </w:t>
      </w:r>
    </w:p>
    <w:p w:rsidR="00A035E6" w:rsidRPr="00AA35B0" w:rsidRDefault="005163DD" w:rsidP="00317B4E">
      <w:pPr>
        <w:pStyle w:val="af9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>органов исполнительной власти субъектов Российской Федерации</w:t>
      </w:r>
      <w:r w:rsidR="00A035E6" w:rsidRPr="00AA35B0">
        <w:rPr>
          <w:rFonts w:ascii="Times New Roman" w:eastAsia="FreeSerif" w:hAnsi="Times New Roman" w:cs="Times New Roman"/>
          <w:sz w:val="28"/>
          <w:szCs w:val="28"/>
        </w:rPr>
        <w:t>;</w:t>
      </w:r>
    </w:p>
    <w:p w:rsidR="00FC3F96" w:rsidRPr="001D25F1" w:rsidRDefault="00A73615" w:rsidP="00317B4E">
      <w:pPr>
        <w:pStyle w:val="af9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федеральных </w:t>
      </w:r>
      <w:r w:rsidR="005163DD" w:rsidRPr="00AA35B0">
        <w:rPr>
          <w:rFonts w:ascii="Times New Roman" w:eastAsia="FreeSerif" w:hAnsi="Times New Roman" w:cs="Times New Roman"/>
          <w:sz w:val="28"/>
          <w:szCs w:val="28"/>
        </w:rPr>
        <w:t>орган</w:t>
      </w:r>
      <w:r w:rsidRPr="00AA35B0">
        <w:rPr>
          <w:rFonts w:ascii="Times New Roman" w:eastAsia="FreeSerif" w:hAnsi="Times New Roman" w:cs="Times New Roman"/>
          <w:sz w:val="28"/>
          <w:szCs w:val="28"/>
        </w:rPr>
        <w:t>ов</w:t>
      </w:r>
      <w:r w:rsidR="005163DD" w:rsidRPr="00AA35B0">
        <w:rPr>
          <w:rFonts w:ascii="Times New Roman" w:eastAsia="FreeSerif" w:hAnsi="Times New Roman" w:cs="Times New Roman"/>
          <w:sz w:val="28"/>
          <w:szCs w:val="28"/>
        </w:rPr>
        <w:t xml:space="preserve"> исполнительной власти</w:t>
      </w:r>
      <w:r w:rsidR="00B64E95" w:rsidRPr="00AA35B0">
        <w:rPr>
          <w:rFonts w:ascii="Times New Roman" w:eastAsia="FreeSerif" w:hAnsi="Times New Roman" w:cs="Times New Roman"/>
          <w:sz w:val="28"/>
          <w:szCs w:val="28"/>
        </w:rPr>
        <w:t>.</w:t>
      </w:r>
    </w:p>
    <w:p w:rsidR="00FC3F96" w:rsidRPr="00AA35B0" w:rsidRDefault="007201C0" w:rsidP="0005637E">
      <w:pPr>
        <w:pStyle w:val="af9"/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>Участник</w:t>
      </w:r>
      <w:r w:rsidR="009F7C73">
        <w:rPr>
          <w:rFonts w:ascii="Times New Roman" w:eastAsia="FreeSerif" w:hAnsi="Times New Roman" w:cs="Times New Roman"/>
          <w:sz w:val="28"/>
          <w:szCs w:val="28"/>
        </w:rPr>
        <w:t xml:space="preserve"> </w:t>
      </w:r>
      <w:r w:rsidR="00FC3F96" w:rsidRPr="00AA35B0">
        <w:rPr>
          <w:rFonts w:ascii="Times New Roman" w:eastAsia="FreeSerif" w:hAnsi="Times New Roman" w:cs="Times New Roman"/>
          <w:sz w:val="28"/>
          <w:szCs w:val="28"/>
        </w:rPr>
        <w:t>Конкурса</w:t>
      </w: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 предоставляет Организатору права на </w:t>
      </w:r>
      <w:r w:rsidR="005163DD" w:rsidRPr="00AA35B0">
        <w:rPr>
          <w:rFonts w:ascii="Times New Roman" w:eastAsia="FreeSerif" w:hAnsi="Times New Roman" w:cs="Times New Roman"/>
          <w:sz w:val="28"/>
          <w:szCs w:val="28"/>
        </w:rPr>
        <w:t xml:space="preserve">использование </w:t>
      </w:r>
      <w:r w:rsidR="005163DD" w:rsidRPr="00497DE8">
        <w:rPr>
          <w:rFonts w:ascii="Times New Roman" w:eastAsia="FreeSerif" w:hAnsi="Times New Roman" w:cs="Times New Roman"/>
          <w:spacing w:val="-8"/>
          <w:sz w:val="28"/>
          <w:szCs w:val="28"/>
        </w:rPr>
        <w:t>логотипа</w:t>
      </w:r>
      <w:r w:rsidRPr="00497DE8">
        <w:rPr>
          <w:rFonts w:ascii="Times New Roman" w:eastAsia="FreeSerif" w:hAnsi="Times New Roman" w:cs="Times New Roman"/>
          <w:spacing w:val="-8"/>
          <w:sz w:val="28"/>
          <w:szCs w:val="28"/>
        </w:rPr>
        <w:t xml:space="preserve"> организации, персональных данных, фотографий, презентаций для выступления,</w:t>
      </w: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 интервью или иных видеоматериалов, предоста</w:t>
      </w:r>
      <w:r w:rsidR="00497DE8">
        <w:rPr>
          <w:rFonts w:ascii="Times New Roman" w:eastAsia="FreeSerif" w:hAnsi="Times New Roman" w:cs="Times New Roman"/>
          <w:sz w:val="28"/>
          <w:szCs w:val="28"/>
        </w:rPr>
        <w:t xml:space="preserve">вленных для участия в </w:t>
      </w:r>
      <w:r w:rsidR="000123D0">
        <w:rPr>
          <w:rFonts w:ascii="Times New Roman" w:eastAsia="FreeSerif" w:hAnsi="Times New Roman" w:cs="Times New Roman"/>
          <w:sz w:val="28"/>
          <w:szCs w:val="28"/>
        </w:rPr>
        <w:t xml:space="preserve">Конкурсе, </w:t>
      </w:r>
      <w:r w:rsidR="000123D0">
        <w:rPr>
          <w:rFonts w:ascii="Times New Roman" w:eastAsia="FreeSerif" w:hAnsi="Times New Roman" w:cs="Times New Roman"/>
          <w:sz w:val="28"/>
          <w:szCs w:val="28"/>
        </w:rPr>
        <w:br/>
        <w:t>а</w:t>
      </w: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 также для распространения информации о практике на неограниченный срок.</w:t>
      </w:r>
    </w:p>
    <w:p w:rsidR="00FC3F96" w:rsidRPr="00AA35B0" w:rsidRDefault="005163DD" w:rsidP="0005637E">
      <w:pPr>
        <w:pStyle w:val="af9"/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bookmarkStart w:id="1" w:name="_Hlk108106159"/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Транспортные и иные расходы </w:t>
      </w:r>
      <w:r w:rsidR="00497DE8">
        <w:rPr>
          <w:rFonts w:ascii="Times New Roman" w:eastAsia="FreeSerif" w:hAnsi="Times New Roman" w:cs="Times New Roman"/>
          <w:sz w:val="28"/>
          <w:szCs w:val="28"/>
        </w:rPr>
        <w:t xml:space="preserve">для </w:t>
      </w: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участия </w:t>
      </w:r>
      <w:r w:rsidR="007201C0" w:rsidRPr="00AA35B0">
        <w:rPr>
          <w:rFonts w:ascii="Times New Roman" w:eastAsia="FreeSerif" w:hAnsi="Times New Roman" w:cs="Times New Roman"/>
          <w:sz w:val="28"/>
          <w:szCs w:val="28"/>
        </w:rPr>
        <w:t xml:space="preserve">в </w:t>
      </w:r>
      <w:r w:rsidR="00A81848" w:rsidRPr="00AA35B0">
        <w:rPr>
          <w:rFonts w:ascii="Times New Roman" w:eastAsia="FreeSerif" w:hAnsi="Times New Roman" w:cs="Times New Roman"/>
          <w:sz w:val="28"/>
          <w:szCs w:val="28"/>
        </w:rPr>
        <w:t>ф</w:t>
      </w:r>
      <w:r w:rsidR="007201C0" w:rsidRPr="00AA35B0">
        <w:rPr>
          <w:rFonts w:ascii="Times New Roman" w:eastAsia="FreeSerif" w:hAnsi="Times New Roman" w:cs="Times New Roman"/>
          <w:sz w:val="28"/>
          <w:szCs w:val="28"/>
        </w:rPr>
        <w:t xml:space="preserve">инальном этапе Конкурса </w:t>
      </w:r>
      <w:r w:rsidR="00497DE8">
        <w:rPr>
          <w:rFonts w:ascii="Times New Roman" w:eastAsia="FreeSerif" w:hAnsi="Times New Roman" w:cs="Times New Roman"/>
          <w:sz w:val="28"/>
          <w:szCs w:val="28"/>
        </w:rPr>
        <w:t>осуществляю</w:t>
      </w:r>
      <w:r w:rsidRPr="00AA35B0">
        <w:rPr>
          <w:rFonts w:ascii="Times New Roman" w:eastAsia="FreeSerif" w:hAnsi="Times New Roman" w:cs="Times New Roman"/>
          <w:sz w:val="28"/>
          <w:szCs w:val="28"/>
        </w:rPr>
        <w:t>тся за счет средств направляющей стороны</w:t>
      </w:r>
      <w:r w:rsidR="007201C0" w:rsidRPr="00AA35B0">
        <w:rPr>
          <w:rFonts w:ascii="Times New Roman" w:eastAsia="FreeSerif" w:hAnsi="Times New Roman" w:cs="Times New Roman"/>
          <w:sz w:val="28"/>
          <w:szCs w:val="28"/>
        </w:rPr>
        <w:t>.</w:t>
      </w:r>
    </w:p>
    <w:p w:rsidR="005B5E24" w:rsidRDefault="007201C0" w:rsidP="0005637E">
      <w:pPr>
        <w:pStyle w:val="af9"/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bookmarkStart w:id="2" w:name="_Hlk108106234"/>
      <w:bookmarkEnd w:id="1"/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Расходы, связанные непосредственно с подготовкой и проведением Конкурса, берет на себя </w:t>
      </w:r>
      <w:bookmarkEnd w:id="2"/>
      <w:r w:rsidRPr="00AA35B0">
        <w:rPr>
          <w:rFonts w:ascii="Times New Roman" w:eastAsia="FreeSerif" w:hAnsi="Times New Roman" w:cs="Times New Roman"/>
          <w:sz w:val="28"/>
          <w:szCs w:val="28"/>
        </w:rPr>
        <w:t>Организатор.</w:t>
      </w:r>
    </w:p>
    <w:p w:rsidR="00317B4E" w:rsidRPr="00AA35B0" w:rsidRDefault="00317B4E" w:rsidP="00317B4E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eastAsia="FreeSerif" w:hAnsi="Times New Roman" w:cs="Times New Roman"/>
          <w:sz w:val="28"/>
          <w:szCs w:val="28"/>
        </w:rPr>
      </w:pPr>
    </w:p>
    <w:p w:rsidR="005B5E24" w:rsidRDefault="007201C0" w:rsidP="00317B4E">
      <w:pPr>
        <w:pStyle w:val="1"/>
        <w:numPr>
          <w:ilvl w:val="0"/>
          <w:numId w:val="1"/>
        </w:numPr>
        <w:tabs>
          <w:tab w:val="left" w:pos="142"/>
          <w:tab w:val="left" w:pos="993"/>
          <w:tab w:val="left" w:pos="1843"/>
        </w:tabs>
        <w:spacing w:before="0" w:after="0" w:line="240" w:lineRule="auto"/>
        <w:ind w:firstLine="567"/>
        <w:jc w:val="center"/>
        <w:rPr>
          <w:rFonts w:ascii="Times New Roman" w:eastAsia="FreeSerif" w:hAnsi="Times New Roman" w:cs="Times New Roman"/>
          <w:b/>
          <w:sz w:val="28"/>
          <w:szCs w:val="28"/>
        </w:rPr>
      </w:pPr>
      <w:r w:rsidRPr="00AA35B0">
        <w:rPr>
          <w:rFonts w:ascii="Times New Roman" w:eastAsia="FreeSerif" w:hAnsi="Times New Roman" w:cs="Times New Roman"/>
          <w:b/>
          <w:sz w:val="28"/>
          <w:szCs w:val="28"/>
        </w:rPr>
        <w:t>Организационный комитет Конкурса</w:t>
      </w:r>
    </w:p>
    <w:p w:rsidR="00317B4E" w:rsidRPr="00317B4E" w:rsidRDefault="00317B4E" w:rsidP="00317B4E">
      <w:pPr>
        <w:spacing w:after="0" w:line="240" w:lineRule="auto"/>
      </w:pPr>
    </w:p>
    <w:p w:rsidR="00FC3F96" w:rsidRPr="00AA35B0" w:rsidRDefault="007201C0" w:rsidP="0005637E">
      <w:pPr>
        <w:pStyle w:val="af9"/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>В целях организации и</w:t>
      </w:r>
      <w:r w:rsidR="00AB4CDD">
        <w:rPr>
          <w:rFonts w:ascii="Times New Roman" w:eastAsia="FreeSerif" w:hAnsi="Times New Roman" w:cs="Times New Roman"/>
          <w:sz w:val="28"/>
          <w:szCs w:val="28"/>
        </w:rPr>
        <w:t xml:space="preserve"> проведения Конкурса создается О</w:t>
      </w: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рганизационный комитет, который состоит из председателя, </w:t>
      </w:r>
      <w:r w:rsidR="00A035E6" w:rsidRPr="00AA35B0">
        <w:rPr>
          <w:rFonts w:ascii="Times New Roman" w:eastAsia="FreeSerif" w:hAnsi="Times New Roman" w:cs="Times New Roman"/>
          <w:sz w:val="28"/>
          <w:szCs w:val="28"/>
        </w:rPr>
        <w:t xml:space="preserve">заместителя председателя, </w:t>
      </w: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ответственного секретаря и </w:t>
      </w:r>
      <w:r w:rsidR="00AB4CDD">
        <w:rPr>
          <w:rFonts w:ascii="Times New Roman" w:eastAsia="FreeSerif" w:hAnsi="Times New Roman" w:cs="Times New Roman"/>
          <w:sz w:val="28"/>
          <w:szCs w:val="28"/>
        </w:rPr>
        <w:t>членов О</w:t>
      </w:r>
      <w:r w:rsidR="005163DD" w:rsidRPr="00AA35B0">
        <w:rPr>
          <w:rFonts w:ascii="Times New Roman" w:eastAsia="FreeSerif" w:hAnsi="Times New Roman" w:cs="Times New Roman"/>
          <w:sz w:val="28"/>
          <w:szCs w:val="28"/>
        </w:rPr>
        <w:t>рганизационного комитета.</w:t>
      </w:r>
    </w:p>
    <w:p w:rsidR="00307DA0" w:rsidRPr="00AA35B0" w:rsidRDefault="007201C0" w:rsidP="0005637E">
      <w:pPr>
        <w:pStyle w:val="af9"/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lastRenderedPageBreak/>
        <w:t xml:space="preserve">В состав </w:t>
      </w:r>
      <w:r w:rsidR="00AB4CDD">
        <w:rPr>
          <w:rFonts w:ascii="Times New Roman" w:eastAsia="FreeSerif" w:hAnsi="Times New Roman" w:cs="Times New Roman"/>
          <w:sz w:val="28"/>
          <w:szCs w:val="28"/>
        </w:rPr>
        <w:t>О</w:t>
      </w: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рганизационного комитета входят представители Министерства труда и социальной защиты Российской Федерации, Министерства просвещения Российской Федерации, </w:t>
      </w:r>
      <w:r w:rsidR="00FC3F96" w:rsidRPr="00AA35B0">
        <w:rPr>
          <w:rFonts w:ascii="Times New Roman" w:eastAsia="FreeSerif" w:hAnsi="Times New Roman" w:cs="Times New Roman"/>
          <w:sz w:val="28"/>
          <w:szCs w:val="28"/>
        </w:rPr>
        <w:t>Министерства науки и высшего образования Российской Федерации,</w:t>
      </w:r>
      <w:r w:rsidR="009F7C73">
        <w:rPr>
          <w:rFonts w:ascii="Times New Roman" w:eastAsia="FreeSerif" w:hAnsi="Times New Roman" w:cs="Times New Roman"/>
          <w:sz w:val="28"/>
          <w:szCs w:val="28"/>
        </w:rPr>
        <w:t xml:space="preserve"> </w:t>
      </w:r>
      <w:r w:rsidR="00FC3F96" w:rsidRPr="00AA35B0">
        <w:rPr>
          <w:rFonts w:ascii="Times New Roman" w:eastAsia="FreeSerif" w:hAnsi="Times New Roman" w:cs="Times New Roman"/>
          <w:sz w:val="28"/>
          <w:szCs w:val="28"/>
        </w:rPr>
        <w:t>Федерального агентства по делам молод</w:t>
      </w:r>
      <w:r w:rsidR="00B64E95" w:rsidRPr="00AA35B0">
        <w:rPr>
          <w:rFonts w:ascii="Times New Roman" w:eastAsia="FreeSerif" w:hAnsi="Times New Roman" w:cs="Times New Roman"/>
          <w:sz w:val="28"/>
          <w:szCs w:val="28"/>
        </w:rPr>
        <w:t>е</w:t>
      </w:r>
      <w:r w:rsidR="00FC3F96" w:rsidRPr="00AA35B0">
        <w:rPr>
          <w:rFonts w:ascii="Times New Roman" w:eastAsia="FreeSerif" w:hAnsi="Times New Roman" w:cs="Times New Roman"/>
          <w:sz w:val="28"/>
          <w:szCs w:val="28"/>
        </w:rPr>
        <w:t xml:space="preserve">жи, </w:t>
      </w: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автономной некоммерческой организации «Национальное агентство развития квалификаций», автономной </w:t>
      </w:r>
      <w:r w:rsidRPr="00AB4CDD">
        <w:rPr>
          <w:rFonts w:ascii="Times New Roman" w:eastAsia="FreeSerif" w:hAnsi="Times New Roman" w:cs="Times New Roman"/>
          <w:spacing w:val="-4"/>
          <w:sz w:val="28"/>
          <w:szCs w:val="28"/>
        </w:rPr>
        <w:t>некоммерческой организации «Агентство стратегических инициатив по продвижению</w:t>
      </w: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 новых проектов»</w:t>
      </w:r>
      <w:proofErr w:type="gramStart"/>
      <w:r w:rsidRPr="00AA35B0">
        <w:rPr>
          <w:rFonts w:ascii="Times New Roman" w:eastAsia="FreeSerif" w:hAnsi="Times New Roman" w:cs="Times New Roman"/>
          <w:sz w:val="28"/>
          <w:szCs w:val="28"/>
        </w:rPr>
        <w:t>,</w:t>
      </w:r>
      <w:r w:rsidR="001245DC" w:rsidRPr="001245DC">
        <w:rPr>
          <w:rFonts w:ascii="Times New Roman" w:eastAsia="FreeSerif" w:hAnsi="Times New Roman" w:cs="Times New Roman"/>
          <w:bCs/>
          <w:sz w:val="28"/>
          <w:szCs w:val="28"/>
        </w:rPr>
        <w:t>О</w:t>
      </w:r>
      <w:proofErr w:type="gramEnd"/>
      <w:r w:rsidR="001245DC" w:rsidRPr="001245DC">
        <w:rPr>
          <w:rFonts w:ascii="Times New Roman" w:eastAsia="FreeSerif" w:hAnsi="Times New Roman" w:cs="Times New Roman"/>
          <w:bCs/>
          <w:sz w:val="28"/>
          <w:szCs w:val="28"/>
        </w:rPr>
        <w:t>бщероссийск</w:t>
      </w:r>
      <w:r w:rsidR="001245DC">
        <w:rPr>
          <w:rFonts w:ascii="Times New Roman" w:eastAsia="FreeSerif" w:hAnsi="Times New Roman" w:cs="Times New Roman"/>
          <w:bCs/>
          <w:sz w:val="28"/>
          <w:szCs w:val="28"/>
        </w:rPr>
        <w:t>ого общественно-государственного</w:t>
      </w:r>
      <w:r w:rsidR="001245DC" w:rsidRPr="001245DC">
        <w:rPr>
          <w:rFonts w:ascii="Times New Roman" w:eastAsia="FreeSerif" w:hAnsi="Times New Roman" w:cs="Times New Roman"/>
          <w:bCs/>
          <w:sz w:val="28"/>
          <w:szCs w:val="28"/>
        </w:rPr>
        <w:t xml:space="preserve"> движени</w:t>
      </w:r>
      <w:r w:rsidR="001245DC">
        <w:rPr>
          <w:rFonts w:ascii="Times New Roman" w:eastAsia="FreeSerif" w:hAnsi="Times New Roman" w:cs="Times New Roman"/>
          <w:bCs/>
          <w:sz w:val="28"/>
          <w:szCs w:val="28"/>
        </w:rPr>
        <w:t>я</w:t>
      </w:r>
      <w:r w:rsidR="001245DC" w:rsidRPr="001245DC">
        <w:rPr>
          <w:rFonts w:ascii="Times New Roman" w:eastAsia="FreeSerif" w:hAnsi="Times New Roman" w:cs="Times New Roman"/>
          <w:bCs/>
          <w:sz w:val="28"/>
          <w:szCs w:val="28"/>
        </w:rPr>
        <w:t xml:space="preserve"> детей и молодежи «Движение первых» и Молодежн</w:t>
      </w:r>
      <w:r w:rsidR="001245DC">
        <w:rPr>
          <w:rFonts w:ascii="Times New Roman" w:eastAsia="FreeSerif" w:hAnsi="Times New Roman" w:cs="Times New Roman"/>
          <w:bCs/>
          <w:sz w:val="28"/>
          <w:szCs w:val="28"/>
        </w:rPr>
        <w:t>ой</w:t>
      </w:r>
      <w:r w:rsidR="001245DC" w:rsidRPr="001245DC">
        <w:rPr>
          <w:rFonts w:ascii="Times New Roman" w:eastAsia="FreeSerif" w:hAnsi="Times New Roman" w:cs="Times New Roman"/>
          <w:bCs/>
          <w:sz w:val="28"/>
          <w:szCs w:val="28"/>
        </w:rPr>
        <w:t xml:space="preserve"> общероссийск</w:t>
      </w:r>
      <w:r w:rsidR="001245DC">
        <w:rPr>
          <w:rFonts w:ascii="Times New Roman" w:eastAsia="FreeSerif" w:hAnsi="Times New Roman" w:cs="Times New Roman"/>
          <w:bCs/>
          <w:sz w:val="28"/>
          <w:szCs w:val="28"/>
        </w:rPr>
        <w:t>ой</w:t>
      </w:r>
      <w:r w:rsidR="001245DC" w:rsidRPr="001245DC">
        <w:rPr>
          <w:rFonts w:ascii="Times New Roman" w:eastAsia="FreeSerif" w:hAnsi="Times New Roman" w:cs="Times New Roman"/>
          <w:bCs/>
          <w:sz w:val="28"/>
          <w:szCs w:val="28"/>
        </w:rPr>
        <w:t xml:space="preserve"> общественн</w:t>
      </w:r>
      <w:r w:rsidR="001245DC">
        <w:rPr>
          <w:rFonts w:ascii="Times New Roman" w:eastAsia="FreeSerif" w:hAnsi="Times New Roman" w:cs="Times New Roman"/>
          <w:bCs/>
          <w:sz w:val="28"/>
          <w:szCs w:val="28"/>
        </w:rPr>
        <w:t>ой</w:t>
      </w:r>
      <w:r w:rsidR="001245DC" w:rsidRPr="001245DC">
        <w:rPr>
          <w:rFonts w:ascii="Times New Roman" w:eastAsia="FreeSerif" w:hAnsi="Times New Roman" w:cs="Times New Roman"/>
          <w:bCs/>
          <w:sz w:val="28"/>
          <w:szCs w:val="28"/>
        </w:rPr>
        <w:t xml:space="preserve"> организаци</w:t>
      </w:r>
      <w:r w:rsidR="001245DC">
        <w:rPr>
          <w:rFonts w:ascii="Times New Roman" w:eastAsia="FreeSerif" w:hAnsi="Times New Roman" w:cs="Times New Roman"/>
          <w:bCs/>
          <w:sz w:val="28"/>
          <w:szCs w:val="28"/>
        </w:rPr>
        <w:t>и</w:t>
      </w:r>
      <w:r w:rsidR="001245DC" w:rsidRPr="001245DC">
        <w:rPr>
          <w:rFonts w:ascii="Times New Roman" w:eastAsia="FreeSerif" w:hAnsi="Times New Roman" w:cs="Times New Roman"/>
          <w:bCs/>
          <w:sz w:val="28"/>
          <w:szCs w:val="28"/>
        </w:rPr>
        <w:t xml:space="preserve"> «Российские Студенческие Отряды»</w:t>
      </w:r>
      <w:r w:rsidR="001245DC">
        <w:rPr>
          <w:rFonts w:ascii="Times New Roman" w:eastAsia="FreeSerif" w:hAnsi="Times New Roman" w:cs="Times New Roman"/>
          <w:bCs/>
          <w:sz w:val="28"/>
          <w:szCs w:val="28"/>
        </w:rPr>
        <w:t>,</w:t>
      </w: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 заинтересованных </w:t>
      </w:r>
      <w:r w:rsidR="006713D0">
        <w:rPr>
          <w:rFonts w:ascii="Times New Roman" w:eastAsia="FreeSerif" w:hAnsi="Times New Roman" w:cs="Times New Roman"/>
          <w:sz w:val="28"/>
          <w:szCs w:val="28"/>
        </w:rPr>
        <w:t>органов власти</w:t>
      </w:r>
      <w:r w:rsidRPr="00AA35B0">
        <w:rPr>
          <w:rFonts w:ascii="Times New Roman" w:eastAsia="FreeSerif" w:hAnsi="Times New Roman" w:cs="Times New Roman"/>
          <w:sz w:val="28"/>
          <w:szCs w:val="28"/>
        </w:rPr>
        <w:t>, кадровых агентств, объединений работодателей</w:t>
      </w:r>
      <w:r w:rsidR="006713D0">
        <w:rPr>
          <w:rFonts w:ascii="Times New Roman" w:eastAsia="FreeSerif" w:hAnsi="Times New Roman" w:cs="Times New Roman"/>
          <w:sz w:val="28"/>
          <w:szCs w:val="28"/>
        </w:rPr>
        <w:t xml:space="preserve"> и профсоюзов, </w:t>
      </w: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 государственных корпораций, </w:t>
      </w:r>
      <w:r w:rsidRPr="00AA35B0">
        <w:rPr>
          <w:rFonts w:ascii="Times New Roman" w:eastAsia="FreeSerif" w:hAnsi="Times New Roman" w:cs="Times New Roman"/>
          <w:sz w:val="28"/>
        </w:rPr>
        <w:t xml:space="preserve">государственных </w:t>
      </w: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акционерных обществ. </w:t>
      </w:r>
    </w:p>
    <w:p w:rsidR="00307DA0" w:rsidRPr="00AA35B0" w:rsidRDefault="007201C0" w:rsidP="0005637E">
      <w:pPr>
        <w:pStyle w:val="af9"/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>Состав Организационного комитета формируется Организатором Конкурса.</w:t>
      </w:r>
    </w:p>
    <w:p w:rsidR="005B5E24" w:rsidRPr="00AA35B0" w:rsidRDefault="007201C0" w:rsidP="0005637E">
      <w:pPr>
        <w:pStyle w:val="af9"/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>Организационный комитет Конкурса:</w:t>
      </w:r>
    </w:p>
    <w:p w:rsidR="005B5E24" w:rsidRPr="00AA35B0" w:rsidRDefault="007201C0" w:rsidP="00172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>а) координирует подготовку и проведение Конкурса;</w:t>
      </w:r>
    </w:p>
    <w:p w:rsidR="005B5E24" w:rsidRPr="00AA35B0" w:rsidRDefault="00B44843" w:rsidP="00172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>
        <w:rPr>
          <w:rFonts w:ascii="Times New Roman" w:eastAsia="FreeSerif" w:hAnsi="Times New Roman" w:cs="Times New Roman"/>
          <w:sz w:val="28"/>
          <w:szCs w:val="28"/>
        </w:rPr>
        <w:t>б) </w:t>
      </w:r>
      <w:r w:rsidR="007201C0" w:rsidRPr="00AA35B0">
        <w:rPr>
          <w:rFonts w:ascii="Times New Roman" w:eastAsia="FreeSerif" w:hAnsi="Times New Roman" w:cs="Times New Roman"/>
          <w:sz w:val="28"/>
          <w:szCs w:val="28"/>
        </w:rPr>
        <w:t>утверждает требования к оформлению документов и материалов, представляемых для участия в Конкурсе;</w:t>
      </w:r>
    </w:p>
    <w:p w:rsidR="005B5E24" w:rsidRPr="00AA35B0" w:rsidRDefault="007201C0" w:rsidP="00172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>в) утверждает состав Экспертного совета Конкурса;</w:t>
      </w:r>
    </w:p>
    <w:p w:rsidR="00294DCA" w:rsidRPr="00AA35B0" w:rsidRDefault="007201C0" w:rsidP="00172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>г) определяет порядок, форму, место и дату проведения Конкурса</w:t>
      </w:r>
      <w:r w:rsidR="00294DCA" w:rsidRPr="00AA35B0">
        <w:rPr>
          <w:rFonts w:ascii="Times New Roman" w:eastAsia="FreeSerif" w:hAnsi="Times New Roman" w:cs="Times New Roman"/>
          <w:sz w:val="28"/>
          <w:szCs w:val="28"/>
        </w:rPr>
        <w:t>;</w:t>
      </w:r>
    </w:p>
    <w:p w:rsidR="002F14E4" w:rsidRPr="00AA35B0" w:rsidRDefault="00B44843" w:rsidP="00172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proofErr w:type="spellStart"/>
      <w:r>
        <w:rPr>
          <w:rFonts w:ascii="Times New Roman" w:eastAsia="FreeSerif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FreeSerif" w:hAnsi="Times New Roman" w:cs="Times New Roman"/>
          <w:sz w:val="28"/>
          <w:szCs w:val="28"/>
        </w:rPr>
        <w:t>) </w:t>
      </w:r>
      <w:r w:rsidR="002F14E4" w:rsidRPr="00AA35B0">
        <w:rPr>
          <w:rFonts w:ascii="Times New Roman" w:eastAsia="FreeSerif" w:hAnsi="Times New Roman" w:cs="Times New Roman"/>
          <w:sz w:val="28"/>
          <w:szCs w:val="28"/>
        </w:rPr>
        <w:t>определяет финалистов и победителей Конкурса по итогам работы Экспертного совета Конкурса;</w:t>
      </w:r>
    </w:p>
    <w:p w:rsidR="00A035E6" w:rsidRPr="00AA35B0" w:rsidRDefault="002F14E4" w:rsidP="00172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B174D2">
        <w:rPr>
          <w:rFonts w:ascii="Times New Roman" w:eastAsia="FreeSerif" w:hAnsi="Times New Roman" w:cs="Times New Roman"/>
          <w:sz w:val="28"/>
          <w:szCs w:val="28"/>
        </w:rPr>
        <w:t>е</w:t>
      </w:r>
      <w:r w:rsidR="007201C0" w:rsidRPr="00B174D2">
        <w:rPr>
          <w:rFonts w:ascii="Times New Roman" w:eastAsia="FreeSerif" w:hAnsi="Times New Roman" w:cs="Times New Roman"/>
          <w:sz w:val="28"/>
          <w:szCs w:val="28"/>
        </w:rPr>
        <w:t>) определяет порядок</w:t>
      </w:r>
      <w:r w:rsidR="00524B06" w:rsidRPr="00B174D2">
        <w:rPr>
          <w:rFonts w:ascii="Times New Roman" w:eastAsia="FreeSerif" w:hAnsi="Times New Roman" w:cs="Times New Roman"/>
          <w:sz w:val="28"/>
          <w:szCs w:val="28"/>
        </w:rPr>
        <w:t xml:space="preserve"> финансирования этапов Конкурса.</w:t>
      </w:r>
    </w:p>
    <w:p w:rsidR="00A035E6" w:rsidRPr="00AA35B0" w:rsidRDefault="00A035E6" w:rsidP="0005637E">
      <w:pPr>
        <w:pStyle w:val="af9"/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>Решения Организационного комитета</w:t>
      </w:r>
      <w:r w:rsidR="00AB4CDD">
        <w:rPr>
          <w:rFonts w:ascii="Times New Roman" w:eastAsia="FreeSerif" w:hAnsi="Times New Roman" w:cs="Times New Roman"/>
          <w:sz w:val="28"/>
          <w:szCs w:val="28"/>
        </w:rPr>
        <w:t xml:space="preserve"> по вопросам, которые выносятся</w:t>
      </w:r>
      <w:r w:rsidR="00AB4CDD">
        <w:rPr>
          <w:rFonts w:ascii="Times New Roman" w:eastAsia="FreeSerif" w:hAnsi="Times New Roman" w:cs="Times New Roman"/>
          <w:sz w:val="28"/>
          <w:szCs w:val="28"/>
        </w:rPr>
        <w:br/>
      </w:r>
      <w:r w:rsidRPr="00AA35B0">
        <w:rPr>
          <w:rFonts w:ascii="Times New Roman" w:eastAsia="FreeSerif" w:hAnsi="Times New Roman" w:cs="Times New Roman"/>
          <w:sz w:val="28"/>
          <w:szCs w:val="28"/>
        </w:rPr>
        <w:t>на обсуждение, принимаются большинством голосов членов Организационного комит</w:t>
      </w:r>
      <w:r w:rsidR="00AB4CDD">
        <w:rPr>
          <w:rFonts w:ascii="Times New Roman" w:eastAsia="FreeSerif" w:hAnsi="Times New Roman" w:cs="Times New Roman"/>
          <w:sz w:val="28"/>
          <w:szCs w:val="28"/>
        </w:rPr>
        <w:t>ета. В случае равного количества</w:t>
      </w: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 голосов, решение принимается председателем и заместителем председателя Организационного комитета.</w:t>
      </w:r>
    </w:p>
    <w:p w:rsidR="005B5E24" w:rsidRDefault="007201C0" w:rsidP="0005637E">
      <w:pPr>
        <w:pStyle w:val="af9"/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Решения Организационного комитета Конкурса фиксируется протоколом, подписанным председателем </w:t>
      </w:r>
      <w:r w:rsidR="005163DD" w:rsidRPr="00AA35B0">
        <w:rPr>
          <w:rFonts w:ascii="Times New Roman" w:eastAsia="FreeSerif" w:hAnsi="Times New Roman" w:cs="Times New Roman"/>
          <w:sz w:val="28"/>
          <w:szCs w:val="28"/>
        </w:rPr>
        <w:t xml:space="preserve">или заместителем председателя </w:t>
      </w:r>
      <w:r w:rsidRPr="00AA35B0">
        <w:rPr>
          <w:rFonts w:ascii="Times New Roman" w:eastAsia="FreeSerif" w:hAnsi="Times New Roman" w:cs="Times New Roman"/>
          <w:sz w:val="28"/>
          <w:szCs w:val="28"/>
        </w:rPr>
        <w:t>Организационного комитета.</w:t>
      </w:r>
    </w:p>
    <w:p w:rsidR="0020294C" w:rsidRDefault="0020294C" w:rsidP="0020294C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eastAsia="FreeSerif" w:hAnsi="Times New Roman" w:cs="Times New Roman"/>
          <w:sz w:val="28"/>
          <w:szCs w:val="28"/>
        </w:rPr>
      </w:pPr>
    </w:p>
    <w:p w:rsidR="005B5E24" w:rsidRDefault="007201C0" w:rsidP="0020294C">
      <w:pPr>
        <w:pStyle w:val="af9"/>
        <w:numPr>
          <w:ilvl w:val="0"/>
          <w:numId w:val="1"/>
        </w:numPr>
        <w:pBdr>
          <w:top w:val="none" w:sz="4" w:space="1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  <w:tab w:val="left" w:pos="993"/>
        </w:tabs>
        <w:spacing w:after="0" w:line="240" w:lineRule="auto"/>
        <w:ind w:left="0" w:firstLine="567"/>
        <w:jc w:val="center"/>
        <w:rPr>
          <w:rStyle w:val="10"/>
          <w:rFonts w:ascii="Times New Roman" w:eastAsia="FreeSerif" w:hAnsi="Times New Roman" w:cs="Times New Roman"/>
          <w:b/>
          <w:sz w:val="28"/>
          <w:szCs w:val="28"/>
        </w:rPr>
      </w:pPr>
      <w:r w:rsidRPr="00AA35B0">
        <w:rPr>
          <w:rStyle w:val="10"/>
          <w:rFonts w:ascii="Times New Roman" w:eastAsia="FreeSerif" w:hAnsi="Times New Roman" w:cs="Times New Roman"/>
          <w:b/>
          <w:sz w:val="28"/>
          <w:szCs w:val="28"/>
        </w:rPr>
        <w:t>Экспертный совет</w:t>
      </w:r>
    </w:p>
    <w:p w:rsidR="0020294C" w:rsidRPr="0020294C" w:rsidRDefault="0020294C" w:rsidP="0020294C">
      <w:pPr>
        <w:pStyle w:val="af9"/>
        <w:pBdr>
          <w:top w:val="none" w:sz="4" w:space="1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  <w:tab w:val="left" w:pos="993"/>
        </w:tabs>
        <w:spacing w:after="0" w:line="240" w:lineRule="auto"/>
        <w:ind w:left="567"/>
        <w:rPr>
          <w:rStyle w:val="10"/>
          <w:rFonts w:ascii="Times New Roman" w:eastAsia="FreeSerif" w:hAnsi="Times New Roman" w:cs="Times New Roman"/>
          <w:b/>
          <w:sz w:val="22"/>
          <w:szCs w:val="28"/>
        </w:rPr>
      </w:pPr>
    </w:p>
    <w:p w:rsidR="00307DA0" w:rsidRPr="00AA35B0" w:rsidRDefault="007201C0" w:rsidP="0005637E">
      <w:pPr>
        <w:pStyle w:val="af9"/>
        <w:numPr>
          <w:ilvl w:val="0"/>
          <w:numId w:val="36"/>
        </w:numPr>
        <w:tabs>
          <w:tab w:val="left" w:pos="993"/>
          <w:tab w:val="left" w:pos="1276"/>
        </w:tabs>
        <w:spacing w:line="240" w:lineRule="auto"/>
        <w:ind w:left="0" w:firstLine="709"/>
        <w:jc w:val="both"/>
      </w:pPr>
      <w:r w:rsidRPr="00AA35B0">
        <w:rPr>
          <w:rFonts w:ascii="Times New Roman" w:eastAsia="FreeSerif" w:hAnsi="Times New Roman" w:cs="Times New Roman"/>
          <w:sz w:val="28"/>
          <w:szCs w:val="28"/>
        </w:rPr>
        <w:t>С целью определения наиболее успешных практик для оценивания заявок, поданных на Конкурс, формируется Экспертный совет</w:t>
      </w:r>
      <w:r w:rsidR="00FC53FC" w:rsidRPr="00AA35B0">
        <w:rPr>
          <w:rFonts w:ascii="Times New Roman" w:eastAsia="FreeSerif" w:hAnsi="Times New Roman" w:cs="Times New Roman"/>
          <w:sz w:val="28"/>
          <w:szCs w:val="28"/>
        </w:rPr>
        <w:t>.</w:t>
      </w:r>
    </w:p>
    <w:p w:rsidR="005B5E24" w:rsidRPr="00AA35B0" w:rsidRDefault="007201C0" w:rsidP="0005637E">
      <w:pPr>
        <w:pStyle w:val="af9"/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>Состав Экспертно</w:t>
      </w:r>
      <w:r w:rsidR="00BC6E21" w:rsidRPr="00AA35B0">
        <w:rPr>
          <w:rFonts w:ascii="Times New Roman" w:eastAsia="FreeSerif" w:hAnsi="Times New Roman" w:cs="Times New Roman"/>
          <w:sz w:val="28"/>
          <w:szCs w:val="28"/>
        </w:rPr>
        <w:t xml:space="preserve">го совета </w:t>
      </w:r>
      <w:r w:rsidR="00A73615" w:rsidRPr="00AA35B0">
        <w:rPr>
          <w:rFonts w:ascii="Times New Roman" w:eastAsia="FreeSerif" w:hAnsi="Times New Roman" w:cs="Times New Roman"/>
          <w:sz w:val="28"/>
          <w:szCs w:val="28"/>
        </w:rPr>
        <w:t xml:space="preserve">утверждается </w:t>
      </w:r>
      <w:r w:rsidR="00BC6E21" w:rsidRPr="00AA35B0">
        <w:rPr>
          <w:rFonts w:ascii="Times New Roman" w:eastAsia="FreeSerif" w:hAnsi="Times New Roman" w:cs="Times New Roman"/>
          <w:sz w:val="28"/>
          <w:szCs w:val="28"/>
        </w:rPr>
        <w:t xml:space="preserve">решением </w:t>
      </w:r>
      <w:r w:rsidR="00AB4CDD">
        <w:rPr>
          <w:rFonts w:ascii="Times New Roman" w:eastAsia="FreeSerif" w:hAnsi="Times New Roman" w:cs="Times New Roman"/>
          <w:sz w:val="28"/>
          <w:szCs w:val="28"/>
        </w:rPr>
        <w:t xml:space="preserve">Организационного </w:t>
      </w:r>
      <w:r w:rsidRPr="00AA35B0">
        <w:rPr>
          <w:rFonts w:ascii="Times New Roman" w:eastAsia="FreeSerif" w:hAnsi="Times New Roman" w:cs="Times New Roman"/>
          <w:sz w:val="28"/>
          <w:szCs w:val="28"/>
        </w:rPr>
        <w:t>комитета.</w:t>
      </w:r>
    </w:p>
    <w:p w:rsidR="00A07631" w:rsidRPr="00AA35B0" w:rsidRDefault="00A07631" w:rsidP="0005637E">
      <w:pPr>
        <w:pStyle w:val="af9"/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proofErr w:type="gramStart"/>
      <w:r w:rsidRPr="00AA35B0">
        <w:rPr>
          <w:rFonts w:ascii="Times New Roman" w:eastAsia="FreeSerif" w:hAnsi="Times New Roman" w:cs="Times New Roman"/>
          <w:sz w:val="28"/>
          <w:szCs w:val="28"/>
        </w:rPr>
        <w:t>Для оценки заявленных практик в</w:t>
      </w:r>
      <w:r w:rsidR="00AB4CDD">
        <w:rPr>
          <w:rFonts w:ascii="Times New Roman" w:eastAsia="FreeSerif" w:hAnsi="Times New Roman" w:cs="Times New Roman"/>
          <w:sz w:val="28"/>
          <w:szCs w:val="28"/>
        </w:rPr>
        <w:t xml:space="preserve"> каждой из номинаций закреплены</w:t>
      </w:r>
      <w:r w:rsidR="00AB4CDD">
        <w:rPr>
          <w:rFonts w:ascii="Times New Roman" w:eastAsia="FreeSerif" w:hAnsi="Times New Roman" w:cs="Times New Roman"/>
          <w:sz w:val="28"/>
          <w:szCs w:val="28"/>
        </w:rPr>
        <w:br/>
      </w: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не менее 3-х (трех) экспертов. </w:t>
      </w:r>
      <w:proofErr w:type="gramEnd"/>
    </w:p>
    <w:p w:rsidR="00D90261" w:rsidRPr="00AB4CDD" w:rsidRDefault="00307DA0" w:rsidP="0005637E">
      <w:pPr>
        <w:pStyle w:val="af9"/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color w:val="000000" w:themeColor="text1"/>
          <w:sz w:val="28"/>
          <w:szCs w:val="28"/>
        </w:rPr>
      </w:pPr>
      <w:r w:rsidRPr="0020294C">
        <w:rPr>
          <w:rFonts w:ascii="Times New Roman" w:eastAsia="FreeSerif" w:hAnsi="Times New Roman" w:cs="Times New Roman"/>
          <w:color w:val="000000" w:themeColor="text1"/>
          <w:spacing w:val="-4"/>
          <w:sz w:val="28"/>
          <w:szCs w:val="28"/>
        </w:rPr>
        <w:t>Экспертный совет осуществляет оценку заявленных практик в соответствии</w:t>
      </w:r>
      <w:r w:rsidRPr="00AB4CD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 с критериями, </w:t>
      </w:r>
      <w:r w:rsidR="002F14E4" w:rsidRPr="008B10BB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определен</w:t>
      </w:r>
      <w:r w:rsidR="00AB4CDD" w:rsidRPr="008B10BB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ными в п</w:t>
      </w:r>
      <w:r w:rsidR="002F14E4" w:rsidRPr="008B10BB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риложени</w:t>
      </w:r>
      <w:r w:rsidR="00AB4CDD" w:rsidRPr="008B10BB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и</w:t>
      </w:r>
      <w:r w:rsidR="002F14E4" w:rsidRPr="008B10BB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 №</w:t>
      </w:r>
      <w:r w:rsidR="00713678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3</w:t>
      </w:r>
      <w:r w:rsidRPr="008B10BB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. </w:t>
      </w:r>
    </w:p>
    <w:p w:rsidR="00FC53FC" w:rsidRPr="00AA35B0" w:rsidRDefault="00307DA0" w:rsidP="0005637E">
      <w:pPr>
        <w:pStyle w:val="af9"/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>На</w:t>
      </w:r>
      <w:r w:rsidR="00A07631" w:rsidRPr="00AA35B0">
        <w:rPr>
          <w:rFonts w:ascii="Times New Roman" w:eastAsia="FreeSerif" w:hAnsi="Times New Roman" w:cs="Times New Roman"/>
          <w:sz w:val="28"/>
          <w:szCs w:val="28"/>
        </w:rPr>
        <w:t xml:space="preserve"> заочном</w:t>
      </w: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 этапе </w:t>
      </w:r>
      <w:r w:rsidR="001D25F1">
        <w:rPr>
          <w:rFonts w:ascii="Times New Roman" w:eastAsia="FreeSerif" w:hAnsi="Times New Roman" w:cs="Times New Roman"/>
          <w:sz w:val="28"/>
          <w:szCs w:val="28"/>
        </w:rPr>
        <w:t>практики</w:t>
      </w:r>
      <w:r w:rsidR="00755585">
        <w:rPr>
          <w:rFonts w:ascii="Times New Roman" w:eastAsia="FreeSerif" w:hAnsi="Times New Roman" w:cs="Times New Roman"/>
          <w:sz w:val="28"/>
          <w:szCs w:val="28"/>
        </w:rPr>
        <w:t>,</w:t>
      </w:r>
      <w:r w:rsidR="001D25F1">
        <w:rPr>
          <w:rFonts w:ascii="Times New Roman" w:eastAsia="FreeSerif" w:hAnsi="Times New Roman" w:cs="Times New Roman"/>
          <w:sz w:val="28"/>
          <w:szCs w:val="28"/>
        </w:rPr>
        <w:t xml:space="preserve"> заявленные на Конкурс</w:t>
      </w:r>
      <w:r w:rsidR="00755585">
        <w:rPr>
          <w:rFonts w:ascii="Times New Roman" w:eastAsia="FreeSerif" w:hAnsi="Times New Roman" w:cs="Times New Roman"/>
          <w:sz w:val="28"/>
          <w:szCs w:val="28"/>
        </w:rPr>
        <w:t>,</w:t>
      </w:r>
      <w:r w:rsidR="001D25F1">
        <w:rPr>
          <w:rFonts w:ascii="Times New Roman" w:eastAsia="FreeSerif" w:hAnsi="Times New Roman" w:cs="Times New Roman"/>
          <w:sz w:val="28"/>
          <w:szCs w:val="28"/>
        </w:rPr>
        <w:t xml:space="preserve"> оцениваются</w:t>
      </w: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 Экспертным советом </w:t>
      </w:r>
      <w:r w:rsidR="001D25F1">
        <w:rPr>
          <w:rFonts w:ascii="Times New Roman" w:eastAsia="FreeSerif" w:hAnsi="Times New Roman" w:cs="Times New Roman"/>
          <w:sz w:val="28"/>
          <w:szCs w:val="28"/>
        </w:rPr>
        <w:t xml:space="preserve">на </w:t>
      </w:r>
      <w:proofErr w:type="spellStart"/>
      <w:r w:rsidR="001D25F1">
        <w:rPr>
          <w:rFonts w:ascii="Times New Roman" w:eastAsia="FreeSerif" w:hAnsi="Times New Roman" w:cs="Times New Roman"/>
          <w:sz w:val="28"/>
          <w:szCs w:val="28"/>
        </w:rPr>
        <w:t>интернет-ресурсе</w:t>
      </w:r>
      <w:proofErr w:type="spellEnd"/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. </w:t>
      </w:r>
      <w:r w:rsidR="007201C0" w:rsidRPr="00AA35B0">
        <w:rPr>
          <w:rFonts w:ascii="Times New Roman" w:eastAsia="FreeSerif" w:hAnsi="Times New Roman" w:cs="Times New Roman"/>
          <w:sz w:val="28"/>
          <w:szCs w:val="28"/>
        </w:rPr>
        <w:t>На основании оценочных листов</w:t>
      </w:r>
      <w:r w:rsidR="009F7C73">
        <w:rPr>
          <w:rFonts w:ascii="Times New Roman" w:eastAsia="FreeSerif" w:hAnsi="Times New Roman" w:cs="Times New Roman"/>
          <w:sz w:val="28"/>
          <w:szCs w:val="28"/>
        </w:rPr>
        <w:t xml:space="preserve"> </w:t>
      </w:r>
      <w:r w:rsidR="007201C0" w:rsidRPr="00AA35B0">
        <w:rPr>
          <w:rFonts w:ascii="Times New Roman" w:eastAsia="FreeSerif" w:hAnsi="Times New Roman" w:cs="Times New Roman"/>
          <w:sz w:val="28"/>
          <w:szCs w:val="28"/>
        </w:rPr>
        <w:t xml:space="preserve">Экспертный совет формирует перечень </w:t>
      </w:r>
      <w:r w:rsidR="00D16429" w:rsidRPr="00AA35B0">
        <w:rPr>
          <w:rFonts w:ascii="Times New Roman" w:eastAsia="FreeSerif" w:hAnsi="Times New Roman" w:cs="Times New Roman"/>
          <w:sz w:val="28"/>
          <w:szCs w:val="28"/>
        </w:rPr>
        <w:t>ф</w:t>
      </w: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иналистов и </w:t>
      </w:r>
      <w:r w:rsidR="00D16429" w:rsidRPr="00AA35B0">
        <w:rPr>
          <w:rFonts w:ascii="Times New Roman" w:eastAsia="FreeSerif" w:hAnsi="Times New Roman" w:cs="Times New Roman"/>
          <w:sz w:val="28"/>
          <w:szCs w:val="28"/>
        </w:rPr>
        <w:t>п</w:t>
      </w:r>
      <w:r w:rsidRPr="00AA35B0">
        <w:rPr>
          <w:rFonts w:ascii="Times New Roman" w:eastAsia="FreeSerif" w:hAnsi="Times New Roman" w:cs="Times New Roman"/>
          <w:sz w:val="28"/>
          <w:szCs w:val="28"/>
        </w:rPr>
        <w:t>обедителей</w:t>
      </w:r>
      <w:r w:rsidR="002F14E4" w:rsidRPr="00AA35B0">
        <w:rPr>
          <w:rFonts w:ascii="Times New Roman" w:eastAsia="FreeSerif" w:hAnsi="Times New Roman" w:cs="Times New Roman"/>
          <w:sz w:val="28"/>
          <w:szCs w:val="28"/>
        </w:rPr>
        <w:t>, который утверждается Организационным комитетом</w:t>
      </w:r>
      <w:r w:rsidR="007201C0" w:rsidRPr="00AA35B0">
        <w:rPr>
          <w:rFonts w:ascii="Times New Roman" w:eastAsia="FreeSerif" w:hAnsi="Times New Roman" w:cs="Times New Roman"/>
          <w:sz w:val="28"/>
          <w:szCs w:val="28"/>
        </w:rPr>
        <w:t>.</w:t>
      </w:r>
    </w:p>
    <w:p w:rsidR="00FC53FC" w:rsidRPr="00AA35B0" w:rsidRDefault="0071428D" w:rsidP="0005637E">
      <w:pPr>
        <w:pStyle w:val="af9"/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  <w:tab w:val="left" w:pos="1276"/>
        </w:tabs>
        <w:spacing w:after="0" w:line="240" w:lineRule="auto"/>
        <w:ind w:left="0" w:firstLine="709"/>
        <w:jc w:val="both"/>
      </w:pPr>
      <w:r w:rsidRPr="00AA35B0">
        <w:rPr>
          <w:rFonts w:ascii="Times New Roman" w:hAnsi="Times New Roman" w:cs="Times New Roman"/>
          <w:sz w:val="28"/>
          <w:szCs w:val="28"/>
        </w:rPr>
        <w:lastRenderedPageBreak/>
        <w:t xml:space="preserve">На финальном этапе не менее </w:t>
      </w:r>
      <w:r w:rsidR="00B64E95" w:rsidRPr="00AA35B0">
        <w:rPr>
          <w:rFonts w:ascii="Times New Roman" w:hAnsi="Times New Roman" w:cs="Times New Roman"/>
          <w:sz w:val="28"/>
          <w:szCs w:val="28"/>
        </w:rPr>
        <w:t>2-х (</w:t>
      </w:r>
      <w:r w:rsidRPr="00AA35B0">
        <w:rPr>
          <w:rFonts w:ascii="Times New Roman" w:hAnsi="Times New Roman" w:cs="Times New Roman"/>
          <w:sz w:val="28"/>
          <w:szCs w:val="28"/>
        </w:rPr>
        <w:t>двух</w:t>
      </w:r>
      <w:r w:rsidR="00B64E95" w:rsidRPr="00AA35B0">
        <w:rPr>
          <w:rFonts w:ascii="Times New Roman" w:hAnsi="Times New Roman" w:cs="Times New Roman"/>
          <w:sz w:val="28"/>
          <w:szCs w:val="28"/>
        </w:rPr>
        <w:t>)</w:t>
      </w:r>
      <w:r w:rsidRPr="00AA35B0">
        <w:rPr>
          <w:rFonts w:ascii="Times New Roman" w:hAnsi="Times New Roman" w:cs="Times New Roman"/>
          <w:sz w:val="28"/>
          <w:szCs w:val="28"/>
        </w:rPr>
        <w:t xml:space="preserve"> экспертов из состава Экспертного совета оценивают заявленные практики в соответствии с</w:t>
      </w:r>
      <w:r w:rsidR="00755585">
        <w:rPr>
          <w:rFonts w:ascii="Times New Roman" w:hAnsi="Times New Roman" w:cs="Times New Roman"/>
          <w:sz w:val="28"/>
          <w:szCs w:val="28"/>
        </w:rPr>
        <w:t>о</w:t>
      </w:r>
      <w:r w:rsidRPr="00AA35B0">
        <w:rPr>
          <w:rFonts w:ascii="Times New Roman" w:hAnsi="Times New Roman" w:cs="Times New Roman"/>
          <w:sz w:val="28"/>
          <w:szCs w:val="28"/>
        </w:rPr>
        <w:t xml:space="preserve"> штатной численностью организации и номинациями Конкурса</w:t>
      </w:r>
      <w:r w:rsidR="007201C0" w:rsidRPr="00AA35B0">
        <w:rPr>
          <w:rFonts w:ascii="Times New Roman" w:hAnsi="Times New Roman" w:cs="Times New Roman"/>
          <w:sz w:val="28"/>
          <w:szCs w:val="28"/>
        </w:rPr>
        <w:t>.</w:t>
      </w:r>
    </w:p>
    <w:p w:rsidR="00FC53FC" w:rsidRPr="00AA35B0" w:rsidRDefault="007201C0" w:rsidP="0005637E">
      <w:pPr>
        <w:pStyle w:val="af9"/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>По итогам работы экспертов из состава Экспертного совета по каждо</w:t>
      </w:r>
      <w:r w:rsidR="006B7C5E" w:rsidRPr="00AA35B0">
        <w:rPr>
          <w:rFonts w:ascii="Times New Roman" w:eastAsia="FreeSerif" w:hAnsi="Times New Roman" w:cs="Times New Roman"/>
          <w:sz w:val="28"/>
          <w:szCs w:val="28"/>
        </w:rPr>
        <w:t xml:space="preserve">й </w:t>
      </w:r>
      <w:r w:rsidRPr="00AA35B0">
        <w:rPr>
          <w:rFonts w:ascii="Times New Roman" w:eastAsia="FreeSerif" w:hAnsi="Times New Roman" w:cs="Times New Roman"/>
          <w:sz w:val="28"/>
          <w:szCs w:val="28"/>
        </w:rPr>
        <w:t>номинации заявленная практика получает среднее значение от общего количества баллов экспертов по совокупности баллов по всем критериям.</w:t>
      </w:r>
    </w:p>
    <w:p w:rsidR="005B5E24" w:rsidRDefault="007201C0" w:rsidP="0005637E">
      <w:pPr>
        <w:pStyle w:val="af9"/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В случае спорных ситуаций для решения вопросов по оцениванию практики на финальном этапе решение выносится на </w:t>
      </w:r>
      <w:r w:rsidR="002F14E4" w:rsidRPr="00AA35B0">
        <w:rPr>
          <w:rFonts w:ascii="Times New Roman" w:eastAsia="FreeSerif" w:hAnsi="Times New Roman" w:cs="Times New Roman"/>
          <w:sz w:val="28"/>
          <w:szCs w:val="28"/>
        </w:rPr>
        <w:t>заседание Организационного комитета</w:t>
      </w:r>
      <w:r w:rsidRPr="00AA35B0">
        <w:rPr>
          <w:rFonts w:ascii="Times New Roman" w:eastAsia="FreeSerif" w:hAnsi="Times New Roman" w:cs="Times New Roman"/>
          <w:sz w:val="28"/>
          <w:szCs w:val="28"/>
        </w:rPr>
        <w:t>.</w:t>
      </w:r>
    </w:p>
    <w:p w:rsidR="0020294C" w:rsidRPr="00AA35B0" w:rsidRDefault="0020294C" w:rsidP="0020294C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ascii="Times New Roman" w:eastAsia="FreeSerif" w:hAnsi="Times New Roman" w:cs="Times New Roman"/>
          <w:sz w:val="28"/>
          <w:szCs w:val="28"/>
        </w:rPr>
      </w:pPr>
    </w:p>
    <w:p w:rsidR="005B5E24" w:rsidRDefault="007201C0" w:rsidP="0020294C">
      <w:pPr>
        <w:pStyle w:val="1"/>
        <w:numPr>
          <w:ilvl w:val="0"/>
          <w:numId w:val="1"/>
        </w:numPr>
        <w:tabs>
          <w:tab w:val="left" w:pos="284"/>
          <w:tab w:val="left" w:pos="993"/>
        </w:tabs>
        <w:spacing w:before="0" w:after="0" w:line="240" w:lineRule="auto"/>
        <w:ind w:firstLine="567"/>
        <w:jc w:val="center"/>
        <w:rPr>
          <w:rFonts w:ascii="Times New Roman" w:eastAsia="FreeSerif" w:hAnsi="Times New Roman" w:cs="Times New Roman"/>
          <w:b/>
          <w:sz w:val="28"/>
          <w:szCs w:val="28"/>
        </w:rPr>
      </w:pPr>
      <w:r w:rsidRPr="00AA35B0">
        <w:rPr>
          <w:rFonts w:ascii="Times New Roman" w:eastAsia="FreeSerif" w:hAnsi="Times New Roman" w:cs="Times New Roman"/>
          <w:b/>
          <w:sz w:val="28"/>
          <w:szCs w:val="28"/>
        </w:rPr>
        <w:t>Номинации Конкурса</w:t>
      </w:r>
    </w:p>
    <w:p w:rsidR="0020294C" w:rsidRPr="0020294C" w:rsidRDefault="0020294C" w:rsidP="0020294C">
      <w:pPr>
        <w:spacing w:after="0" w:line="240" w:lineRule="auto"/>
      </w:pPr>
    </w:p>
    <w:p w:rsidR="00307DA0" w:rsidRPr="00FE7FA9" w:rsidRDefault="00307DA0" w:rsidP="0005637E">
      <w:pPr>
        <w:pStyle w:val="af9"/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FE7FA9">
        <w:rPr>
          <w:rFonts w:ascii="Times New Roman" w:hAnsi="Times New Roman" w:cs="Times New Roman"/>
          <w:sz w:val="28"/>
          <w:szCs w:val="28"/>
        </w:rPr>
        <w:t>Конкурса предусмотрены следующие номинации:</w:t>
      </w:r>
    </w:p>
    <w:p w:rsidR="00524F6D" w:rsidRDefault="00FE7FA9" w:rsidP="00524F6D">
      <w:pPr>
        <w:pStyle w:val="af9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F6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524F6D">
        <w:rPr>
          <w:rFonts w:ascii="Times New Roman" w:hAnsi="Times New Roman" w:cs="Times New Roman"/>
          <w:sz w:val="28"/>
          <w:szCs w:val="28"/>
          <w:shd w:val="clear" w:color="auto" w:fill="FCFCFC"/>
        </w:rPr>
        <w:t>Команда без границ: эффективные решения в инклюзивном трудоустройстве</w:t>
      </w:r>
      <w:r w:rsidR="004E2FD1" w:rsidRPr="00524F6D">
        <w:rPr>
          <w:rFonts w:ascii="Times New Roman" w:hAnsi="Times New Roman" w:cs="Times New Roman"/>
          <w:sz w:val="28"/>
          <w:szCs w:val="28"/>
          <w:shd w:val="clear" w:color="auto" w:fill="FCFCFC"/>
        </w:rPr>
        <w:t>»</w:t>
      </w:r>
    </w:p>
    <w:p w:rsidR="00FE7FA9" w:rsidRPr="00524F6D" w:rsidRDefault="00FE7FA9" w:rsidP="00524F6D">
      <w:pPr>
        <w:pStyle w:val="af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F6D">
        <w:rPr>
          <w:rFonts w:ascii="Times New Roman" w:hAnsi="Times New Roman" w:cs="Times New Roman"/>
          <w:sz w:val="28"/>
          <w:szCs w:val="28"/>
        </w:rPr>
        <w:t>Номинация направлена на поддержку и развитие практик, обеспечивающих трудоустройство молодежи из уязвимых груп</w:t>
      </w:r>
      <w:r w:rsidR="0020294C">
        <w:rPr>
          <w:rFonts w:ascii="Times New Roman" w:hAnsi="Times New Roman" w:cs="Times New Roman"/>
          <w:sz w:val="28"/>
          <w:szCs w:val="28"/>
        </w:rPr>
        <w:t>п, таких как инвалиды, граждане</w:t>
      </w:r>
      <w:r w:rsidR="0020294C">
        <w:rPr>
          <w:rFonts w:ascii="Times New Roman" w:hAnsi="Times New Roman" w:cs="Times New Roman"/>
          <w:sz w:val="28"/>
          <w:szCs w:val="28"/>
        </w:rPr>
        <w:br/>
      </w:r>
      <w:r w:rsidRPr="00524F6D">
        <w:rPr>
          <w:rFonts w:ascii="Times New Roman" w:hAnsi="Times New Roman" w:cs="Times New Roman"/>
          <w:sz w:val="28"/>
          <w:szCs w:val="28"/>
        </w:rPr>
        <w:t>с ограниченными возможностями здоровья, ветераны боевых действий,</w:t>
      </w:r>
      <w:r w:rsidRPr="00524F6D">
        <w:rPr>
          <w:rFonts w:ascii="Times New Roman" w:eastAsia="FreeSerif" w:hAnsi="Times New Roman" w:cs="Times New Roman"/>
          <w:sz w:val="28"/>
          <w:szCs w:val="28"/>
        </w:rPr>
        <w:t xml:space="preserve"> принимавшие участие в специальной военной операции,</w:t>
      </w:r>
      <w:r w:rsidRPr="00524F6D">
        <w:rPr>
          <w:rFonts w:ascii="Times New Roman" w:hAnsi="Times New Roman" w:cs="Times New Roman"/>
          <w:sz w:val="28"/>
          <w:szCs w:val="28"/>
        </w:rPr>
        <w:t xml:space="preserve"> дети-сироты и лица, освободи</w:t>
      </w:r>
      <w:r w:rsidR="0020294C">
        <w:rPr>
          <w:rFonts w:ascii="Times New Roman" w:hAnsi="Times New Roman" w:cs="Times New Roman"/>
          <w:sz w:val="28"/>
          <w:szCs w:val="28"/>
        </w:rPr>
        <w:t xml:space="preserve">вшиеся из мест лишения свободы. </w:t>
      </w:r>
      <w:r w:rsidRPr="00524F6D">
        <w:rPr>
          <w:rFonts w:ascii="Times New Roman" w:hAnsi="Times New Roman" w:cs="Times New Roman"/>
          <w:sz w:val="28"/>
          <w:szCs w:val="28"/>
        </w:rPr>
        <w:t>В рамках этой номинации оцениваются инициативы и проекты, которые способст</w:t>
      </w:r>
      <w:r w:rsidR="0020294C">
        <w:rPr>
          <w:rFonts w:ascii="Times New Roman" w:hAnsi="Times New Roman" w:cs="Times New Roman"/>
          <w:sz w:val="28"/>
          <w:szCs w:val="28"/>
        </w:rPr>
        <w:t>вуют созданию инклюзивной среды</w:t>
      </w:r>
      <w:r w:rsidR="0020294C">
        <w:rPr>
          <w:rFonts w:ascii="Times New Roman" w:hAnsi="Times New Roman" w:cs="Times New Roman"/>
          <w:sz w:val="28"/>
          <w:szCs w:val="28"/>
        </w:rPr>
        <w:br/>
      </w:r>
      <w:r w:rsidRPr="00524F6D">
        <w:rPr>
          <w:rFonts w:ascii="Times New Roman" w:hAnsi="Times New Roman" w:cs="Times New Roman"/>
          <w:sz w:val="28"/>
          <w:szCs w:val="28"/>
        </w:rPr>
        <w:t xml:space="preserve">на рынке труда, обеспечивают доступ к профессиональному обучению и трудовой деятельности, а также помогают преодолеть барьеры, с которыми сталкиваются </w:t>
      </w:r>
      <w:r w:rsidR="00524F6D">
        <w:rPr>
          <w:rFonts w:ascii="Times New Roman" w:hAnsi="Times New Roman" w:cs="Times New Roman"/>
          <w:sz w:val="28"/>
          <w:szCs w:val="28"/>
        </w:rPr>
        <w:t>такие</w:t>
      </w:r>
      <w:r w:rsidRPr="00524F6D">
        <w:rPr>
          <w:rFonts w:ascii="Times New Roman" w:hAnsi="Times New Roman" w:cs="Times New Roman"/>
          <w:sz w:val="28"/>
          <w:szCs w:val="28"/>
        </w:rPr>
        <w:t xml:space="preserve"> молодые люди.</w:t>
      </w:r>
    </w:p>
    <w:p w:rsidR="00FE7FA9" w:rsidRPr="00524F6D" w:rsidRDefault="004E2FD1" w:rsidP="00524F6D">
      <w:pPr>
        <w:pStyle w:val="af9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F6D">
        <w:rPr>
          <w:rFonts w:ascii="Times New Roman" w:hAnsi="Times New Roman" w:cs="Times New Roman"/>
          <w:sz w:val="28"/>
          <w:szCs w:val="28"/>
          <w:shd w:val="clear" w:color="auto" w:fill="FCFCFC"/>
        </w:rPr>
        <w:t>«</w:t>
      </w:r>
      <w:r w:rsidR="00FE7FA9" w:rsidRPr="00524F6D">
        <w:rPr>
          <w:rFonts w:ascii="Times New Roman" w:hAnsi="Times New Roman" w:cs="Times New Roman"/>
          <w:sz w:val="28"/>
          <w:szCs w:val="28"/>
          <w:shd w:val="clear" w:color="auto" w:fill="FCFCFC"/>
        </w:rPr>
        <w:t>Регион-магнит: лучшие практики привлечения молодежной аудитории</w:t>
      </w:r>
      <w:r w:rsidRPr="00524F6D">
        <w:rPr>
          <w:rFonts w:ascii="Times New Roman" w:hAnsi="Times New Roman" w:cs="Times New Roman"/>
          <w:sz w:val="28"/>
          <w:szCs w:val="28"/>
          <w:shd w:val="clear" w:color="auto" w:fill="FCFCFC"/>
        </w:rPr>
        <w:t>»</w:t>
      </w:r>
    </w:p>
    <w:p w:rsidR="00FE7FA9" w:rsidRPr="00524F6D" w:rsidRDefault="00FE7FA9" w:rsidP="00524F6D">
      <w:pPr>
        <w:pStyle w:val="af9"/>
        <w:shd w:val="clear" w:color="auto" w:fill="FCFCF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F6D">
        <w:rPr>
          <w:rFonts w:ascii="Times New Roman" w:hAnsi="Times New Roman" w:cs="Times New Roman"/>
          <w:sz w:val="28"/>
          <w:szCs w:val="28"/>
        </w:rPr>
        <w:t>Номинация направлена на выявление практик, которые не только удерживают молодежь в регионе, но и привлекают таланты из других территорий через создание условий для профессион</w:t>
      </w:r>
      <w:r w:rsidR="00115304">
        <w:rPr>
          <w:rFonts w:ascii="Times New Roman" w:hAnsi="Times New Roman" w:cs="Times New Roman"/>
          <w:sz w:val="28"/>
          <w:szCs w:val="28"/>
        </w:rPr>
        <w:t xml:space="preserve">альной и личной самореализации. </w:t>
      </w:r>
      <w:r w:rsidRPr="00524F6D">
        <w:rPr>
          <w:rFonts w:ascii="Times New Roman" w:hAnsi="Times New Roman" w:cs="Times New Roman"/>
          <w:color w:val="2E2F30"/>
          <w:sz w:val="28"/>
          <w:szCs w:val="28"/>
          <w:shd w:val="clear" w:color="auto" w:fill="FFFFFF"/>
        </w:rPr>
        <w:t>Успешные проекты в этой номинации сочетают в себе образов</w:t>
      </w:r>
      <w:r w:rsidR="00115304">
        <w:rPr>
          <w:rFonts w:ascii="Times New Roman" w:hAnsi="Times New Roman" w:cs="Times New Roman"/>
          <w:color w:val="2E2F30"/>
          <w:sz w:val="28"/>
          <w:szCs w:val="28"/>
          <w:shd w:val="clear" w:color="auto" w:fill="FFFFFF"/>
        </w:rPr>
        <w:t>ательные и карьерные инициативы</w:t>
      </w:r>
      <w:r w:rsidRPr="00524F6D">
        <w:rPr>
          <w:rFonts w:ascii="Times New Roman" w:hAnsi="Times New Roman" w:cs="Times New Roman"/>
          <w:color w:val="2E2F30"/>
          <w:sz w:val="28"/>
          <w:szCs w:val="28"/>
          <w:shd w:val="clear" w:color="auto" w:fill="FFFFFF"/>
        </w:rPr>
        <w:t>.</w:t>
      </w:r>
      <w:r w:rsidRPr="00524F6D">
        <w:rPr>
          <w:rFonts w:ascii="Times New Roman" w:hAnsi="Times New Roman" w:cs="Times New Roman"/>
          <w:sz w:val="28"/>
          <w:szCs w:val="28"/>
        </w:rPr>
        <w:t xml:space="preserve"> Такие практики формируют долгосрочную лояльность молодежи к региону, укрепляют кадровый резерв и повышают инвестиционную привлекательность территории.</w:t>
      </w:r>
    </w:p>
    <w:p w:rsidR="00FE7FA9" w:rsidRPr="00524F6D" w:rsidRDefault="004E2FD1" w:rsidP="00524F6D">
      <w:pPr>
        <w:pStyle w:val="af9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F6D">
        <w:rPr>
          <w:rFonts w:ascii="Times New Roman" w:hAnsi="Times New Roman" w:cs="Times New Roman"/>
          <w:sz w:val="28"/>
          <w:szCs w:val="28"/>
          <w:shd w:val="clear" w:color="auto" w:fill="FCFCFC"/>
        </w:rPr>
        <w:t>«</w:t>
      </w:r>
      <w:r w:rsidR="00FE7FA9" w:rsidRPr="00524F6D">
        <w:rPr>
          <w:rFonts w:ascii="Times New Roman" w:hAnsi="Times New Roman" w:cs="Times New Roman"/>
          <w:sz w:val="28"/>
          <w:szCs w:val="28"/>
          <w:shd w:val="clear" w:color="auto" w:fill="FCFCFC"/>
        </w:rPr>
        <w:t>Двойное преимущество: эффективные модели взаимодействия образования и бизнеса</w:t>
      </w:r>
      <w:r w:rsidRPr="00524F6D">
        <w:rPr>
          <w:rFonts w:ascii="Times New Roman" w:hAnsi="Times New Roman" w:cs="Times New Roman"/>
          <w:sz w:val="28"/>
          <w:szCs w:val="28"/>
          <w:shd w:val="clear" w:color="auto" w:fill="FCFCFC"/>
        </w:rPr>
        <w:t>»</w:t>
      </w:r>
    </w:p>
    <w:p w:rsidR="00FE7FA9" w:rsidRPr="00524F6D" w:rsidRDefault="00FE7FA9" w:rsidP="00524F6D">
      <w:pPr>
        <w:pStyle w:val="af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F6D">
        <w:rPr>
          <w:rFonts w:ascii="Times New Roman" w:hAnsi="Times New Roman" w:cs="Times New Roman"/>
          <w:sz w:val="28"/>
          <w:szCs w:val="28"/>
          <w:shd w:val="clear" w:color="auto" w:fill="FCFCFC"/>
        </w:rPr>
        <w:t>Номинация призвана выявить и отметить лучшие практики сотрудничества между образовательными организациями</w:t>
      </w:r>
      <w:r w:rsidR="0020294C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и работодателями, направленные</w:t>
      </w:r>
      <w:r w:rsidR="0020294C">
        <w:rPr>
          <w:rFonts w:ascii="Times New Roman" w:hAnsi="Times New Roman" w:cs="Times New Roman"/>
          <w:sz w:val="28"/>
          <w:szCs w:val="28"/>
          <w:shd w:val="clear" w:color="auto" w:fill="FCFCFC"/>
        </w:rPr>
        <w:br/>
      </w:r>
      <w:r w:rsidRPr="00524F6D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на повышение качества профессиональной подготовки молодежи и обеспечение эффективного </w:t>
      </w:r>
      <w:r w:rsidRPr="002029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 xml:space="preserve">трудоустройства выпускников. </w:t>
      </w:r>
      <w:r w:rsidR="0020294C" w:rsidRPr="0020294C">
        <w:rPr>
          <w:rFonts w:ascii="Times New Roman" w:hAnsi="Times New Roman" w:cs="Times New Roman"/>
          <w:color w:val="000000" w:themeColor="text1"/>
          <w:sz w:val="28"/>
          <w:szCs w:val="28"/>
        </w:rPr>
        <w:t>Успешные примеры взаимодействия</w:t>
      </w:r>
      <w:r w:rsidR="0020294C" w:rsidRPr="0020294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0294C">
        <w:rPr>
          <w:rFonts w:ascii="Times New Roman" w:hAnsi="Times New Roman" w:cs="Times New Roman"/>
          <w:color w:val="000000" w:themeColor="text1"/>
          <w:sz w:val="28"/>
          <w:szCs w:val="28"/>
        </w:rPr>
        <w:t>в этой области демонстрируют</w:t>
      </w:r>
      <w:r w:rsidRPr="002029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важность</w:t>
      </w:r>
      <w:r w:rsidR="009F7C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294C">
        <w:rPr>
          <w:rStyle w:val="aff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партнерства</w:t>
      </w:r>
      <w:r w:rsidR="009F7C73">
        <w:rPr>
          <w:rStyle w:val="aff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0294C">
        <w:rPr>
          <w:rFonts w:ascii="Times New Roman" w:hAnsi="Times New Roman" w:cs="Times New Roman"/>
          <w:color w:val="000000" w:themeColor="text1"/>
          <w:sz w:val="28"/>
          <w:szCs w:val="28"/>
        </w:rPr>
        <w:t>между образованием</w:t>
      </w:r>
      <w:r w:rsidR="0020294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0294C">
        <w:rPr>
          <w:rFonts w:ascii="Times New Roman" w:hAnsi="Times New Roman" w:cs="Times New Roman"/>
          <w:color w:val="000000" w:themeColor="text1"/>
          <w:sz w:val="28"/>
          <w:szCs w:val="28"/>
        </w:rPr>
        <w:t>и бизнесом для подготовки конкурентоспособных специалистов, готовых к вызовам современного рынка труда.</w:t>
      </w:r>
    </w:p>
    <w:p w:rsidR="00FE7FA9" w:rsidRPr="00524F6D" w:rsidRDefault="004E2FD1" w:rsidP="00524F6D">
      <w:pPr>
        <w:pStyle w:val="af9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F6D">
        <w:rPr>
          <w:rFonts w:ascii="Times New Roman" w:hAnsi="Times New Roman" w:cs="Times New Roman"/>
          <w:sz w:val="28"/>
          <w:szCs w:val="28"/>
          <w:shd w:val="clear" w:color="auto" w:fill="FCFCFC"/>
        </w:rPr>
        <w:t>«</w:t>
      </w:r>
      <w:r w:rsidR="00FE7FA9" w:rsidRPr="00524F6D">
        <w:rPr>
          <w:rFonts w:ascii="Times New Roman" w:hAnsi="Times New Roman" w:cs="Times New Roman"/>
          <w:sz w:val="28"/>
          <w:szCs w:val="28"/>
          <w:shd w:val="clear" w:color="auto" w:fill="FCFCFC"/>
        </w:rPr>
        <w:t>Твой компас в мире профессий: эффективные практики работодателей</w:t>
      </w:r>
      <w:r w:rsidRPr="00524F6D">
        <w:rPr>
          <w:rFonts w:ascii="Times New Roman" w:hAnsi="Times New Roman" w:cs="Times New Roman"/>
          <w:sz w:val="28"/>
          <w:szCs w:val="28"/>
          <w:shd w:val="clear" w:color="auto" w:fill="FCFCFC"/>
        </w:rPr>
        <w:t>»</w:t>
      </w:r>
    </w:p>
    <w:p w:rsidR="00FE7FA9" w:rsidRPr="00524F6D" w:rsidRDefault="00FE7FA9" w:rsidP="00524F6D">
      <w:pPr>
        <w:pStyle w:val="af9"/>
        <w:shd w:val="clear" w:color="auto" w:fill="FCFCF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F6D">
        <w:rPr>
          <w:rFonts w:ascii="Times New Roman" w:hAnsi="Times New Roman" w:cs="Times New Roman"/>
          <w:sz w:val="28"/>
          <w:szCs w:val="28"/>
        </w:rPr>
        <w:t>Номинация</w:t>
      </w:r>
      <w:r w:rsidR="009F7C73">
        <w:rPr>
          <w:rFonts w:ascii="Times New Roman" w:hAnsi="Times New Roman" w:cs="Times New Roman"/>
          <w:sz w:val="28"/>
          <w:szCs w:val="28"/>
        </w:rPr>
        <w:t xml:space="preserve"> </w:t>
      </w:r>
      <w:r w:rsidRPr="00524F6D">
        <w:rPr>
          <w:rFonts w:ascii="Times New Roman" w:hAnsi="Times New Roman" w:cs="Times New Roman"/>
          <w:sz w:val="28"/>
          <w:szCs w:val="28"/>
        </w:rPr>
        <w:t>посвящена оценке и признанию лучших практик работодател</w:t>
      </w:r>
      <w:r w:rsidR="0020294C">
        <w:rPr>
          <w:rFonts w:ascii="Times New Roman" w:hAnsi="Times New Roman" w:cs="Times New Roman"/>
          <w:sz w:val="28"/>
          <w:szCs w:val="28"/>
        </w:rPr>
        <w:t>ей</w:t>
      </w:r>
      <w:r w:rsidR="0020294C">
        <w:rPr>
          <w:rFonts w:ascii="Times New Roman" w:hAnsi="Times New Roman" w:cs="Times New Roman"/>
          <w:sz w:val="28"/>
          <w:szCs w:val="28"/>
        </w:rPr>
        <w:br/>
      </w:r>
      <w:r w:rsidRPr="00524F6D">
        <w:rPr>
          <w:rFonts w:ascii="Times New Roman" w:hAnsi="Times New Roman" w:cs="Times New Roman"/>
          <w:sz w:val="28"/>
          <w:szCs w:val="28"/>
        </w:rPr>
        <w:t xml:space="preserve">в области </w:t>
      </w:r>
      <w:proofErr w:type="spellStart"/>
      <w:r w:rsidRPr="00524F6D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524F6D">
        <w:rPr>
          <w:rFonts w:ascii="Times New Roman" w:hAnsi="Times New Roman" w:cs="Times New Roman"/>
          <w:sz w:val="28"/>
          <w:szCs w:val="28"/>
        </w:rPr>
        <w:t xml:space="preserve"> работы с мо</w:t>
      </w:r>
      <w:r w:rsidR="0020294C">
        <w:rPr>
          <w:rFonts w:ascii="Times New Roman" w:hAnsi="Times New Roman" w:cs="Times New Roman"/>
          <w:sz w:val="28"/>
          <w:szCs w:val="28"/>
        </w:rPr>
        <w:t>лодежью. Основной упор делается</w:t>
      </w:r>
      <w:r w:rsidR="0020294C">
        <w:rPr>
          <w:rFonts w:ascii="Times New Roman" w:hAnsi="Times New Roman" w:cs="Times New Roman"/>
          <w:sz w:val="28"/>
          <w:szCs w:val="28"/>
        </w:rPr>
        <w:br/>
      </w:r>
      <w:r w:rsidRPr="00524F6D">
        <w:rPr>
          <w:rFonts w:ascii="Times New Roman" w:hAnsi="Times New Roman" w:cs="Times New Roman"/>
          <w:sz w:val="28"/>
          <w:szCs w:val="28"/>
        </w:rPr>
        <w:t>на</w:t>
      </w:r>
      <w:r w:rsidR="009F7C73">
        <w:rPr>
          <w:rFonts w:ascii="Times New Roman" w:hAnsi="Times New Roman" w:cs="Times New Roman"/>
          <w:sz w:val="28"/>
          <w:szCs w:val="28"/>
        </w:rPr>
        <w:t xml:space="preserve"> </w:t>
      </w:r>
      <w:r w:rsidRPr="00524F6D">
        <w:rPr>
          <w:rFonts w:ascii="Times New Roman" w:hAnsi="Times New Roman" w:cs="Times New Roman"/>
          <w:sz w:val="28"/>
          <w:szCs w:val="28"/>
        </w:rPr>
        <w:t>выявление и распространение успешных модел</w:t>
      </w:r>
      <w:r w:rsidR="0020294C">
        <w:rPr>
          <w:rFonts w:ascii="Times New Roman" w:hAnsi="Times New Roman" w:cs="Times New Roman"/>
          <w:sz w:val="28"/>
          <w:szCs w:val="28"/>
        </w:rPr>
        <w:t>ей взаимодействия работодателей</w:t>
      </w:r>
      <w:r w:rsidR="0020294C">
        <w:rPr>
          <w:rFonts w:ascii="Times New Roman" w:hAnsi="Times New Roman" w:cs="Times New Roman"/>
          <w:sz w:val="28"/>
          <w:szCs w:val="28"/>
        </w:rPr>
        <w:br/>
      </w:r>
      <w:r w:rsidRPr="0020294C">
        <w:rPr>
          <w:rFonts w:ascii="Times New Roman" w:hAnsi="Times New Roman" w:cs="Times New Roman"/>
          <w:spacing w:val="-6"/>
          <w:sz w:val="28"/>
          <w:szCs w:val="28"/>
        </w:rPr>
        <w:t xml:space="preserve">с образовательными учреждениями, в сфере профессиональной ориентации и </w:t>
      </w:r>
      <w:r w:rsidRPr="0020294C">
        <w:rPr>
          <w:rFonts w:ascii="Times New Roman" w:hAnsi="Times New Roman" w:cs="Times New Roman"/>
          <w:spacing w:val="-6"/>
          <w:sz w:val="28"/>
          <w:szCs w:val="28"/>
        </w:rPr>
        <w:lastRenderedPageBreak/>
        <w:t>подготовки</w:t>
      </w:r>
      <w:r w:rsidR="009F7C7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24F6D">
        <w:rPr>
          <w:rFonts w:ascii="Times New Roman" w:hAnsi="Times New Roman" w:cs="Times New Roman"/>
          <w:sz w:val="28"/>
          <w:szCs w:val="28"/>
        </w:rPr>
        <w:t>будущих специалистов.</w:t>
      </w:r>
      <w:r w:rsidR="009F7C73">
        <w:rPr>
          <w:rFonts w:ascii="Times New Roman" w:hAnsi="Times New Roman" w:cs="Times New Roman"/>
          <w:sz w:val="28"/>
          <w:szCs w:val="28"/>
        </w:rPr>
        <w:t xml:space="preserve"> </w:t>
      </w:r>
      <w:r w:rsidRPr="00524F6D">
        <w:rPr>
          <w:rStyle w:val="aff3"/>
          <w:rFonts w:ascii="Times New Roman" w:hAnsi="Times New Roman" w:cs="Times New Roman"/>
          <w:b w:val="0"/>
          <w:bCs w:val="0"/>
          <w:sz w:val="28"/>
          <w:szCs w:val="28"/>
          <w:shd w:val="clear" w:color="auto" w:fill="FCFCFC"/>
        </w:rPr>
        <w:t>Значимость номинации</w:t>
      </w:r>
      <w:r w:rsidR="009F7C73">
        <w:rPr>
          <w:rStyle w:val="aff3"/>
          <w:rFonts w:ascii="Times New Roman" w:hAnsi="Times New Roman" w:cs="Times New Roman"/>
          <w:b w:val="0"/>
          <w:bCs w:val="0"/>
          <w:sz w:val="28"/>
          <w:szCs w:val="28"/>
          <w:shd w:val="clear" w:color="auto" w:fill="FCFCFC"/>
        </w:rPr>
        <w:t xml:space="preserve"> </w:t>
      </w:r>
      <w:r w:rsidRPr="00524F6D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заключается в формировании позитивного опыта </w:t>
      </w:r>
      <w:proofErr w:type="spellStart"/>
      <w:r w:rsidRPr="00524F6D">
        <w:rPr>
          <w:rFonts w:ascii="Times New Roman" w:hAnsi="Times New Roman" w:cs="Times New Roman"/>
          <w:sz w:val="28"/>
          <w:szCs w:val="28"/>
          <w:shd w:val="clear" w:color="auto" w:fill="FCFCFC"/>
        </w:rPr>
        <w:t>профориентационной</w:t>
      </w:r>
      <w:proofErr w:type="spellEnd"/>
      <w:r w:rsidRPr="00524F6D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деятельности, который может быть тиражирован другими работодателями для реше</w:t>
      </w:r>
      <w:r w:rsidR="0020294C">
        <w:rPr>
          <w:rFonts w:ascii="Times New Roman" w:hAnsi="Times New Roman" w:cs="Times New Roman"/>
          <w:sz w:val="28"/>
          <w:szCs w:val="28"/>
          <w:shd w:val="clear" w:color="auto" w:fill="FCFCFC"/>
        </w:rPr>
        <w:t>ния задач кадрового обеспечения</w:t>
      </w:r>
      <w:r w:rsidR="0020294C">
        <w:rPr>
          <w:rFonts w:ascii="Times New Roman" w:hAnsi="Times New Roman" w:cs="Times New Roman"/>
          <w:sz w:val="28"/>
          <w:szCs w:val="28"/>
          <w:shd w:val="clear" w:color="auto" w:fill="FCFCFC"/>
        </w:rPr>
        <w:br/>
      </w:r>
      <w:r w:rsidRPr="00524F6D">
        <w:rPr>
          <w:rFonts w:ascii="Times New Roman" w:hAnsi="Times New Roman" w:cs="Times New Roman"/>
          <w:sz w:val="28"/>
          <w:szCs w:val="28"/>
          <w:shd w:val="clear" w:color="auto" w:fill="FCFCFC"/>
        </w:rPr>
        <w:t>и развития профессионального потенциала молодежи.</w:t>
      </w:r>
    </w:p>
    <w:p w:rsidR="00FE7FA9" w:rsidRPr="00524F6D" w:rsidRDefault="004E2FD1" w:rsidP="00524F6D">
      <w:pPr>
        <w:pStyle w:val="af9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4F6D">
        <w:rPr>
          <w:rFonts w:ascii="Times New Roman" w:hAnsi="Times New Roman" w:cs="Times New Roman"/>
          <w:sz w:val="28"/>
          <w:szCs w:val="28"/>
          <w:shd w:val="clear" w:color="auto" w:fill="FCFCFC"/>
        </w:rPr>
        <w:t>«</w:t>
      </w:r>
      <w:r w:rsidR="00FE7FA9" w:rsidRPr="00524F6D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Путь к </w:t>
      </w:r>
      <w:r w:rsidR="00FE7FA9" w:rsidRPr="00524F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 xml:space="preserve">призванию: инновационные методики образовательных организаций в </w:t>
      </w:r>
      <w:proofErr w:type="spellStart"/>
      <w:r w:rsidR="00FE7FA9" w:rsidRPr="00524F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>профориентационной</w:t>
      </w:r>
      <w:proofErr w:type="spellEnd"/>
      <w:r w:rsidR="00FE7FA9" w:rsidRPr="00524F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 xml:space="preserve"> работе</w:t>
      </w:r>
      <w:r w:rsidRPr="00524F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>»</w:t>
      </w:r>
    </w:p>
    <w:p w:rsidR="00FE7FA9" w:rsidRPr="00BA6635" w:rsidRDefault="00FE7FA9" w:rsidP="00524F6D">
      <w:pPr>
        <w:pStyle w:val="af9"/>
        <w:shd w:val="clear" w:color="auto" w:fill="FCFCF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F6D">
        <w:rPr>
          <w:rFonts w:ascii="Times New Roman" w:hAnsi="Times New Roman" w:cs="Times New Roman"/>
          <w:sz w:val="28"/>
          <w:szCs w:val="28"/>
        </w:rPr>
        <w:t>Номинация</w:t>
      </w:r>
      <w:r w:rsidR="009F7C73">
        <w:rPr>
          <w:rFonts w:ascii="Times New Roman" w:hAnsi="Times New Roman" w:cs="Times New Roman"/>
          <w:sz w:val="28"/>
          <w:szCs w:val="28"/>
        </w:rPr>
        <w:t xml:space="preserve"> </w:t>
      </w:r>
      <w:r w:rsidRPr="00524F6D">
        <w:rPr>
          <w:rFonts w:ascii="Times New Roman" w:hAnsi="Times New Roman" w:cs="Times New Roman"/>
          <w:sz w:val="28"/>
          <w:szCs w:val="28"/>
        </w:rPr>
        <w:t xml:space="preserve">направлена на </w:t>
      </w:r>
      <w:r w:rsidRPr="00BA6635">
        <w:rPr>
          <w:rFonts w:ascii="Times New Roman" w:hAnsi="Times New Roman" w:cs="Times New Roman"/>
          <w:sz w:val="28"/>
          <w:szCs w:val="28"/>
        </w:rPr>
        <w:t xml:space="preserve">выявление и поддержку передовых практик образовательных учреждений в формировании осознанного профессионального выбора учащихся через современные </w:t>
      </w:r>
      <w:proofErr w:type="spellStart"/>
      <w:r w:rsidRPr="00BA6635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BA6635">
        <w:rPr>
          <w:rFonts w:ascii="Times New Roman" w:hAnsi="Times New Roman" w:cs="Times New Roman"/>
          <w:sz w:val="28"/>
          <w:szCs w:val="28"/>
        </w:rPr>
        <w:t xml:space="preserve"> технологии. </w:t>
      </w:r>
      <w:r w:rsidR="00BA6635">
        <w:rPr>
          <w:rFonts w:ascii="Times New Roman" w:hAnsi="Times New Roman" w:cs="Times New Roman"/>
          <w:sz w:val="28"/>
          <w:szCs w:val="28"/>
        </w:rPr>
        <w:t>Целью является распространение</w:t>
      </w:r>
      <w:r w:rsidR="00BA6635" w:rsidRPr="00BA6635">
        <w:rPr>
          <w:rFonts w:ascii="Times New Roman" w:hAnsi="Times New Roman" w:cs="Times New Roman"/>
          <w:sz w:val="28"/>
          <w:szCs w:val="28"/>
        </w:rPr>
        <w:t xml:space="preserve"> успешн</w:t>
      </w:r>
      <w:r w:rsidR="00BA6635">
        <w:rPr>
          <w:rFonts w:ascii="Times New Roman" w:hAnsi="Times New Roman" w:cs="Times New Roman"/>
          <w:sz w:val="28"/>
          <w:szCs w:val="28"/>
        </w:rPr>
        <w:t>ых</w:t>
      </w:r>
      <w:r w:rsidR="00BA6635" w:rsidRPr="00BA6635">
        <w:rPr>
          <w:rFonts w:ascii="Times New Roman" w:hAnsi="Times New Roman" w:cs="Times New Roman"/>
          <w:sz w:val="28"/>
          <w:szCs w:val="28"/>
        </w:rPr>
        <w:t xml:space="preserve"> моде</w:t>
      </w:r>
      <w:r w:rsidR="00BA6635">
        <w:rPr>
          <w:rFonts w:ascii="Times New Roman" w:hAnsi="Times New Roman" w:cs="Times New Roman"/>
          <w:sz w:val="28"/>
          <w:szCs w:val="28"/>
        </w:rPr>
        <w:t>лей</w:t>
      </w:r>
      <w:r w:rsidR="00BA6635" w:rsidRPr="00BA6635">
        <w:rPr>
          <w:rFonts w:ascii="Times New Roman" w:hAnsi="Times New Roman" w:cs="Times New Roman"/>
          <w:sz w:val="28"/>
          <w:szCs w:val="28"/>
        </w:rPr>
        <w:t xml:space="preserve"> профориентации, </w:t>
      </w:r>
      <w:r w:rsidR="00BA6635" w:rsidRPr="0005637E">
        <w:rPr>
          <w:rFonts w:ascii="Times New Roman" w:hAnsi="Times New Roman" w:cs="Times New Roman"/>
          <w:color w:val="000000" w:themeColor="text1"/>
          <w:sz w:val="28"/>
          <w:szCs w:val="28"/>
        </w:rPr>
        <w:t>объединяющ</w:t>
      </w:r>
      <w:r w:rsidR="0005637E" w:rsidRPr="0005637E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="00BA6635" w:rsidRPr="000563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классические методы с цифровыми сервисами, проектными форматами и ранне</w:t>
      </w:r>
      <w:r w:rsidR="00BA6635" w:rsidRPr="00BA6635">
        <w:rPr>
          <w:rFonts w:ascii="Times New Roman" w:hAnsi="Times New Roman" w:cs="Times New Roman"/>
          <w:sz w:val="28"/>
          <w:szCs w:val="28"/>
        </w:rPr>
        <w:t>й специализацией.</w:t>
      </w:r>
    </w:p>
    <w:p w:rsidR="00FE7FA9" w:rsidRPr="00524F6D" w:rsidRDefault="004E2FD1" w:rsidP="00524F6D">
      <w:pPr>
        <w:pStyle w:val="af9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6635">
        <w:rPr>
          <w:rFonts w:ascii="Times New Roman" w:hAnsi="Times New Roman" w:cs="Times New Roman"/>
          <w:sz w:val="28"/>
          <w:szCs w:val="28"/>
          <w:shd w:val="clear" w:color="auto" w:fill="FCFCFC"/>
        </w:rPr>
        <w:t>«</w:t>
      </w:r>
      <w:r w:rsidR="00FE7FA9" w:rsidRPr="00BA6635">
        <w:rPr>
          <w:rFonts w:ascii="Times New Roman" w:hAnsi="Times New Roman" w:cs="Times New Roman"/>
          <w:sz w:val="28"/>
          <w:szCs w:val="28"/>
          <w:shd w:val="clear" w:color="auto" w:fill="FCFCFC"/>
        </w:rPr>
        <w:t>Молодые таланты или молодые лидеры в</w:t>
      </w:r>
      <w:r w:rsidR="00FE7FA9" w:rsidRPr="00524F6D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ключевых приоритетных отраслях</w:t>
      </w:r>
      <w:r w:rsidRPr="00524F6D">
        <w:rPr>
          <w:rFonts w:ascii="Times New Roman" w:hAnsi="Times New Roman" w:cs="Times New Roman"/>
          <w:sz w:val="28"/>
          <w:szCs w:val="28"/>
          <w:shd w:val="clear" w:color="auto" w:fill="FCFCFC"/>
        </w:rPr>
        <w:t>»</w:t>
      </w:r>
    </w:p>
    <w:p w:rsidR="00FE7FA9" w:rsidRPr="00524F6D" w:rsidRDefault="00115304" w:rsidP="00524F6D">
      <w:pPr>
        <w:pStyle w:val="af9"/>
        <w:shd w:val="clear" w:color="auto" w:fill="FCFCF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Номинация </w:t>
      </w:r>
      <w:r w:rsidR="00FE7FA9" w:rsidRPr="00524F6D">
        <w:rPr>
          <w:rFonts w:ascii="Times New Roman" w:hAnsi="Times New Roman" w:cs="Times New Roman"/>
          <w:sz w:val="28"/>
          <w:szCs w:val="28"/>
        </w:rPr>
        <w:t xml:space="preserve">направлена на выявление эффективных практик интеграции молодежи в стратегически значимые для экономики отрасли. </w:t>
      </w:r>
      <w:r w:rsidR="00FE7FA9" w:rsidRPr="0005637E">
        <w:rPr>
          <w:rFonts w:ascii="Times New Roman" w:hAnsi="Times New Roman" w:cs="Times New Roman"/>
          <w:color w:val="000000" w:themeColor="text1"/>
          <w:sz w:val="28"/>
          <w:szCs w:val="28"/>
        </w:rPr>
        <w:t>Целью является поддержка проектов, формирующи</w:t>
      </w:r>
      <w:r w:rsidR="0005637E" w:rsidRPr="0005637E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FE7FA9" w:rsidRPr="000563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кадровый резерв для ключевых секторов экономики через создание условий для профессионального роста </w:t>
      </w:r>
      <w:r w:rsidR="00FE7FA9" w:rsidRPr="00524F6D">
        <w:rPr>
          <w:rFonts w:ascii="Times New Roman" w:hAnsi="Times New Roman" w:cs="Times New Roman"/>
          <w:sz w:val="28"/>
          <w:szCs w:val="28"/>
        </w:rPr>
        <w:t>молодежи и е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E7FA9" w:rsidRPr="00524F6D">
        <w:rPr>
          <w:rFonts w:ascii="Times New Roman" w:hAnsi="Times New Roman" w:cs="Times New Roman"/>
          <w:sz w:val="28"/>
          <w:szCs w:val="28"/>
        </w:rPr>
        <w:t xml:space="preserve"> закрепления на предприятиях. </w:t>
      </w:r>
      <w:r w:rsidR="00FE7FA9" w:rsidRPr="00684631">
        <w:rPr>
          <w:rStyle w:val="aff3"/>
          <w:rFonts w:ascii="Times New Roman" w:hAnsi="Times New Roman" w:cs="Times New Roman"/>
          <w:b w:val="0"/>
          <w:bCs w:val="0"/>
          <w:sz w:val="28"/>
          <w:szCs w:val="28"/>
          <w:shd w:val="clear" w:color="auto" w:fill="FCFCFC"/>
        </w:rPr>
        <w:t>Значимость номинации</w:t>
      </w:r>
      <w:r w:rsidR="00131ED4">
        <w:rPr>
          <w:rFonts w:ascii="Times New Roman" w:hAnsi="Times New Roman" w:cs="Times New Roman"/>
          <w:sz w:val="28"/>
          <w:szCs w:val="28"/>
          <w:shd w:val="clear" w:color="auto" w:fill="FCFCFC"/>
        </w:rPr>
        <w:t>–</w:t>
      </w:r>
      <w:r w:rsidR="00FE7FA9" w:rsidRPr="00524F6D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proofErr w:type="gramStart"/>
      <w:r w:rsidR="00FE7FA9" w:rsidRPr="00524F6D">
        <w:rPr>
          <w:rFonts w:ascii="Times New Roman" w:hAnsi="Times New Roman" w:cs="Times New Roman"/>
          <w:sz w:val="28"/>
          <w:szCs w:val="28"/>
          <w:shd w:val="clear" w:color="auto" w:fill="FCFCFC"/>
        </w:rPr>
        <w:t>ук</w:t>
      </w:r>
      <w:proofErr w:type="gramEnd"/>
      <w:r w:rsidR="00FE7FA9" w:rsidRPr="00524F6D">
        <w:rPr>
          <w:rFonts w:ascii="Times New Roman" w:hAnsi="Times New Roman" w:cs="Times New Roman"/>
          <w:sz w:val="28"/>
          <w:szCs w:val="28"/>
          <w:shd w:val="clear" w:color="auto" w:fill="FCFCFC"/>
        </w:rPr>
        <w:t>репление кадрового суверенитета страны, обеспечение преемственности в наукоемких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и промышленных отраслях, а также </w:t>
      </w:r>
      <w:r w:rsidR="00FE7FA9" w:rsidRPr="00524F6D">
        <w:rPr>
          <w:rFonts w:ascii="Times New Roman" w:hAnsi="Times New Roman" w:cs="Times New Roman"/>
          <w:sz w:val="28"/>
          <w:szCs w:val="28"/>
          <w:shd w:val="clear" w:color="auto" w:fill="FCFCFC"/>
        </w:rPr>
        <w:t>повышение их привлекательности для</w:t>
      </w:r>
      <w:r w:rsidR="0005637E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нового поколения специалистов.</w:t>
      </w:r>
    </w:p>
    <w:p w:rsidR="00FE7FA9" w:rsidRPr="00524F6D" w:rsidRDefault="004E2FD1" w:rsidP="00524F6D">
      <w:pPr>
        <w:pStyle w:val="af9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ff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524F6D">
        <w:rPr>
          <w:rStyle w:val="aff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«</w:t>
      </w:r>
      <w:r w:rsidR="00FE7FA9" w:rsidRPr="00524F6D">
        <w:rPr>
          <w:rStyle w:val="aff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Смелые шаги к успеху: Трудоустройство подростков как старт в карьеру</w:t>
      </w:r>
      <w:r w:rsidRPr="00524F6D">
        <w:rPr>
          <w:rStyle w:val="aff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»</w:t>
      </w:r>
    </w:p>
    <w:p w:rsidR="00FE7FA9" w:rsidRPr="00524F6D" w:rsidRDefault="00FE7FA9" w:rsidP="00524F6D">
      <w:pPr>
        <w:pStyle w:val="af9"/>
        <w:shd w:val="clear" w:color="auto" w:fill="FCFCFC"/>
        <w:spacing w:after="0" w:line="240" w:lineRule="auto"/>
        <w:ind w:left="0" w:firstLine="709"/>
        <w:jc w:val="both"/>
        <w:rPr>
          <w:rStyle w:val="aff3"/>
          <w:rFonts w:ascii="Times New Roman" w:hAnsi="Times New Roman" w:cs="Times New Roman"/>
          <w:b w:val="0"/>
          <w:bCs w:val="0"/>
          <w:sz w:val="28"/>
          <w:szCs w:val="28"/>
        </w:rPr>
      </w:pPr>
      <w:r w:rsidRPr="00524F6D">
        <w:rPr>
          <w:rFonts w:ascii="Times New Roman" w:hAnsi="Times New Roman" w:cs="Times New Roman"/>
          <w:sz w:val="28"/>
          <w:szCs w:val="28"/>
        </w:rPr>
        <w:t>Номинация</w:t>
      </w:r>
      <w:r w:rsidR="009F7C73">
        <w:rPr>
          <w:rFonts w:ascii="Times New Roman" w:hAnsi="Times New Roman" w:cs="Times New Roman"/>
          <w:sz w:val="28"/>
          <w:szCs w:val="28"/>
        </w:rPr>
        <w:t xml:space="preserve"> </w:t>
      </w:r>
      <w:r w:rsidRPr="00524F6D">
        <w:rPr>
          <w:rFonts w:ascii="Times New Roman" w:hAnsi="Times New Roman" w:cs="Times New Roman"/>
          <w:sz w:val="28"/>
          <w:szCs w:val="28"/>
        </w:rPr>
        <w:t xml:space="preserve">призвана выделить инновационные подходы к легальному и безопасному вовлечению несовершеннолетних </w:t>
      </w:r>
      <w:r w:rsidR="00115304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Pr="00524F6D">
        <w:rPr>
          <w:rFonts w:ascii="Times New Roman" w:hAnsi="Times New Roman" w:cs="Times New Roman"/>
          <w:sz w:val="28"/>
          <w:szCs w:val="28"/>
        </w:rPr>
        <w:t xml:space="preserve">14-18 лет в трудовую деятельность, обеспечивающую их профессиональное самоопределение и социальную адаптацию. Целью данной номинации является </w:t>
      </w:r>
      <w:r w:rsidRPr="00524F6D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поддержание проектов, формирующих возможности для профессионального старта подростков </w:t>
      </w:r>
      <w:r w:rsidRPr="00524F6D">
        <w:rPr>
          <w:rFonts w:ascii="Times New Roman" w:hAnsi="Times New Roman" w:cs="Times New Roman"/>
          <w:sz w:val="28"/>
          <w:szCs w:val="28"/>
        </w:rPr>
        <w:t xml:space="preserve">через ранний трудовой опыт с соблюдением норм </w:t>
      </w:r>
      <w:r w:rsidR="00115304">
        <w:rPr>
          <w:rFonts w:ascii="Times New Roman" w:hAnsi="Times New Roman" w:cs="Times New Roman"/>
          <w:sz w:val="28"/>
          <w:szCs w:val="28"/>
        </w:rPr>
        <w:t>российского законодательства</w:t>
      </w:r>
      <w:r w:rsidRPr="00524F6D">
        <w:rPr>
          <w:rFonts w:ascii="Times New Roman" w:hAnsi="Times New Roman" w:cs="Times New Roman"/>
          <w:sz w:val="28"/>
          <w:szCs w:val="28"/>
        </w:rPr>
        <w:t xml:space="preserve">. </w:t>
      </w:r>
      <w:r w:rsidR="00131ED4">
        <w:rPr>
          <w:rStyle w:val="aff3"/>
          <w:rFonts w:ascii="Times New Roman" w:hAnsi="Times New Roman" w:cs="Times New Roman"/>
          <w:b w:val="0"/>
          <w:bCs w:val="0"/>
          <w:sz w:val="28"/>
          <w:szCs w:val="28"/>
          <w:shd w:val="clear" w:color="auto" w:fill="FCFCFC"/>
        </w:rPr>
        <w:t>Зн</w:t>
      </w:r>
      <w:r w:rsidRPr="00684631">
        <w:rPr>
          <w:rStyle w:val="aff3"/>
          <w:rFonts w:ascii="Times New Roman" w:hAnsi="Times New Roman" w:cs="Times New Roman"/>
          <w:b w:val="0"/>
          <w:bCs w:val="0"/>
          <w:sz w:val="28"/>
          <w:szCs w:val="28"/>
          <w:shd w:val="clear" w:color="auto" w:fill="FCFCFC"/>
        </w:rPr>
        <w:t>ачимость номинации</w:t>
      </w:r>
      <w:r w:rsidR="00131ED4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proofErr w:type="gramStart"/>
      <w:r w:rsidR="00131ED4">
        <w:rPr>
          <w:rFonts w:ascii="Times New Roman" w:hAnsi="Times New Roman" w:cs="Times New Roman"/>
          <w:sz w:val="28"/>
          <w:szCs w:val="28"/>
          <w:shd w:val="clear" w:color="auto" w:fill="FCFCFC"/>
        </w:rPr>
        <w:t>–</w:t>
      </w:r>
      <w:r w:rsidRPr="00524F6D">
        <w:rPr>
          <w:rFonts w:ascii="Times New Roman" w:hAnsi="Times New Roman" w:cs="Times New Roman"/>
          <w:sz w:val="28"/>
          <w:szCs w:val="28"/>
          <w:shd w:val="clear" w:color="auto" w:fill="FCFCFC"/>
        </w:rPr>
        <w:t>ф</w:t>
      </w:r>
      <w:proofErr w:type="gramEnd"/>
      <w:r w:rsidRPr="00524F6D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ормирование культуры «ответственного работодателя» и преодоление стереотипов о детском труде. </w:t>
      </w:r>
    </w:p>
    <w:p w:rsidR="00524F6D" w:rsidRPr="00131ED4" w:rsidRDefault="004E2FD1" w:rsidP="00524F6D">
      <w:pPr>
        <w:pStyle w:val="af9"/>
        <w:numPr>
          <w:ilvl w:val="0"/>
          <w:numId w:val="35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131ED4">
        <w:rPr>
          <w:rFonts w:ascii="Times New Roman" w:hAnsi="Times New Roman" w:cs="Times New Roman"/>
          <w:spacing w:val="-2"/>
          <w:sz w:val="28"/>
          <w:szCs w:val="28"/>
          <w:shd w:val="clear" w:color="auto" w:fill="FCFCFC"/>
        </w:rPr>
        <w:t>«</w:t>
      </w:r>
      <w:r w:rsidR="00FE7FA9" w:rsidRPr="00131ED4">
        <w:rPr>
          <w:rFonts w:ascii="Times New Roman" w:hAnsi="Times New Roman" w:cs="Times New Roman"/>
          <w:spacing w:val="-2"/>
          <w:sz w:val="28"/>
          <w:szCs w:val="28"/>
          <w:shd w:val="clear" w:color="auto" w:fill="FCFCFC"/>
        </w:rPr>
        <w:t>Наставник PRO: эффективные практики развития молодых профессионалов</w:t>
      </w:r>
      <w:r w:rsidRPr="00131ED4">
        <w:rPr>
          <w:rFonts w:ascii="Times New Roman" w:hAnsi="Times New Roman" w:cs="Times New Roman"/>
          <w:spacing w:val="-2"/>
          <w:sz w:val="28"/>
          <w:szCs w:val="28"/>
          <w:shd w:val="clear" w:color="auto" w:fill="FCFCFC"/>
        </w:rPr>
        <w:t>»</w:t>
      </w:r>
    </w:p>
    <w:p w:rsidR="00524F6D" w:rsidRPr="00115304" w:rsidRDefault="00FE7FA9" w:rsidP="00524F6D">
      <w:pPr>
        <w:pStyle w:val="af9"/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1ED4">
        <w:rPr>
          <w:rFonts w:ascii="Times New Roman" w:hAnsi="Times New Roman" w:cs="Times New Roman"/>
          <w:spacing w:val="-4"/>
          <w:sz w:val="28"/>
          <w:szCs w:val="28"/>
        </w:rPr>
        <w:t>Номинация посвящена практикам, направленным на</w:t>
      </w:r>
      <w:r w:rsidR="009F7C7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31ED4">
        <w:rPr>
          <w:rStyle w:val="aff3"/>
          <w:rFonts w:ascii="Times New Roman" w:hAnsi="Times New Roman" w:cs="Times New Roman"/>
          <w:b w:val="0"/>
          <w:bCs w:val="0"/>
          <w:color w:val="2E2F30"/>
          <w:spacing w:val="-4"/>
          <w:sz w:val="28"/>
          <w:szCs w:val="28"/>
          <w:shd w:val="clear" w:color="auto" w:fill="FFFFFF"/>
        </w:rPr>
        <w:t>сопровождение и поддержку</w:t>
      </w:r>
      <w:r w:rsidRPr="00684631">
        <w:rPr>
          <w:rStyle w:val="aff3"/>
          <w:rFonts w:ascii="Times New Roman" w:hAnsi="Times New Roman" w:cs="Times New Roman"/>
          <w:b w:val="0"/>
          <w:bCs w:val="0"/>
          <w:color w:val="2E2F30"/>
          <w:sz w:val="28"/>
          <w:szCs w:val="28"/>
          <w:shd w:val="clear" w:color="auto" w:fill="FFFFFF"/>
        </w:rPr>
        <w:t xml:space="preserve"> молодых специалистов</w:t>
      </w:r>
      <w:r w:rsidR="009F7C73">
        <w:rPr>
          <w:rStyle w:val="aff3"/>
          <w:rFonts w:ascii="Times New Roman" w:hAnsi="Times New Roman" w:cs="Times New Roman"/>
          <w:b w:val="0"/>
          <w:bCs w:val="0"/>
          <w:color w:val="2E2F30"/>
          <w:sz w:val="28"/>
          <w:szCs w:val="28"/>
          <w:shd w:val="clear" w:color="auto" w:fill="FFFFFF"/>
        </w:rPr>
        <w:t xml:space="preserve"> </w:t>
      </w:r>
      <w:r w:rsidRPr="00115304">
        <w:rPr>
          <w:rFonts w:ascii="Times New Roman" w:hAnsi="Times New Roman" w:cs="Times New Roman"/>
          <w:sz w:val="28"/>
          <w:szCs w:val="28"/>
        </w:rPr>
        <w:t>в</w:t>
      </w:r>
      <w:r w:rsidR="009F7C73">
        <w:rPr>
          <w:rFonts w:ascii="Times New Roman" w:hAnsi="Times New Roman" w:cs="Times New Roman"/>
          <w:sz w:val="28"/>
          <w:szCs w:val="28"/>
        </w:rPr>
        <w:t xml:space="preserve"> </w:t>
      </w:r>
      <w:r w:rsidRPr="00115304">
        <w:rPr>
          <w:rFonts w:ascii="Times New Roman" w:hAnsi="Times New Roman" w:cs="Times New Roman"/>
          <w:sz w:val="28"/>
          <w:szCs w:val="28"/>
        </w:rPr>
        <w:t>процессе их карьерного рост</w:t>
      </w:r>
      <w:r w:rsidR="00115304" w:rsidRPr="00115304">
        <w:rPr>
          <w:rFonts w:ascii="Times New Roman" w:hAnsi="Times New Roman" w:cs="Times New Roman"/>
          <w:sz w:val="28"/>
          <w:szCs w:val="28"/>
        </w:rPr>
        <w:t xml:space="preserve">а и профессионального развития. </w:t>
      </w:r>
      <w:r w:rsidRPr="00115304">
        <w:rPr>
          <w:rFonts w:ascii="Times New Roman" w:hAnsi="Times New Roman" w:cs="Times New Roman"/>
          <w:sz w:val="28"/>
          <w:szCs w:val="28"/>
        </w:rPr>
        <w:t>Номинация подчеркивает важность наст</w:t>
      </w:r>
      <w:r w:rsidR="00131ED4">
        <w:rPr>
          <w:rFonts w:ascii="Times New Roman" w:hAnsi="Times New Roman" w:cs="Times New Roman"/>
          <w:sz w:val="28"/>
          <w:szCs w:val="28"/>
        </w:rPr>
        <w:t>авничества и системного подхода</w:t>
      </w:r>
      <w:r w:rsidR="00131ED4">
        <w:rPr>
          <w:rFonts w:ascii="Times New Roman" w:hAnsi="Times New Roman" w:cs="Times New Roman"/>
          <w:sz w:val="28"/>
          <w:szCs w:val="28"/>
        </w:rPr>
        <w:br/>
      </w:r>
      <w:r w:rsidRPr="00115304">
        <w:rPr>
          <w:rFonts w:ascii="Times New Roman" w:hAnsi="Times New Roman" w:cs="Times New Roman"/>
          <w:sz w:val="28"/>
          <w:szCs w:val="28"/>
        </w:rPr>
        <w:t>к построению карьерной траектории, что способствует успешной интеграции молодежи в рабочую среду.</w:t>
      </w:r>
    </w:p>
    <w:p w:rsidR="00115304" w:rsidRDefault="004E2FD1" w:rsidP="00524F6D">
      <w:pPr>
        <w:pStyle w:val="af9"/>
        <w:numPr>
          <w:ilvl w:val="0"/>
          <w:numId w:val="35"/>
        </w:numPr>
        <w:tabs>
          <w:tab w:val="left" w:pos="993"/>
        </w:tabs>
        <w:spacing w:after="120" w:line="240" w:lineRule="auto"/>
        <w:ind w:left="0" w:firstLine="709"/>
        <w:jc w:val="both"/>
        <w:rPr>
          <w:rStyle w:val="aff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524F6D">
        <w:rPr>
          <w:rStyle w:val="aff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«</w:t>
      </w:r>
      <w:r w:rsidR="00FE7FA9" w:rsidRPr="00524F6D">
        <w:rPr>
          <w:rStyle w:val="aff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Погружение в профессию: как стажировки становятся мостом к успешной карьере</w:t>
      </w:r>
      <w:r w:rsidRPr="00524F6D">
        <w:rPr>
          <w:rStyle w:val="aff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»</w:t>
      </w:r>
    </w:p>
    <w:p w:rsidR="00524F6D" w:rsidRPr="00131ED4" w:rsidRDefault="00FE7FA9" w:rsidP="00115304">
      <w:pPr>
        <w:pStyle w:val="af9"/>
        <w:tabs>
          <w:tab w:val="left" w:pos="993"/>
        </w:tabs>
        <w:spacing w:after="120" w:line="240" w:lineRule="auto"/>
        <w:ind w:left="0" w:firstLine="709"/>
        <w:jc w:val="both"/>
        <w:rPr>
          <w:rStyle w:val="aff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131ED4">
        <w:rPr>
          <w:rFonts w:ascii="Times New Roman" w:hAnsi="Times New Roman" w:cs="Times New Roman"/>
          <w:color w:val="000000" w:themeColor="text1"/>
          <w:sz w:val="28"/>
          <w:szCs w:val="28"/>
        </w:rPr>
        <w:t>Данная номинация акцентирует вни</w:t>
      </w:r>
      <w:r w:rsidR="00115304" w:rsidRPr="00131E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мание на значимости </w:t>
      </w:r>
      <w:r w:rsidRPr="00131ED4">
        <w:rPr>
          <w:rStyle w:val="aff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адаптации молодежи на первом рабочем месте</w:t>
      </w:r>
      <w:r w:rsidR="009F7C73">
        <w:rPr>
          <w:rStyle w:val="aff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31ED4">
        <w:rPr>
          <w:rFonts w:ascii="Times New Roman" w:hAnsi="Times New Roman" w:cs="Times New Roman"/>
          <w:color w:val="000000" w:themeColor="text1"/>
          <w:sz w:val="28"/>
          <w:szCs w:val="28"/>
        </w:rPr>
        <w:t>и роли стажировок как ключевого инструмента, способствующего успешному вовлечению молодых специа</w:t>
      </w:r>
      <w:r w:rsidR="00115304" w:rsidRPr="00131E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листов в трудовую </w:t>
      </w:r>
      <w:r w:rsidR="00115304" w:rsidRPr="00131ED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деятельность. </w:t>
      </w:r>
      <w:r w:rsidRPr="00131ED4">
        <w:rPr>
          <w:rFonts w:ascii="Times New Roman" w:hAnsi="Times New Roman" w:cs="Times New Roman"/>
          <w:color w:val="000000" w:themeColor="text1"/>
          <w:sz w:val="28"/>
          <w:szCs w:val="28"/>
        </w:rPr>
        <w:t>Номинация подчеркивает, что правильная адаптация и опыт стажировок могут стать важным</w:t>
      </w:r>
      <w:r w:rsidR="009F7C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31ED4">
        <w:rPr>
          <w:rStyle w:val="aff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мостом к успешной карьере</w:t>
      </w:r>
      <w:r w:rsidRPr="00131E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  <w:r w:rsidR="009F7C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131E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 в конечном итоге способствует повышению уровня занятости среди молодежи.</w:t>
      </w:r>
    </w:p>
    <w:p w:rsidR="00524F6D" w:rsidRPr="00524F6D" w:rsidRDefault="004E2FD1" w:rsidP="00131ED4">
      <w:pPr>
        <w:pStyle w:val="af9"/>
        <w:numPr>
          <w:ilvl w:val="0"/>
          <w:numId w:val="35"/>
        </w:numPr>
        <w:tabs>
          <w:tab w:val="left" w:pos="993"/>
          <w:tab w:val="left" w:pos="1134"/>
        </w:tabs>
        <w:spacing w:after="120" w:line="240" w:lineRule="auto"/>
        <w:ind w:left="0" w:firstLine="709"/>
        <w:jc w:val="both"/>
        <w:rPr>
          <w:rStyle w:val="aff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524F6D">
        <w:rPr>
          <w:rStyle w:val="aff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«</w:t>
      </w:r>
      <w:r w:rsidR="00FE7FA9" w:rsidRPr="00524F6D">
        <w:rPr>
          <w:rStyle w:val="aff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Молодежь в центре внимания: формирование уникальной корпоративной культуры для нового поколения</w:t>
      </w:r>
      <w:r w:rsidRPr="00524F6D">
        <w:rPr>
          <w:rStyle w:val="aff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»</w:t>
      </w:r>
    </w:p>
    <w:p w:rsidR="00FE7FA9" w:rsidRPr="00524F6D" w:rsidRDefault="00115304" w:rsidP="00524F6D">
      <w:pPr>
        <w:pStyle w:val="af9"/>
        <w:tabs>
          <w:tab w:val="left" w:pos="993"/>
        </w:tabs>
        <w:spacing w:after="120" w:line="240" w:lineRule="auto"/>
        <w:ind w:left="0" w:firstLine="709"/>
        <w:jc w:val="both"/>
        <w:rPr>
          <w:rStyle w:val="aff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Номинация посвящена </w:t>
      </w:r>
      <w:r w:rsidR="00FE7FA9" w:rsidRPr="00684631">
        <w:rPr>
          <w:rStyle w:val="aff3"/>
          <w:rFonts w:ascii="Times New Roman" w:hAnsi="Times New Roman" w:cs="Times New Roman"/>
          <w:b w:val="0"/>
          <w:bCs w:val="0"/>
          <w:color w:val="2E2F30"/>
          <w:sz w:val="28"/>
          <w:szCs w:val="28"/>
          <w:shd w:val="clear" w:color="auto" w:fill="FFFFFF"/>
        </w:rPr>
        <w:t>развитию корпоративной молодежной культуры</w:t>
      </w:r>
      <w:r w:rsidR="00131ED4">
        <w:rPr>
          <w:rFonts w:ascii="Times New Roman" w:hAnsi="Times New Roman" w:cs="Times New Roman"/>
          <w:sz w:val="28"/>
          <w:szCs w:val="28"/>
        </w:rPr>
        <w:br/>
      </w:r>
      <w:r w:rsidR="00FE7FA9" w:rsidRPr="00524F6D">
        <w:rPr>
          <w:rFonts w:ascii="Times New Roman" w:hAnsi="Times New Roman" w:cs="Times New Roman"/>
          <w:sz w:val="28"/>
          <w:szCs w:val="28"/>
        </w:rPr>
        <w:t>в организациях, подчеркивая важность создания</w:t>
      </w:r>
      <w:r w:rsidR="00131ED4">
        <w:rPr>
          <w:rFonts w:ascii="Times New Roman" w:hAnsi="Times New Roman" w:cs="Times New Roman"/>
          <w:sz w:val="28"/>
          <w:szCs w:val="28"/>
        </w:rPr>
        <w:t xml:space="preserve"> среды, отвечающей потребностям</w:t>
      </w:r>
      <w:r w:rsidR="00131ED4">
        <w:rPr>
          <w:rFonts w:ascii="Times New Roman" w:hAnsi="Times New Roman" w:cs="Times New Roman"/>
          <w:sz w:val="28"/>
          <w:szCs w:val="28"/>
        </w:rPr>
        <w:br/>
      </w:r>
      <w:r w:rsidR="00FE7FA9" w:rsidRPr="00524F6D">
        <w:rPr>
          <w:rFonts w:ascii="Times New Roman" w:hAnsi="Times New Roman" w:cs="Times New Roman"/>
          <w:sz w:val="28"/>
          <w:szCs w:val="28"/>
        </w:rPr>
        <w:t>и ожиданиям молодежи.</w:t>
      </w:r>
      <w:r w:rsidR="009F7C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E7FA9" w:rsidRPr="00524F6D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FE7FA9" w:rsidRPr="00524F6D">
        <w:rPr>
          <w:rFonts w:ascii="Times New Roman" w:hAnsi="Times New Roman" w:cs="Times New Roman"/>
          <w:sz w:val="28"/>
          <w:szCs w:val="28"/>
        </w:rPr>
        <w:t>никальная корпоративная культура становится важным фактором привлечения и удержания молодых специалистов, а также способствует их вовлеченности и продуктивности.</w:t>
      </w:r>
    </w:p>
    <w:p w:rsidR="00FE7FA9" w:rsidRPr="00131ED4" w:rsidRDefault="004E2FD1" w:rsidP="00131ED4">
      <w:pPr>
        <w:pStyle w:val="af9"/>
        <w:numPr>
          <w:ilvl w:val="0"/>
          <w:numId w:val="35"/>
        </w:numPr>
        <w:tabs>
          <w:tab w:val="left" w:pos="1134"/>
        </w:tabs>
        <w:spacing w:after="120" w:line="240" w:lineRule="auto"/>
        <w:ind w:left="0" w:firstLine="709"/>
        <w:jc w:val="both"/>
        <w:rPr>
          <w:rStyle w:val="aff3"/>
          <w:rFonts w:ascii="Times New Roman" w:hAnsi="Times New Roman" w:cs="Times New Roman"/>
          <w:b w:val="0"/>
          <w:bCs w:val="0"/>
          <w:color w:val="000000" w:themeColor="text1"/>
          <w:spacing w:val="-6"/>
          <w:sz w:val="28"/>
          <w:szCs w:val="28"/>
        </w:rPr>
      </w:pPr>
      <w:r w:rsidRPr="00131ED4">
        <w:rPr>
          <w:rStyle w:val="aff3"/>
          <w:rFonts w:ascii="Times New Roman" w:hAnsi="Times New Roman" w:cs="Times New Roman"/>
          <w:b w:val="0"/>
          <w:bCs w:val="0"/>
          <w:color w:val="000000" w:themeColor="text1"/>
          <w:spacing w:val="-6"/>
          <w:sz w:val="28"/>
          <w:szCs w:val="28"/>
          <w:shd w:val="clear" w:color="auto" w:fill="FFFFFF"/>
        </w:rPr>
        <w:t>«</w:t>
      </w:r>
      <w:r w:rsidR="00FE7FA9" w:rsidRPr="00131ED4">
        <w:rPr>
          <w:rStyle w:val="aff3"/>
          <w:rFonts w:ascii="Times New Roman" w:hAnsi="Times New Roman" w:cs="Times New Roman"/>
          <w:b w:val="0"/>
          <w:bCs w:val="0"/>
          <w:color w:val="000000" w:themeColor="text1"/>
          <w:spacing w:val="-6"/>
          <w:sz w:val="28"/>
          <w:szCs w:val="28"/>
          <w:shd w:val="clear" w:color="auto" w:fill="FFFFFF"/>
        </w:rPr>
        <w:t xml:space="preserve">Труд крут: </w:t>
      </w:r>
      <w:proofErr w:type="spellStart"/>
      <w:r w:rsidR="00FE7FA9" w:rsidRPr="00131ED4">
        <w:rPr>
          <w:rStyle w:val="aff3"/>
          <w:rFonts w:ascii="Times New Roman" w:hAnsi="Times New Roman" w:cs="Times New Roman"/>
          <w:b w:val="0"/>
          <w:bCs w:val="0"/>
          <w:color w:val="000000" w:themeColor="text1"/>
          <w:spacing w:val="-6"/>
          <w:sz w:val="28"/>
          <w:szCs w:val="28"/>
          <w:shd w:val="clear" w:color="auto" w:fill="FFFFFF"/>
        </w:rPr>
        <w:t>коллаборации</w:t>
      </w:r>
      <w:proofErr w:type="spellEnd"/>
      <w:r w:rsidR="00FE7FA9" w:rsidRPr="00131ED4">
        <w:rPr>
          <w:rStyle w:val="aff3"/>
          <w:rFonts w:ascii="Times New Roman" w:hAnsi="Times New Roman" w:cs="Times New Roman"/>
          <w:b w:val="0"/>
          <w:bCs w:val="0"/>
          <w:color w:val="000000" w:themeColor="text1"/>
          <w:spacing w:val="-6"/>
          <w:sz w:val="28"/>
          <w:szCs w:val="28"/>
          <w:shd w:val="clear" w:color="auto" w:fill="FFFFFF"/>
        </w:rPr>
        <w:t xml:space="preserve"> работодателей и Российских студенческих отрядов</w:t>
      </w:r>
      <w:r w:rsidRPr="00131ED4">
        <w:rPr>
          <w:rStyle w:val="aff3"/>
          <w:rFonts w:ascii="Times New Roman" w:hAnsi="Times New Roman" w:cs="Times New Roman"/>
          <w:b w:val="0"/>
          <w:bCs w:val="0"/>
          <w:color w:val="000000" w:themeColor="text1"/>
          <w:spacing w:val="-6"/>
          <w:sz w:val="28"/>
          <w:szCs w:val="28"/>
          <w:shd w:val="clear" w:color="auto" w:fill="FFFFFF"/>
        </w:rPr>
        <w:t>»</w:t>
      </w:r>
    </w:p>
    <w:p w:rsidR="00A035E6" w:rsidRPr="0050304D" w:rsidRDefault="00115304" w:rsidP="00524F6D">
      <w:pPr>
        <w:pStyle w:val="af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Номинация посвящена </w:t>
      </w:r>
      <w:r w:rsidR="00FE7FA9" w:rsidRPr="00684631">
        <w:rPr>
          <w:rStyle w:val="aff3"/>
          <w:rFonts w:ascii="Times New Roman" w:hAnsi="Times New Roman" w:cs="Times New Roman"/>
          <w:b w:val="0"/>
          <w:bCs w:val="0"/>
          <w:color w:val="2E2F30"/>
          <w:sz w:val="28"/>
          <w:szCs w:val="28"/>
          <w:shd w:val="clear" w:color="auto" w:fill="FFFFFF"/>
        </w:rPr>
        <w:t>эффективному взаимодействию</w:t>
      </w:r>
      <w:r w:rsidR="009F7C73">
        <w:rPr>
          <w:rStyle w:val="aff3"/>
          <w:rFonts w:ascii="Times New Roman" w:hAnsi="Times New Roman" w:cs="Times New Roman"/>
          <w:b w:val="0"/>
          <w:bCs w:val="0"/>
          <w:color w:val="2E2F30"/>
          <w:sz w:val="28"/>
          <w:szCs w:val="28"/>
          <w:shd w:val="clear" w:color="auto" w:fill="FFFFFF"/>
        </w:rPr>
        <w:t xml:space="preserve"> </w:t>
      </w:r>
      <w:r w:rsidR="00FE7FA9" w:rsidRPr="00524F6D">
        <w:rPr>
          <w:rFonts w:ascii="Times New Roman" w:hAnsi="Times New Roman" w:cs="Times New Roman"/>
          <w:sz w:val="28"/>
          <w:szCs w:val="28"/>
        </w:rPr>
        <w:t xml:space="preserve">между работодателями и </w:t>
      </w:r>
      <w:r w:rsidR="00FE7FA9" w:rsidRPr="00131ED4">
        <w:rPr>
          <w:rFonts w:ascii="Times New Roman" w:hAnsi="Times New Roman" w:cs="Times New Roman"/>
          <w:color w:val="000000" w:themeColor="text1"/>
          <w:sz w:val="28"/>
          <w:szCs w:val="28"/>
        </w:rPr>
        <w:t>студенческими отрядами, выделяя роль такого сотрудничества в трудоустройств</w:t>
      </w:r>
      <w:r w:rsidRPr="00131E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молодежи. </w:t>
      </w:r>
      <w:r w:rsidR="00FE7FA9" w:rsidRPr="00131ED4">
        <w:rPr>
          <w:rFonts w:ascii="Times New Roman" w:hAnsi="Times New Roman" w:cs="Times New Roman"/>
          <w:color w:val="000000" w:themeColor="text1"/>
          <w:sz w:val="28"/>
          <w:szCs w:val="28"/>
        </w:rPr>
        <w:t>Студенческие отряды представл</w:t>
      </w:r>
      <w:r w:rsidR="00131ED4" w:rsidRPr="00131ED4">
        <w:rPr>
          <w:rFonts w:ascii="Times New Roman" w:hAnsi="Times New Roman" w:cs="Times New Roman"/>
          <w:color w:val="000000" w:themeColor="text1"/>
          <w:sz w:val="28"/>
          <w:szCs w:val="28"/>
        </w:rPr>
        <w:t>яют собой уникальную платформу,</w:t>
      </w:r>
      <w:r w:rsidR="00131ED4" w:rsidRPr="00131E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FE7FA9" w:rsidRPr="00131E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где молодые люди могут не только заработать, но и получить ценный опыт, развивая свои навыки и профессиональные компетенции. Данная </w:t>
      </w:r>
      <w:r w:rsidRPr="00131E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номинация подчеркивает важность </w:t>
      </w:r>
      <w:r w:rsidR="00FE7FA9" w:rsidRPr="00131ED4">
        <w:rPr>
          <w:rStyle w:val="aff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сотрудничества</w:t>
      </w:r>
      <w:r w:rsidR="009F7C73">
        <w:rPr>
          <w:rStyle w:val="aff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E7FA9" w:rsidRPr="00131ED4">
        <w:rPr>
          <w:rFonts w:ascii="Times New Roman" w:hAnsi="Times New Roman" w:cs="Times New Roman"/>
          <w:color w:val="000000" w:themeColor="text1"/>
          <w:sz w:val="28"/>
          <w:szCs w:val="28"/>
        </w:rPr>
        <w:t>между образоват</w:t>
      </w:r>
      <w:r w:rsidR="00131ED4" w:rsidRPr="00131ED4">
        <w:rPr>
          <w:rFonts w:ascii="Times New Roman" w:hAnsi="Times New Roman" w:cs="Times New Roman"/>
          <w:color w:val="000000" w:themeColor="text1"/>
          <w:sz w:val="28"/>
          <w:szCs w:val="28"/>
        </w:rPr>
        <w:t>ельными учреждениями и бизнесом</w:t>
      </w:r>
      <w:r w:rsidR="00131ED4" w:rsidRPr="00131E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FE7FA9" w:rsidRPr="00131ED4">
        <w:rPr>
          <w:rFonts w:ascii="Times New Roman" w:hAnsi="Times New Roman" w:cs="Times New Roman"/>
          <w:color w:val="000000" w:themeColor="text1"/>
          <w:sz w:val="28"/>
          <w:szCs w:val="28"/>
        </w:rPr>
        <w:t>для формирования квалифицированной и конкур</w:t>
      </w:r>
      <w:r w:rsidR="00131ED4" w:rsidRPr="00131ED4">
        <w:rPr>
          <w:rFonts w:ascii="Times New Roman" w:hAnsi="Times New Roman" w:cs="Times New Roman"/>
          <w:color w:val="000000" w:themeColor="text1"/>
          <w:sz w:val="28"/>
          <w:szCs w:val="28"/>
        </w:rPr>
        <w:t>ентоспособной молодежи, готовой</w:t>
      </w:r>
      <w:r w:rsidR="00131ED4" w:rsidRPr="00131ED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FE7FA9" w:rsidRPr="00131ED4">
        <w:rPr>
          <w:rFonts w:ascii="Times New Roman" w:hAnsi="Times New Roman" w:cs="Times New Roman"/>
          <w:color w:val="000000" w:themeColor="text1"/>
          <w:sz w:val="28"/>
          <w:szCs w:val="28"/>
        </w:rPr>
        <w:t>к вызо</w:t>
      </w:r>
      <w:r w:rsidR="00FE7FA9" w:rsidRPr="0050304D">
        <w:rPr>
          <w:rFonts w:ascii="Times New Roman" w:hAnsi="Times New Roman" w:cs="Times New Roman"/>
          <w:color w:val="000000" w:themeColor="text1"/>
          <w:sz w:val="28"/>
          <w:szCs w:val="28"/>
        </w:rPr>
        <w:t>вам современного рынка труда.</w:t>
      </w:r>
    </w:p>
    <w:p w:rsidR="00BC6E21" w:rsidRPr="0050304D" w:rsidRDefault="00710801" w:rsidP="0005637E">
      <w:pPr>
        <w:pStyle w:val="af9"/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color w:val="000000" w:themeColor="text1"/>
          <w:sz w:val="28"/>
          <w:szCs w:val="28"/>
        </w:rPr>
      </w:pPr>
      <w:r w:rsidRPr="005030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Победителями определяются участники </w:t>
      </w:r>
      <w:r w:rsidRPr="0050304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по штатной численности организации</w:t>
      </w:r>
      <w:r w:rsidRPr="005030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каждой номинации. </w:t>
      </w:r>
    </w:p>
    <w:p w:rsidR="00710801" w:rsidRPr="004E2FD1" w:rsidRDefault="004E2FD1" w:rsidP="0005637E">
      <w:pPr>
        <w:pStyle w:val="af9"/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50304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В каждой номинации, за исключением номинации </w:t>
      </w:r>
      <w:r w:rsidRPr="005030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 xml:space="preserve">«Путь к призванию: инновационные методики образовательных </w:t>
      </w:r>
      <w:r w:rsidRPr="004E2F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 xml:space="preserve">организаций в </w:t>
      </w:r>
      <w:proofErr w:type="spellStart"/>
      <w:r w:rsidRPr="004E2F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>профориентационной</w:t>
      </w:r>
      <w:proofErr w:type="spellEnd"/>
      <w:r w:rsidRPr="004E2F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 xml:space="preserve"> работе»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>,</w:t>
      </w:r>
      <w:r w:rsidRPr="004E2FD1">
        <w:rPr>
          <w:rFonts w:ascii="Times New Roman" w:eastAsia="FreeSerif" w:hAnsi="Times New Roman" w:cs="Times New Roman"/>
          <w:sz w:val="28"/>
          <w:szCs w:val="28"/>
        </w:rPr>
        <w:t>о</w:t>
      </w:r>
      <w:proofErr w:type="gramEnd"/>
      <w:r w:rsidR="00710801" w:rsidRPr="004E2FD1">
        <w:rPr>
          <w:rFonts w:ascii="Times New Roman" w:eastAsia="FreeSerif" w:hAnsi="Times New Roman" w:cs="Times New Roman"/>
          <w:sz w:val="28"/>
          <w:szCs w:val="28"/>
        </w:rPr>
        <w:t>рганизации разделены по следующей штатной численности:</w:t>
      </w:r>
    </w:p>
    <w:p w:rsidR="004E2FD1" w:rsidRPr="00B174D2" w:rsidRDefault="004E2FD1" w:rsidP="00524F6D">
      <w:pPr>
        <w:pStyle w:val="af9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B174D2">
        <w:rPr>
          <w:rFonts w:ascii="Times New Roman" w:eastAsia="FreeSerif" w:hAnsi="Times New Roman" w:cs="Times New Roman"/>
          <w:sz w:val="28"/>
          <w:szCs w:val="28"/>
        </w:rPr>
        <w:t>до 100 человек;</w:t>
      </w:r>
    </w:p>
    <w:p w:rsidR="004E2FD1" w:rsidRPr="00B174D2" w:rsidRDefault="004E2FD1" w:rsidP="00524F6D">
      <w:pPr>
        <w:pStyle w:val="af9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B174D2">
        <w:rPr>
          <w:rFonts w:ascii="Times New Roman" w:eastAsia="FreeSerif" w:hAnsi="Times New Roman" w:cs="Times New Roman"/>
          <w:sz w:val="28"/>
          <w:szCs w:val="28"/>
        </w:rPr>
        <w:t>от 101 до 500 человек;</w:t>
      </w:r>
    </w:p>
    <w:p w:rsidR="004E2FD1" w:rsidRPr="00B174D2" w:rsidRDefault="004E2FD1" w:rsidP="00524F6D">
      <w:pPr>
        <w:pStyle w:val="af9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B174D2">
        <w:rPr>
          <w:rFonts w:ascii="Times New Roman" w:eastAsia="FreeSerif" w:hAnsi="Times New Roman" w:cs="Times New Roman"/>
          <w:sz w:val="28"/>
          <w:szCs w:val="28"/>
        </w:rPr>
        <w:t>от 501 до 1000 человек;</w:t>
      </w:r>
    </w:p>
    <w:p w:rsidR="004E2FD1" w:rsidRDefault="004E2FD1" w:rsidP="00524F6D">
      <w:pPr>
        <w:pStyle w:val="af9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B174D2">
        <w:rPr>
          <w:rFonts w:ascii="Times New Roman" w:eastAsia="FreeSerif" w:hAnsi="Times New Roman" w:cs="Times New Roman"/>
          <w:sz w:val="28"/>
          <w:szCs w:val="28"/>
        </w:rPr>
        <w:t>от 1001 и более человек.</w:t>
      </w:r>
    </w:p>
    <w:p w:rsidR="004E2FD1" w:rsidRDefault="004E2FD1" w:rsidP="0005637E">
      <w:pPr>
        <w:pStyle w:val="af9"/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50304D">
        <w:rPr>
          <w:rFonts w:ascii="Times New Roman" w:eastAsia="FreeSerif" w:hAnsi="Times New Roman" w:cs="Times New Roman"/>
          <w:spacing w:val="-4"/>
          <w:sz w:val="28"/>
          <w:szCs w:val="28"/>
        </w:rPr>
        <w:t>В номинации «Путь к призванию: инновационные методики образовательных</w:t>
      </w:r>
      <w:r w:rsidRPr="004E2FD1">
        <w:rPr>
          <w:rFonts w:ascii="Times New Roman" w:eastAsia="FreeSerif" w:hAnsi="Times New Roman" w:cs="Times New Roman"/>
          <w:sz w:val="28"/>
          <w:szCs w:val="28"/>
        </w:rPr>
        <w:t xml:space="preserve"> организаций в </w:t>
      </w:r>
      <w:proofErr w:type="spellStart"/>
      <w:r w:rsidRPr="004E2FD1">
        <w:rPr>
          <w:rFonts w:ascii="Times New Roman" w:eastAsia="FreeSerif" w:hAnsi="Times New Roman" w:cs="Times New Roman"/>
          <w:sz w:val="28"/>
          <w:szCs w:val="28"/>
        </w:rPr>
        <w:t>профориентационной</w:t>
      </w:r>
      <w:proofErr w:type="spellEnd"/>
      <w:r w:rsidRPr="004E2FD1">
        <w:rPr>
          <w:rFonts w:ascii="Times New Roman" w:eastAsia="FreeSerif" w:hAnsi="Times New Roman" w:cs="Times New Roman"/>
          <w:sz w:val="28"/>
          <w:szCs w:val="28"/>
        </w:rPr>
        <w:t xml:space="preserve"> работе» орг</w:t>
      </w:r>
      <w:r>
        <w:rPr>
          <w:rFonts w:ascii="Times New Roman" w:eastAsia="FreeSerif" w:hAnsi="Times New Roman" w:cs="Times New Roman"/>
          <w:sz w:val="28"/>
          <w:szCs w:val="28"/>
        </w:rPr>
        <w:t xml:space="preserve">анизации разделены по следующему типу образовательной организации: </w:t>
      </w:r>
    </w:p>
    <w:p w:rsidR="004E2FD1" w:rsidRDefault="0050304D" w:rsidP="0050304D">
      <w:pPr>
        <w:pStyle w:val="af9"/>
        <w:numPr>
          <w:ilvl w:val="0"/>
          <w:numId w:val="33"/>
        </w:num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>
        <w:rPr>
          <w:rFonts w:ascii="Times New Roman" w:eastAsia="FreeSerif" w:hAnsi="Times New Roman" w:cs="Times New Roman"/>
          <w:sz w:val="28"/>
          <w:szCs w:val="28"/>
        </w:rPr>
        <w:t>общеобразовательная организация;</w:t>
      </w:r>
    </w:p>
    <w:p w:rsidR="004E2FD1" w:rsidRDefault="004E2FD1" w:rsidP="0050304D">
      <w:pPr>
        <w:pStyle w:val="af9"/>
        <w:numPr>
          <w:ilvl w:val="0"/>
          <w:numId w:val="33"/>
        </w:num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>
        <w:rPr>
          <w:rFonts w:ascii="Times New Roman" w:eastAsia="FreeSerif" w:hAnsi="Times New Roman" w:cs="Times New Roman"/>
          <w:sz w:val="28"/>
          <w:szCs w:val="28"/>
        </w:rPr>
        <w:t>профессиональ</w:t>
      </w:r>
      <w:r w:rsidR="0050304D">
        <w:rPr>
          <w:rFonts w:ascii="Times New Roman" w:eastAsia="FreeSerif" w:hAnsi="Times New Roman" w:cs="Times New Roman"/>
          <w:sz w:val="28"/>
          <w:szCs w:val="28"/>
        </w:rPr>
        <w:t>ная образовательная организация;</w:t>
      </w:r>
    </w:p>
    <w:p w:rsidR="004E2FD1" w:rsidRDefault="004E2FD1" w:rsidP="0050304D">
      <w:pPr>
        <w:pStyle w:val="af9"/>
        <w:numPr>
          <w:ilvl w:val="0"/>
          <w:numId w:val="33"/>
        </w:num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>
        <w:rPr>
          <w:rFonts w:ascii="Times New Roman" w:eastAsia="FreeSerif" w:hAnsi="Times New Roman" w:cs="Times New Roman"/>
          <w:sz w:val="28"/>
          <w:szCs w:val="28"/>
        </w:rPr>
        <w:t xml:space="preserve">образовательная </w:t>
      </w:r>
      <w:r w:rsidR="0050304D">
        <w:rPr>
          <w:rFonts w:ascii="Times New Roman" w:eastAsia="FreeSerif" w:hAnsi="Times New Roman" w:cs="Times New Roman"/>
          <w:sz w:val="28"/>
          <w:szCs w:val="28"/>
        </w:rPr>
        <w:t>организация высшего образования.</w:t>
      </w:r>
    </w:p>
    <w:p w:rsidR="0050304D" w:rsidRPr="00B174D2" w:rsidRDefault="0050304D" w:rsidP="0050304D">
      <w:pPr>
        <w:pStyle w:val="af9"/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after="0" w:line="240" w:lineRule="auto"/>
        <w:ind w:left="709"/>
        <w:jc w:val="both"/>
        <w:rPr>
          <w:rFonts w:ascii="Times New Roman" w:eastAsia="FreeSerif" w:hAnsi="Times New Roman" w:cs="Times New Roman"/>
          <w:sz w:val="28"/>
          <w:szCs w:val="28"/>
        </w:rPr>
      </w:pPr>
    </w:p>
    <w:p w:rsidR="005B5E24" w:rsidRDefault="007201C0" w:rsidP="0050304D">
      <w:pPr>
        <w:pStyle w:val="af9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  <w:tab w:val="left" w:pos="993"/>
        </w:tabs>
        <w:spacing w:after="0" w:line="240" w:lineRule="auto"/>
        <w:ind w:left="0" w:firstLine="567"/>
        <w:jc w:val="center"/>
        <w:rPr>
          <w:rStyle w:val="10"/>
          <w:rFonts w:ascii="Times New Roman" w:eastAsia="FreeSerif" w:hAnsi="Times New Roman" w:cs="Times New Roman"/>
          <w:b/>
          <w:sz w:val="28"/>
          <w:szCs w:val="28"/>
        </w:rPr>
      </w:pPr>
      <w:r w:rsidRPr="00AA35B0">
        <w:rPr>
          <w:rStyle w:val="10"/>
          <w:rFonts w:ascii="Times New Roman" w:eastAsia="FreeSerif" w:hAnsi="Times New Roman" w:cs="Times New Roman"/>
          <w:b/>
          <w:sz w:val="28"/>
          <w:szCs w:val="28"/>
        </w:rPr>
        <w:t>Порядок организации и проведения Конкурса</w:t>
      </w:r>
    </w:p>
    <w:p w:rsidR="0050304D" w:rsidRPr="0050304D" w:rsidRDefault="0050304D" w:rsidP="0050304D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  <w:tab w:val="left" w:pos="993"/>
        </w:tabs>
        <w:spacing w:after="0" w:line="240" w:lineRule="auto"/>
        <w:ind w:left="567"/>
        <w:rPr>
          <w:rStyle w:val="10"/>
          <w:rFonts w:ascii="Times New Roman" w:eastAsia="FreeSerif" w:hAnsi="Times New Roman" w:cs="Times New Roman"/>
          <w:b/>
          <w:sz w:val="22"/>
          <w:szCs w:val="28"/>
        </w:rPr>
      </w:pPr>
    </w:p>
    <w:p w:rsidR="005B5E24" w:rsidRPr="00AA35B0" w:rsidRDefault="007201C0" w:rsidP="0005637E">
      <w:pPr>
        <w:pStyle w:val="af9"/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>Этап 1. Подача заявок на участие в Конкурсе</w:t>
      </w:r>
      <w:r w:rsidR="00F13089">
        <w:rPr>
          <w:rFonts w:ascii="Times New Roman" w:eastAsia="FreeSerif" w:hAnsi="Times New Roman" w:cs="Times New Roman"/>
          <w:sz w:val="28"/>
          <w:szCs w:val="28"/>
        </w:rPr>
        <w:t>:</w:t>
      </w:r>
    </w:p>
    <w:p w:rsidR="005B5E24" w:rsidRPr="00524F6D" w:rsidRDefault="007201C0" w:rsidP="00172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color w:val="000000" w:themeColor="text1"/>
          <w:sz w:val="28"/>
          <w:szCs w:val="28"/>
        </w:rPr>
      </w:pPr>
      <w:r w:rsidRPr="00AA35B0">
        <w:rPr>
          <w:rFonts w:ascii="Times New Roman" w:eastAsia="FreeSerif" w:hAnsi="Times New Roman" w:cs="Times New Roman"/>
          <w:sz w:val="28"/>
          <w:szCs w:val="28"/>
        </w:rPr>
        <w:t xml:space="preserve">Участники Конкурса </w:t>
      </w: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подают заявки в период</w:t>
      </w:r>
      <w:r w:rsidR="009F7C73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 </w:t>
      </w:r>
      <w:r w:rsidR="00D852AC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с </w:t>
      </w:r>
      <w:r w:rsidR="00C60C2B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23</w:t>
      </w:r>
      <w:r w:rsidR="003D4756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 июня</w:t>
      </w:r>
      <w:r w:rsidR="00D852AC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 по </w:t>
      </w:r>
      <w:r w:rsidR="006C3DF5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31</w:t>
      </w:r>
      <w:r w:rsidR="002F14E4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августа</w:t>
      </w:r>
      <w:r w:rsidR="00D852AC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 202</w:t>
      </w:r>
      <w:r w:rsidR="00D31FF9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5</w:t>
      </w:r>
      <w:r w:rsidR="00D852AC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 г.</w:t>
      </w:r>
      <w:r w:rsidR="009F3FFA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br/>
      </w: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на участие в Конкурсе </w:t>
      </w:r>
      <w:r w:rsidR="00321865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через официальный сайт Минтруда России в информационно-телекоммуникационной сети «Интернет». К подаче документов допускаются только участники, авторизованные в личном кабинете на официальном сайте Минтруда России посредством </w:t>
      </w:r>
      <w:r w:rsidR="00D90261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Единого портала государственных и </w:t>
      </w:r>
      <w:r w:rsidR="00D90261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lastRenderedPageBreak/>
        <w:t>муниципальных услуг (функций)</w:t>
      </w:r>
      <w:r w:rsidR="00321865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 (далее – ЕСИА) в соответствии с </w:t>
      </w: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фор</w:t>
      </w:r>
      <w:r w:rsidR="00321865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мой </w:t>
      </w:r>
      <w:r w:rsidR="00C13ED4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заявки </w:t>
      </w:r>
      <w:r w:rsidR="00D852AC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(</w:t>
      </w:r>
      <w:r w:rsidR="009F3FFA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п</w:t>
      </w:r>
      <w:r w:rsidR="00D852AC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риложение №1)</w:t>
      </w:r>
      <w:r w:rsidR="009F3FFA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br/>
        <w:t>и инструкцией по подготовке</w:t>
      </w:r>
      <w:r w:rsidR="003935CE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 материалов и документов, а также по заполнению заявки Конкурса (</w:t>
      </w:r>
      <w:r w:rsidR="009F3FFA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п</w:t>
      </w:r>
      <w:r w:rsidR="003935CE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риложение №</w:t>
      </w:r>
      <w:r w:rsidR="00713678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6</w:t>
      </w:r>
      <w:r w:rsidR="003935CE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)</w:t>
      </w:r>
      <w:r w:rsidR="00321865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.</w:t>
      </w:r>
    </w:p>
    <w:p w:rsidR="005B5E24" w:rsidRPr="00524F6D" w:rsidRDefault="007201C0" w:rsidP="00172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color w:val="000000" w:themeColor="text1"/>
        </w:rPr>
      </w:pP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Заявка заполняется на русском языке.</w:t>
      </w:r>
    </w:p>
    <w:p w:rsidR="005B5E24" w:rsidRPr="00524F6D" w:rsidRDefault="007201C0" w:rsidP="00172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color w:val="000000" w:themeColor="text1"/>
          <w:sz w:val="28"/>
          <w:szCs w:val="28"/>
        </w:rPr>
      </w:pP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Все разделы и поля формы заявки подлежат обязательному заполнению.</w:t>
      </w:r>
    </w:p>
    <w:p w:rsidR="00AD7DE4" w:rsidRPr="00524F6D" w:rsidRDefault="00AD7DE4" w:rsidP="00172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color w:val="000000" w:themeColor="text1"/>
          <w:sz w:val="28"/>
          <w:szCs w:val="28"/>
        </w:rPr>
      </w:pP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При фото- и видеосъемке несовершеннолетних граждан, лиц с инвалидностью и лиц с ограниченными возможностями здоровья необходимо письменное согласие </w:t>
      </w:r>
      <w:r w:rsidR="00DC245D" w:rsidRPr="0050304D">
        <w:rPr>
          <w:rFonts w:ascii="Times New Roman" w:eastAsia="FreeSerif" w:hAnsi="Times New Roman" w:cs="Times New Roman"/>
          <w:color w:val="000000" w:themeColor="text1"/>
          <w:spacing w:val="-4"/>
          <w:sz w:val="28"/>
          <w:szCs w:val="28"/>
        </w:rPr>
        <w:t>организации н</w:t>
      </w:r>
      <w:r w:rsidR="00B174D2" w:rsidRPr="0050304D">
        <w:rPr>
          <w:rFonts w:ascii="Times New Roman" w:eastAsia="FreeSerif" w:hAnsi="Times New Roman" w:cs="Times New Roman"/>
          <w:color w:val="000000" w:themeColor="text1"/>
          <w:spacing w:val="-4"/>
          <w:sz w:val="28"/>
          <w:szCs w:val="28"/>
        </w:rPr>
        <w:t>а</w:t>
      </w:r>
      <w:r w:rsidRPr="0050304D">
        <w:rPr>
          <w:rFonts w:ascii="Times New Roman" w:eastAsia="FreeSerif" w:hAnsi="Times New Roman" w:cs="Times New Roman"/>
          <w:color w:val="000000" w:themeColor="text1"/>
          <w:spacing w:val="-4"/>
          <w:sz w:val="28"/>
          <w:szCs w:val="28"/>
        </w:rPr>
        <w:t xml:space="preserve"> публичн</w:t>
      </w:r>
      <w:r w:rsidR="00DC245D" w:rsidRPr="0050304D">
        <w:rPr>
          <w:rFonts w:ascii="Times New Roman" w:eastAsia="FreeSerif" w:hAnsi="Times New Roman" w:cs="Times New Roman"/>
          <w:color w:val="000000" w:themeColor="text1"/>
          <w:spacing w:val="-4"/>
          <w:sz w:val="28"/>
          <w:szCs w:val="28"/>
        </w:rPr>
        <w:t>ую демонстрацию материалов с их участие</w:t>
      </w:r>
      <w:r w:rsidR="009F3FFA" w:rsidRPr="0050304D">
        <w:rPr>
          <w:rFonts w:ascii="Times New Roman" w:eastAsia="FreeSerif" w:hAnsi="Times New Roman" w:cs="Times New Roman"/>
          <w:color w:val="000000" w:themeColor="text1"/>
          <w:spacing w:val="-4"/>
          <w:sz w:val="28"/>
          <w:szCs w:val="28"/>
        </w:rPr>
        <w:t xml:space="preserve"> (п</w:t>
      </w:r>
      <w:r w:rsidR="002F14E4" w:rsidRPr="0050304D">
        <w:rPr>
          <w:rFonts w:ascii="Times New Roman" w:eastAsia="FreeSerif" w:hAnsi="Times New Roman" w:cs="Times New Roman"/>
          <w:color w:val="000000" w:themeColor="text1"/>
          <w:spacing w:val="-4"/>
          <w:sz w:val="28"/>
          <w:szCs w:val="28"/>
        </w:rPr>
        <w:t>риложение №</w:t>
      </w:r>
      <w:r w:rsidR="00713678">
        <w:rPr>
          <w:rFonts w:ascii="Times New Roman" w:eastAsia="FreeSerif" w:hAnsi="Times New Roman" w:cs="Times New Roman"/>
          <w:color w:val="000000" w:themeColor="text1"/>
          <w:spacing w:val="-4"/>
          <w:sz w:val="28"/>
          <w:szCs w:val="28"/>
        </w:rPr>
        <w:t>5</w:t>
      </w:r>
      <w:r w:rsidR="002F14E4" w:rsidRPr="0050304D">
        <w:rPr>
          <w:rFonts w:ascii="Times New Roman" w:eastAsia="FreeSerif" w:hAnsi="Times New Roman" w:cs="Times New Roman"/>
          <w:color w:val="000000" w:themeColor="text1"/>
          <w:spacing w:val="-4"/>
          <w:sz w:val="28"/>
          <w:szCs w:val="28"/>
        </w:rPr>
        <w:t>)</w:t>
      </w:r>
      <w:r w:rsidRPr="0050304D">
        <w:rPr>
          <w:rFonts w:ascii="Times New Roman" w:eastAsia="FreeSerif" w:hAnsi="Times New Roman" w:cs="Times New Roman"/>
          <w:color w:val="000000" w:themeColor="text1"/>
          <w:spacing w:val="-4"/>
          <w:sz w:val="28"/>
          <w:szCs w:val="28"/>
        </w:rPr>
        <w:t>.</w:t>
      </w:r>
    </w:p>
    <w:p w:rsidR="00D852AC" w:rsidRPr="00524F6D" w:rsidRDefault="00D852AC" w:rsidP="00172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color w:val="000000" w:themeColor="text1"/>
          <w:sz w:val="28"/>
          <w:szCs w:val="28"/>
        </w:rPr>
      </w:pP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Конкурсант </w:t>
      </w:r>
      <w:r w:rsidR="00F8678A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может заявить </w:t>
      </w:r>
      <w:r w:rsidR="00710801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только одну практику</w:t>
      </w:r>
      <w:r w:rsidR="009F3FFA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 для участия в Конкурсе.</w:t>
      </w:r>
      <w:r w:rsidR="009F3FFA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br/>
      </w: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Од</w:t>
      </w:r>
      <w:r w:rsidR="00F8678A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на практика может участвовать </w:t>
      </w:r>
      <w:r w:rsidR="00DB38A6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в одной</w:t>
      </w:r>
      <w:r w:rsidR="009F7C73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 </w:t>
      </w: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номинаци</w:t>
      </w:r>
      <w:r w:rsidR="00DB38A6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и</w:t>
      </w: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.</w:t>
      </w:r>
    </w:p>
    <w:p w:rsidR="00D852AC" w:rsidRPr="00524F6D" w:rsidRDefault="00D852AC" w:rsidP="00172D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color w:val="000000" w:themeColor="text1"/>
          <w:sz w:val="28"/>
          <w:szCs w:val="28"/>
        </w:rPr>
      </w:pP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Поданные заявки на участие в Конкурсе подлежат проверке </w:t>
      </w:r>
      <w:r w:rsidR="001D25F1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представителем Организатора (далее – </w:t>
      </w: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модератор</w:t>
      </w:r>
      <w:r w:rsidR="001D25F1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)</w:t>
      </w: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.</w:t>
      </w:r>
    </w:p>
    <w:p w:rsidR="00D852AC" w:rsidRPr="00524F6D" w:rsidRDefault="00D852AC" w:rsidP="00172D6D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color w:val="000000" w:themeColor="text1"/>
          <w:sz w:val="28"/>
          <w:szCs w:val="28"/>
        </w:rPr>
      </w:pP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Заявки, принятые модератором, </w:t>
      </w:r>
      <w:r w:rsidR="00DB38A6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переда</w:t>
      </w:r>
      <w:r w:rsidR="003F7BE5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ются</w:t>
      </w:r>
      <w:r w:rsidR="00DB38A6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 для оценки </w:t>
      </w:r>
      <w:r w:rsidR="003E2B55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Э</w:t>
      </w:r>
      <w:r w:rsidR="00DB38A6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кспертному совету</w:t>
      </w: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. </w:t>
      </w:r>
    </w:p>
    <w:p w:rsidR="005B5E24" w:rsidRPr="00524F6D" w:rsidRDefault="007201C0" w:rsidP="0005637E">
      <w:pPr>
        <w:pStyle w:val="af9"/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color w:val="000000" w:themeColor="text1"/>
          <w:sz w:val="28"/>
          <w:szCs w:val="28"/>
        </w:rPr>
      </w:pP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Этап 2. Оценка практик Экспертным советом</w:t>
      </w:r>
      <w:r w:rsidR="00F13089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:</w:t>
      </w:r>
    </w:p>
    <w:p w:rsidR="005B5E24" w:rsidRPr="00524F6D" w:rsidRDefault="007201C0" w:rsidP="00FF2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color w:val="000000" w:themeColor="text1"/>
          <w:sz w:val="28"/>
          <w:szCs w:val="28"/>
        </w:rPr>
      </w:pP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В пер</w:t>
      </w:r>
      <w:r w:rsidR="00586A08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иод </w:t>
      </w:r>
      <w:r w:rsidR="00D852AC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с</w:t>
      </w:r>
      <w:r w:rsidR="000A4595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 8</w:t>
      </w:r>
      <w:r w:rsidR="002F14E4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 сентября</w:t>
      </w:r>
      <w:r w:rsidR="00D852AC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 по </w:t>
      </w:r>
      <w:r w:rsidR="00DB38A6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1</w:t>
      </w:r>
      <w:r w:rsidR="002F14E4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9октября </w:t>
      </w:r>
      <w:r w:rsidR="00D852AC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202</w:t>
      </w:r>
      <w:r w:rsidR="00D31FF9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5</w:t>
      </w:r>
      <w:r w:rsidR="00D852AC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 г. </w:t>
      </w: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Экспертным советом производится оценка заявленных практик. </w:t>
      </w:r>
    </w:p>
    <w:p w:rsidR="00D90261" w:rsidRPr="00524F6D" w:rsidRDefault="007201C0" w:rsidP="00FF2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color w:val="000000" w:themeColor="text1"/>
          <w:sz w:val="28"/>
          <w:szCs w:val="28"/>
        </w:rPr>
      </w:pP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Оценка заявленных практик осуществляется Экспертным советом</w:t>
      </w:r>
      <w:r w:rsidR="009F3FFA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br/>
      </w:r>
      <w:r w:rsidR="00D90261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на </w:t>
      </w:r>
      <w:proofErr w:type="spellStart"/>
      <w:r w:rsidR="00D90261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интернет-ресурсе</w:t>
      </w: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в</w:t>
      </w:r>
      <w:proofErr w:type="spellEnd"/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 соответств</w:t>
      </w:r>
      <w:r w:rsidR="00393846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ии с критериями, указанными в </w:t>
      </w:r>
      <w:r w:rsidR="009F3FFA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п</w:t>
      </w:r>
      <w:r w:rsidR="002F14E4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риложении №</w:t>
      </w:r>
      <w:r w:rsidR="00713678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3</w:t>
      </w: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.</w:t>
      </w:r>
    </w:p>
    <w:p w:rsidR="00D90261" w:rsidRPr="00524F6D" w:rsidRDefault="00D90261" w:rsidP="00FF2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color w:val="000000" w:themeColor="text1"/>
          <w:sz w:val="28"/>
          <w:szCs w:val="28"/>
        </w:rPr>
      </w:pP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Доступ экспертов к </w:t>
      </w:r>
      <w:proofErr w:type="spellStart"/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интернет-ресурсу</w:t>
      </w:r>
      <w:proofErr w:type="spellEnd"/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 будет разрешен после авторизации через ЕСИА. </w:t>
      </w:r>
    </w:p>
    <w:p w:rsidR="003D4756" w:rsidRPr="00524F6D" w:rsidRDefault="00DC245D" w:rsidP="00FF2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color w:val="000000" w:themeColor="text1"/>
          <w:sz w:val="28"/>
          <w:szCs w:val="28"/>
        </w:rPr>
      </w:pPr>
      <w:r w:rsidRPr="00524F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Организатор Конкурса</w:t>
      </w:r>
      <w:r w:rsidR="003D4756" w:rsidRPr="00524F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не позднее </w:t>
      </w:r>
      <w:r w:rsidR="002F14E4" w:rsidRPr="00524F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  <w:r w:rsidR="00524F6D" w:rsidRPr="00524F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</w:t>
      </w:r>
      <w:r w:rsidR="002F14E4" w:rsidRPr="00524F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октября</w:t>
      </w:r>
      <w:r w:rsidR="003D4756" w:rsidRPr="00524F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202</w:t>
      </w:r>
      <w:r w:rsidR="00D31FF9" w:rsidRPr="00524F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</w:t>
      </w:r>
      <w:r w:rsidR="003D4756" w:rsidRPr="00524F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г. принимает реше</w:t>
      </w:r>
      <w:r w:rsidR="009F3FFA" w:rsidRPr="00524F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ние</w:t>
      </w:r>
      <w:r w:rsidR="009F3FFA" w:rsidRPr="00524F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>о победителях заочного</w:t>
      </w:r>
      <w:r w:rsidR="002F14E4" w:rsidRPr="00524F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этапа Конкурса</w:t>
      </w:r>
      <w:r w:rsidR="003D4756" w:rsidRPr="00524F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="003D4756" w:rsidRPr="00524F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набравш</w:t>
      </w:r>
      <w:r w:rsidR="009F3FFA" w:rsidRPr="00524F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их наибольшее количество баллов</w:t>
      </w:r>
      <w:r w:rsidR="009F3FFA" w:rsidRPr="00524F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3D4756" w:rsidRPr="00524F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общем рейтинге, объявляет их лаур</w:t>
      </w:r>
      <w:r w:rsidR="009F3FFA" w:rsidRPr="00524F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еатами Конкурса и финалистами. </w:t>
      </w:r>
    </w:p>
    <w:p w:rsidR="00D852AC" w:rsidRPr="00524F6D" w:rsidRDefault="00D852AC" w:rsidP="0005637E">
      <w:pPr>
        <w:pStyle w:val="af9"/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color w:val="000000" w:themeColor="text1"/>
          <w:sz w:val="28"/>
          <w:szCs w:val="28"/>
        </w:rPr>
      </w:pPr>
      <w:bookmarkStart w:id="3" w:name="_Hlk108106757"/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Этап 3. Финальный этап </w:t>
      </w:r>
      <w:r w:rsidR="00F13089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Конкурса:</w:t>
      </w:r>
    </w:p>
    <w:p w:rsidR="003D4756" w:rsidRPr="00524F6D" w:rsidRDefault="003D4756" w:rsidP="00FF2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24F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Победители </w:t>
      </w:r>
      <w:r w:rsidR="00E2448D" w:rsidRPr="00524F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заочного</w:t>
      </w:r>
      <w:r w:rsidRPr="00524F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этапа принимают участие в финальном этапе Конкурса.</w:t>
      </w:r>
    </w:p>
    <w:p w:rsidR="00E2448D" w:rsidRPr="00524F6D" w:rsidRDefault="00E2448D" w:rsidP="00FF2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color w:val="000000" w:themeColor="text1"/>
          <w:sz w:val="28"/>
          <w:szCs w:val="28"/>
        </w:rPr>
      </w:pPr>
      <w:r w:rsidRPr="00524F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После опубликования победителей заочного этапа Конкурса финалистам необходимо направить</w:t>
      </w:r>
      <w:r w:rsidR="00DB73E7" w:rsidRPr="00524F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представителю</w:t>
      </w:r>
      <w:r w:rsidRPr="00524F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Организатор</w:t>
      </w:r>
      <w:r w:rsidR="00DB73E7" w:rsidRPr="00524F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9F3FFA" w:rsidRPr="00524F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Конкурса видеоролик</w:t>
      </w:r>
      <w:r w:rsidR="00DC245D" w:rsidRPr="00524F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презентацию </w:t>
      </w:r>
      <w:r w:rsidRPr="00524F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демонстрации на финальном этапе до 2</w:t>
      </w:r>
      <w:r w:rsidR="00524F6D" w:rsidRPr="00524F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AA2C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ноября 2025</w:t>
      </w:r>
      <w:r w:rsidRPr="00524F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9E53AF" w:rsidRPr="00524F6D" w:rsidRDefault="002F14E4" w:rsidP="00FF2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color w:val="000000" w:themeColor="text1"/>
          <w:sz w:val="28"/>
          <w:szCs w:val="28"/>
        </w:rPr>
      </w:pP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До </w:t>
      </w:r>
      <w:r w:rsidR="00524F6D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7</w:t>
      </w: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 ноября</w:t>
      </w:r>
      <w:r w:rsidR="009E53AF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 202</w:t>
      </w:r>
      <w:r w:rsidR="00DC245D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5</w:t>
      </w:r>
      <w:r w:rsidR="009E53AF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 г. Организатор Конкурса направляет финалистам приглашение </w:t>
      </w:r>
      <w:r w:rsidR="00DC245D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на финальный</w:t>
      </w:r>
      <w:r w:rsidR="009E53AF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 этап Конкурса.</w:t>
      </w:r>
    </w:p>
    <w:p w:rsidR="009E53AF" w:rsidRPr="00524F6D" w:rsidRDefault="009E53AF" w:rsidP="00FF2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color w:val="000000" w:themeColor="text1"/>
          <w:sz w:val="28"/>
          <w:szCs w:val="28"/>
        </w:rPr>
      </w:pP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Финальный этап проводится с </w:t>
      </w:r>
      <w:r w:rsidR="00DC245D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3</w:t>
      </w: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 по </w:t>
      </w:r>
      <w:r w:rsidR="00DC245D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4</w:t>
      </w: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 декабря 202</w:t>
      </w:r>
      <w:r w:rsidR="00DC245D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5</w:t>
      </w: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 г.</w:t>
      </w:r>
    </w:p>
    <w:p w:rsidR="009E53AF" w:rsidRPr="00524F6D" w:rsidRDefault="009E53AF" w:rsidP="00FF2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color w:val="000000" w:themeColor="text1"/>
          <w:sz w:val="28"/>
          <w:szCs w:val="28"/>
        </w:rPr>
      </w:pP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Формат проведения финального этапа Конкурса – очный.</w:t>
      </w:r>
    </w:p>
    <w:p w:rsidR="009E53AF" w:rsidRPr="00524F6D" w:rsidRDefault="009E53AF" w:rsidP="00FF2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color w:val="000000" w:themeColor="text1"/>
          <w:sz w:val="28"/>
          <w:szCs w:val="28"/>
        </w:rPr>
      </w:pP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Финальный этап Конкурса предполагает презентацию практик финалистами.</w:t>
      </w:r>
    </w:p>
    <w:p w:rsidR="009E53AF" w:rsidRPr="00524F6D" w:rsidRDefault="009E53AF" w:rsidP="00FF2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color w:val="000000" w:themeColor="text1"/>
          <w:sz w:val="28"/>
          <w:szCs w:val="28"/>
        </w:rPr>
      </w:pP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Презентация практик осуществляется согласно </w:t>
      </w:r>
      <w:r w:rsidR="00E42378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указанной информации</w:t>
      </w: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 в форме заявки и оценивается членами Экспертного совета.</w:t>
      </w:r>
    </w:p>
    <w:p w:rsidR="009E53AF" w:rsidRPr="00524F6D" w:rsidRDefault="009E53AF" w:rsidP="00FF2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color w:val="000000" w:themeColor="text1"/>
          <w:sz w:val="28"/>
          <w:szCs w:val="28"/>
        </w:rPr>
      </w:pP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Презентация практики должна содержать выступление, презентационные материалы, видеоролик о практике и ответы на вопросы экспертов. </w:t>
      </w:r>
    </w:p>
    <w:p w:rsidR="009E53AF" w:rsidRPr="00524F6D" w:rsidRDefault="009E53AF" w:rsidP="00FF2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color w:val="000000" w:themeColor="text1"/>
          <w:sz w:val="28"/>
          <w:szCs w:val="28"/>
        </w:rPr>
      </w:pP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Регламент презентации: публичное выступление не более 5 минут, видеоролик не более 3 минут, ответы на вопросы не более 3 минут.</w:t>
      </w:r>
    </w:p>
    <w:p w:rsidR="009E53AF" w:rsidRPr="00524F6D" w:rsidRDefault="009E53AF" w:rsidP="00FF2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color w:val="000000" w:themeColor="text1"/>
          <w:sz w:val="28"/>
          <w:szCs w:val="28"/>
        </w:rPr>
      </w:pP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Оценка презентаций практик</w:t>
      </w:r>
      <w:r w:rsidR="00A07631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 финального этапа</w:t>
      </w: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 осуществляется членами Экспертного совета в соответствии с критериями, указанными в </w:t>
      </w:r>
      <w:r w:rsidR="009F3FFA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п</w:t>
      </w:r>
      <w:r w:rsidR="002F14E4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риложении №</w:t>
      </w:r>
      <w:r w:rsidR="00D57BA7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3</w:t>
      </w: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.</w:t>
      </w:r>
    </w:p>
    <w:bookmarkEnd w:id="3"/>
    <w:p w:rsidR="005B5E24" w:rsidRPr="00524F6D" w:rsidRDefault="007201C0" w:rsidP="00FF2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color w:val="000000" w:themeColor="text1"/>
          <w:sz w:val="28"/>
          <w:szCs w:val="28"/>
        </w:rPr>
      </w:pP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По результатам финального этапа Конкурса определяются побед</w:t>
      </w:r>
      <w:r w:rsidR="00586A08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ител</w:t>
      </w:r>
      <w:r w:rsidR="009F3FFA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и</w:t>
      </w:r>
      <w:r w:rsidR="009F3FFA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br/>
      </w:r>
      <w:r w:rsidR="00586A08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по номинациям </w:t>
      </w:r>
      <w:r w:rsidR="00D852AC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Конкурса</w:t>
      </w:r>
      <w:r w:rsidR="005D181C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.</w:t>
      </w:r>
    </w:p>
    <w:p w:rsidR="003D4756" w:rsidRPr="00524F6D" w:rsidRDefault="002F14E4" w:rsidP="0050304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color w:val="000000" w:themeColor="text1"/>
          <w:sz w:val="28"/>
          <w:szCs w:val="28"/>
        </w:rPr>
      </w:pP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lastRenderedPageBreak/>
        <w:t>Решение о победителях К</w:t>
      </w:r>
      <w:r w:rsidR="00DC245D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онкурса принимается Экспертным советом по </w:t>
      </w:r>
      <w:r w:rsidR="00E22E9E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каждой номинации в разрезе </w:t>
      </w:r>
      <w:r w:rsidR="009F3FFA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штатной численности организации,</w:t>
      </w:r>
      <w:r w:rsidR="009F7C73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 </w:t>
      </w: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оформляется протоколом</w:t>
      </w:r>
      <w:r w:rsidR="0050304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br/>
      </w:r>
      <w:r w:rsidR="00DC245D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за подписью заместителя председателя Организационного комитета Конкурса</w:t>
      </w:r>
      <w:r w:rsidR="0050304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br/>
      </w:r>
      <w:r w:rsidR="003D4756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и размеща</w:t>
      </w: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е</w:t>
      </w:r>
      <w:r w:rsidR="003D4756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тся на официальном сайте Минтруда России.</w:t>
      </w:r>
    </w:p>
    <w:p w:rsidR="005B5E24" w:rsidRPr="00524F6D" w:rsidRDefault="007201C0" w:rsidP="00FF2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color w:val="000000" w:themeColor="text1"/>
          <w:sz w:val="28"/>
          <w:szCs w:val="28"/>
        </w:rPr>
      </w:pP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Победители </w:t>
      </w:r>
      <w:r w:rsidR="00DC245D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объявляются</w:t>
      </w: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 на церемонии </w:t>
      </w:r>
      <w:r w:rsidR="00DC245D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награждения</w:t>
      </w: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 Конкурса.</w:t>
      </w:r>
    </w:p>
    <w:p w:rsidR="005B5E24" w:rsidRPr="00524F6D" w:rsidRDefault="007201C0" w:rsidP="0005637E">
      <w:pPr>
        <w:pStyle w:val="af9"/>
        <w:keepNext/>
        <w:numPr>
          <w:ilvl w:val="0"/>
          <w:numId w:val="3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24F6D">
        <w:rPr>
          <w:rFonts w:ascii="Times New Roman" w:hAnsi="Times New Roman" w:cs="Times New Roman"/>
          <w:color w:val="000000" w:themeColor="text1"/>
          <w:sz w:val="28"/>
        </w:rPr>
        <w:t xml:space="preserve">Этап 4. </w:t>
      </w:r>
      <w:r w:rsidR="00D852AC" w:rsidRPr="00524F6D">
        <w:rPr>
          <w:rFonts w:ascii="Times New Roman" w:hAnsi="Times New Roman" w:cs="Times New Roman"/>
          <w:color w:val="000000" w:themeColor="text1"/>
          <w:sz w:val="28"/>
        </w:rPr>
        <w:t xml:space="preserve">Подведение итогов и </w:t>
      </w:r>
      <w:r w:rsidR="009F3FFA" w:rsidRPr="00524F6D">
        <w:rPr>
          <w:rFonts w:ascii="Times New Roman" w:hAnsi="Times New Roman" w:cs="Times New Roman"/>
          <w:color w:val="000000" w:themeColor="text1"/>
          <w:sz w:val="28"/>
        </w:rPr>
        <w:t>ц</w:t>
      </w:r>
      <w:r w:rsidRPr="00524F6D">
        <w:rPr>
          <w:rFonts w:ascii="Times New Roman" w:hAnsi="Times New Roman" w:cs="Times New Roman"/>
          <w:color w:val="000000" w:themeColor="text1"/>
          <w:sz w:val="28"/>
        </w:rPr>
        <w:t>еремония закрытия Конкурса</w:t>
      </w:r>
      <w:r w:rsidR="00F13089" w:rsidRPr="00524F6D">
        <w:rPr>
          <w:rFonts w:ascii="Times New Roman" w:hAnsi="Times New Roman" w:cs="Times New Roman"/>
          <w:color w:val="000000" w:themeColor="text1"/>
          <w:sz w:val="28"/>
        </w:rPr>
        <w:t>:</w:t>
      </w:r>
    </w:p>
    <w:p w:rsidR="005B5E24" w:rsidRPr="00524F6D" w:rsidRDefault="007201C0" w:rsidP="00FF2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color w:val="000000" w:themeColor="text1"/>
          <w:sz w:val="28"/>
          <w:szCs w:val="28"/>
        </w:rPr>
      </w:pP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Церемония закрытия Конкур</w:t>
      </w:r>
      <w:r w:rsidR="00586A08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са состоится </w:t>
      </w:r>
      <w:r w:rsidR="00DC245D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5</w:t>
      </w:r>
      <w:r w:rsidR="00D852AC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 декабря 202</w:t>
      </w:r>
      <w:r w:rsidR="00DC245D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5</w:t>
      </w:r>
      <w:r w:rsidR="00D852AC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 г.</w:t>
      </w: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 в очном формате</w:t>
      </w:r>
      <w:r w:rsidR="009F3FFA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br/>
      </w:r>
      <w:r w:rsidR="00FC53FC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в </w:t>
      </w:r>
      <w:r w:rsidR="009E53AF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городе </w:t>
      </w:r>
      <w:r w:rsidR="00FC53FC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Москве</w:t>
      </w: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. </w:t>
      </w:r>
    </w:p>
    <w:p w:rsidR="005B5E24" w:rsidRPr="00524F6D" w:rsidRDefault="007201C0" w:rsidP="00FF2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color w:val="000000" w:themeColor="text1"/>
          <w:sz w:val="28"/>
          <w:szCs w:val="28"/>
        </w:rPr>
      </w:pPr>
      <w:bookmarkStart w:id="4" w:name="_Hlk108107804"/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На церемонии закрытия Конкурса организ</w:t>
      </w:r>
      <w:r w:rsidR="009E53AF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уется</w:t>
      </w:r>
      <w:r w:rsidR="009F7C73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 </w:t>
      </w:r>
      <w:r w:rsidR="0055318D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подведение итогов</w:t>
      </w:r>
      <w:r w:rsidR="0055318D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br/>
      </w:r>
      <w:r w:rsidR="002F5336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и </w:t>
      </w: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награждение победителей.</w:t>
      </w:r>
      <w:bookmarkEnd w:id="4"/>
    </w:p>
    <w:p w:rsidR="00042DF6" w:rsidRPr="00524F6D" w:rsidRDefault="007201C0" w:rsidP="00FF2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color w:val="000000" w:themeColor="text1"/>
          <w:sz w:val="28"/>
          <w:szCs w:val="28"/>
        </w:rPr>
      </w:pPr>
      <w:r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Информация о победителях публик</w:t>
      </w:r>
      <w:r w:rsidR="009E53AF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уется</w:t>
      </w:r>
      <w:r w:rsidR="009F7C73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 </w:t>
      </w:r>
      <w:r w:rsidR="00FC53FC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до 2</w:t>
      </w:r>
      <w:r w:rsidR="005D181C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9</w:t>
      </w:r>
      <w:r w:rsidR="00FC53FC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 декабря 202</w:t>
      </w:r>
      <w:r w:rsidR="00DC245D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5</w:t>
      </w:r>
      <w:r w:rsidR="00FC53FC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 г</w:t>
      </w:r>
      <w:proofErr w:type="gramStart"/>
      <w:r w:rsidR="00FC53FC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.</w:t>
      </w:r>
      <w:r w:rsidR="005D181C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н</w:t>
      </w:r>
      <w:proofErr w:type="gramEnd"/>
      <w:r w:rsidR="005D181C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 xml:space="preserve">а </w:t>
      </w:r>
      <w:proofErr w:type="spellStart"/>
      <w:r w:rsidR="0000537A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интернет-ресурсе</w:t>
      </w:r>
      <w:proofErr w:type="spellEnd"/>
      <w:r w:rsidR="00FC53FC" w:rsidRPr="00524F6D">
        <w:rPr>
          <w:rFonts w:ascii="Times New Roman" w:eastAsia="FreeSerif" w:hAnsi="Times New Roman" w:cs="Times New Roman"/>
          <w:color w:val="000000" w:themeColor="text1"/>
          <w:sz w:val="28"/>
          <w:szCs w:val="28"/>
        </w:rPr>
        <w:t>.</w:t>
      </w:r>
    </w:p>
    <w:p w:rsidR="005B5E24" w:rsidRPr="00042DF6" w:rsidRDefault="007201C0" w:rsidP="00042DF6">
      <w:pPr>
        <w:tabs>
          <w:tab w:val="left" w:pos="993"/>
        </w:tabs>
        <w:spacing w:line="240" w:lineRule="auto"/>
        <w:ind w:firstLine="567"/>
        <w:rPr>
          <w:rFonts w:ascii="Times New Roman" w:eastAsia="FreeSerif" w:hAnsi="Times New Roman" w:cs="Times New Roman"/>
          <w:sz w:val="28"/>
          <w:szCs w:val="28"/>
        </w:rPr>
        <w:sectPr w:rsidR="005B5E24" w:rsidRPr="00042DF6" w:rsidSect="00EB06D8">
          <w:headerReference w:type="default" r:id="rId9"/>
          <w:pgSz w:w="11906" w:h="16838" w:code="9"/>
          <w:pgMar w:top="1134" w:right="567" w:bottom="1134" w:left="1134" w:header="567" w:footer="567" w:gutter="0"/>
          <w:pgNumType w:start="1"/>
          <w:cols w:space="708"/>
          <w:titlePg/>
          <w:docGrid w:linePitch="360"/>
        </w:sectPr>
      </w:pPr>
      <w:r w:rsidRPr="00042DF6">
        <w:rPr>
          <w:rFonts w:ascii="Times New Roman" w:eastAsia="FreeSerif" w:hAnsi="Times New Roman" w:cs="Times New Roman"/>
          <w:sz w:val="28"/>
          <w:szCs w:val="28"/>
        </w:rPr>
        <w:br w:type="page"/>
      </w:r>
    </w:p>
    <w:p w:rsidR="005B5E24" w:rsidRPr="0063668B" w:rsidRDefault="007201C0" w:rsidP="0055318D">
      <w:pPr>
        <w:spacing w:line="240" w:lineRule="auto"/>
        <w:ind w:left="5387"/>
        <w:jc w:val="center"/>
        <w:rPr>
          <w:rFonts w:ascii="Times New Roman" w:eastAsia="FreeSerif" w:hAnsi="Times New Roman" w:cs="Times New Roman"/>
          <w:sz w:val="28"/>
          <w:szCs w:val="24"/>
        </w:rPr>
      </w:pPr>
      <w:r w:rsidRPr="0063668B">
        <w:rPr>
          <w:rFonts w:ascii="Times New Roman" w:eastAsia="FreeSerif" w:hAnsi="Times New Roman" w:cs="Times New Roman"/>
          <w:sz w:val="28"/>
          <w:szCs w:val="24"/>
        </w:rPr>
        <w:lastRenderedPageBreak/>
        <w:t xml:space="preserve">Приложение № </w:t>
      </w:r>
      <w:r w:rsidR="00FC53FC" w:rsidRPr="0063668B">
        <w:rPr>
          <w:rFonts w:ascii="Times New Roman" w:eastAsia="FreeSerif" w:hAnsi="Times New Roman" w:cs="Times New Roman"/>
          <w:sz w:val="28"/>
          <w:szCs w:val="24"/>
        </w:rPr>
        <w:t xml:space="preserve">1 </w:t>
      </w:r>
      <w:r w:rsidR="00C13ED4" w:rsidRPr="0063668B">
        <w:rPr>
          <w:rFonts w:ascii="Times New Roman" w:eastAsia="FreeSerif" w:hAnsi="Times New Roman" w:cs="Times New Roman"/>
          <w:sz w:val="28"/>
          <w:szCs w:val="24"/>
        </w:rPr>
        <w:br/>
      </w:r>
      <w:r w:rsidRPr="0063668B">
        <w:rPr>
          <w:rFonts w:ascii="Times New Roman" w:eastAsia="FreeSerif" w:hAnsi="Times New Roman" w:cs="Times New Roman"/>
          <w:sz w:val="28"/>
          <w:szCs w:val="24"/>
        </w:rPr>
        <w:t>к Положению</w:t>
      </w:r>
      <w:r w:rsidR="009F7C73">
        <w:rPr>
          <w:rFonts w:ascii="Times New Roman" w:eastAsia="FreeSerif" w:hAnsi="Times New Roman" w:cs="Times New Roman"/>
          <w:sz w:val="28"/>
          <w:szCs w:val="24"/>
        </w:rPr>
        <w:t xml:space="preserve"> </w:t>
      </w:r>
      <w:r w:rsidRPr="0063668B">
        <w:rPr>
          <w:rFonts w:ascii="Times New Roman" w:eastAsia="FreeSerif" w:hAnsi="Times New Roman" w:cs="Times New Roman"/>
          <w:sz w:val="28"/>
          <w:szCs w:val="24"/>
        </w:rPr>
        <w:t>о Всероссийском конкурсе лучших практик трудоу</w:t>
      </w:r>
      <w:r w:rsidR="00393846" w:rsidRPr="0063668B">
        <w:rPr>
          <w:rFonts w:ascii="Times New Roman" w:eastAsia="FreeSerif" w:hAnsi="Times New Roman" w:cs="Times New Roman"/>
          <w:sz w:val="28"/>
          <w:szCs w:val="24"/>
        </w:rPr>
        <w:t>стройства молодежи</w:t>
      </w:r>
      <w:r w:rsidR="001E5A98">
        <w:rPr>
          <w:rFonts w:ascii="Times New Roman" w:eastAsia="FreeSerif" w:hAnsi="Times New Roman" w:cs="Times New Roman"/>
          <w:sz w:val="28"/>
          <w:szCs w:val="24"/>
        </w:rPr>
        <w:t xml:space="preserve"> в 202</w:t>
      </w:r>
      <w:r w:rsidR="00C276A2">
        <w:rPr>
          <w:rFonts w:ascii="Times New Roman" w:eastAsia="FreeSerif" w:hAnsi="Times New Roman" w:cs="Times New Roman"/>
          <w:sz w:val="28"/>
          <w:szCs w:val="24"/>
        </w:rPr>
        <w:t>5</w:t>
      </w:r>
      <w:r w:rsidR="001E5A98">
        <w:rPr>
          <w:rFonts w:ascii="Times New Roman" w:eastAsia="FreeSerif" w:hAnsi="Times New Roman" w:cs="Times New Roman"/>
          <w:sz w:val="28"/>
          <w:szCs w:val="24"/>
        </w:rPr>
        <w:t xml:space="preserve"> году</w:t>
      </w:r>
      <w:r w:rsidR="00393846" w:rsidRPr="0063668B">
        <w:rPr>
          <w:rFonts w:ascii="Times New Roman" w:eastAsia="FreeSerif" w:hAnsi="Times New Roman" w:cs="Times New Roman"/>
          <w:sz w:val="28"/>
          <w:szCs w:val="24"/>
        </w:rPr>
        <w:t>, утвержденному</w:t>
      </w:r>
      <w:r w:rsidRPr="0063668B">
        <w:rPr>
          <w:rFonts w:ascii="Times New Roman" w:eastAsia="FreeSerif" w:hAnsi="Times New Roman" w:cs="Times New Roman"/>
          <w:sz w:val="28"/>
          <w:szCs w:val="24"/>
        </w:rPr>
        <w:t xml:space="preserve"> приказом </w:t>
      </w:r>
      <w:r w:rsidR="00C13ED4" w:rsidRPr="0063668B">
        <w:rPr>
          <w:rFonts w:ascii="Times New Roman" w:eastAsia="FreeSerif" w:hAnsi="Times New Roman" w:cs="Times New Roman"/>
          <w:sz w:val="28"/>
          <w:szCs w:val="24"/>
        </w:rPr>
        <w:br/>
      </w:r>
      <w:r w:rsidR="00586A08" w:rsidRPr="0063668B">
        <w:rPr>
          <w:rFonts w:ascii="Times New Roman" w:eastAsia="FreeSerif" w:hAnsi="Times New Roman" w:cs="Times New Roman"/>
          <w:sz w:val="28"/>
          <w:szCs w:val="24"/>
        </w:rPr>
        <w:t>Министерства труда и социальной защиты Российской Федерации</w:t>
      </w:r>
      <w:r w:rsidRPr="0063668B">
        <w:rPr>
          <w:rFonts w:ascii="Times New Roman" w:eastAsia="FreeSerif" w:hAnsi="Times New Roman" w:cs="Times New Roman"/>
          <w:sz w:val="28"/>
          <w:szCs w:val="24"/>
        </w:rPr>
        <w:br/>
        <w:t>от «</w:t>
      </w:r>
      <w:r w:rsidR="009F7C73">
        <w:rPr>
          <w:rFonts w:ascii="Times New Roman" w:eastAsia="FreeSerif" w:hAnsi="Times New Roman" w:cs="Times New Roman"/>
          <w:sz w:val="28"/>
          <w:szCs w:val="24"/>
        </w:rPr>
        <w:t>18</w:t>
      </w:r>
      <w:r w:rsidRPr="0063668B">
        <w:rPr>
          <w:rFonts w:ascii="Times New Roman" w:eastAsia="FreeSerif" w:hAnsi="Times New Roman" w:cs="Times New Roman"/>
          <w:sz w:val="28"/>
          <w:szCs w:val="24"/>
        </w:rPr>
        <w:t xml:space="preserve">» </w:t>
      </w:r>
      <w:r w:rsidR="009F7C73">
        <w:rPr>
          <w:rFonts w:ascii="Times New Roman" w:eastAsia="FreeSerif" w:hAnsi="Times New Roman" w:cs="Times New Roman"/>
          <w:sz w:val="28"/>
          <w:szCs w:val="24"/>
        </w:rPr>
        <w:t xml:space="preserve">июня </w:t>
      </w:r>
      <w:r w:rsidR="00FC53FC" w:rsidRPr="0063668B">
        <w:rPr>
          <w:rFonts w:ascii="Times New Roman" w:eastAsia="FreeSerif" w:hAnsi="Times New Roman" w:cs="Times New Roman"/>
          <w:sz w:val="28"/>
          <w:szCs w:val="24"/>
        </w:rPr>
        <w:t>202</w:t>
      </w:r>
      <w:r w:rsidR="00C276A2">
        <w:rPr>
          <w:rFonts w:ascii="Times New Roman" w:eastAsia="FreeSerif" w:hAnsi="Times New Roman" w:cs="Times New Roman"/>
          <w:sz w:val="28"/>
          <w:szCs w:val="24"/>
        </w:rPr>
        <w:t>5</w:t>
      </w:r>
      <w:r w:rsidRPr="0063668B">
        <w:rPr>
          <w:rFonts w:ascii="Times New Roman" w:eastAsia="FreeSerif" w:hAnsi="Times New Roman" w:cs="Times New Roman"/>
          <w:sz w:val="28"/>
          <w:szCs w:val="24"/>
        </w:rPr>
        <w:t>г.</w:t>
      </w:r>
      <w:r w:rsidR="00C13ED4" w:rsidRPr="0063668B">
        <w:rPr>
          <w:rFonts w:ascii="Times New Roman" w:eastAsia="FreeSerif" w:hAnsi="Times New Roman" w:cs="Times New Roman"/>
          <w:sz w:val="28"/>
          <w:szCs w:val="24"/>
        </w:rPr>
        <w:t xml:space="preserve"> № </w:t>
      </w:r>
      <w:r w:rsidR="009F7C73">
        <w:rPr>
          <w:rFonts w:ascii="Times New Roman" w:eastAsia="FreeSerif" w:hAnsi="Times New Roman" w:cs="Times New Roman"/>
          <w:sz w:val="28"/>
          <w:szCs w:val="24"/>
        </w:rPr>
        <w:t>384</w:t>
      </w:r>
    </w:p>
    <w:p w:rsidR="005B5E24" w:rsidRPr="0063668B" w:rsidRDefault="005B5E24">
      <w:pPr>
        <w:spacing w:line="240" w:lineRule="auto"/>
        <w:ind w:left="6804"/>
        <w:jc w:val="center"/>
        <w:rPr>
          <w:rFonts w:ascii="Times New Roman" w:eastAsia="FreeSerif" w:hAnsi="Times New Roman" w:cs="Times New Roman"/>
          <w:sz w:val="24"/>
          <w:szCs w:val="24"/>
        </w:rPr>
      </w:pPr>
    </w:p>
    <w:p w:rsidR="00C13ED4" w:rsidRPr="0063668B" w:rsidRDefault="007201C0" w:rsidP="00C13E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FreeSerif" w:hAnsi="Times New Roman" w:cs="Times New Roman"/>
          <w:b/>
          <w:sz w:val="28"/>
          <w:szCs w:val="24"/>
        </w:rPr>
      </w:pPr>
      <w:r w:rsidRPr="0063668B">
        <w:rPr>
          <w:rFonts w:ascii="Times New Roman" w:eastAsia="FreeSerif" w:hAnsi="Times New Roman" w:cs="Times New Roman"/>
          <w:b/>
          <w:sz w:val="28"/>
          <w:szCs w:val="24"/>
        </w:rPr>
        <w:t xml:space="preserve">Форма заявки </w:t>
      </w:r>
    </w:p>
    <w:p w:rsidR="005B5E24" w:rsidRDefault="007201C0" w:rsidP="00C13E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FreeSerif" w:hAnsi="Times New Roman" w:cs="Times New Roman"/>
          <w:b/>
          <w:sz w:val="28"/>
          <w:szCs w:val="24"/>
        </w:rPr>
      </w:pPr>
      <w:r w:rsidRPr="0063668B">
        <w:rPr>
          <w:rFonts w:ascii="Times New Roman" w:eastAsia="FreeSerif" w:hAnsi="Times New Roman" w:cs="Times New Roman"/>
          <w:b/>
          <w:sz w:val="28"/>
          <w:szCs w:val="24"/>
        </w:rPr>
        <w:t>на участие во Всероссийском конкурсе лучших практик трудоустройства молодежи</w:t>
      </w:r>
      <w:r w:rsidR="00F05F4E">
        <w:rPr>
          <w:rFonts w:ascii="Times New Roman" w:eastAsia="FreeSerif" w:hAnsi="Times New Roman" w:cs="Times New Roman"/>
          <w:b/>
          <w:sz w:val="28"/>
          <w:szCs w:val="24"/>
        </w:rPr>
        <w:t xml:space="preserve"> в 202</w:t>
      </w:r>
      <w:r w:rsidR="00C276A2">
        <w:rPr>
          <w:rFonts w:ascii="Times New Roman" w:eastAsia="FreeSerif" w:hAnsi="Times New Roman" w:cs="Times New Roman"/>
          <w:b/>
          <w:sz w:val="28"/>
          <w:szCs w:val="24"/>
        </w:rPr>
        <w:t>5</w:t>
      </w:r>
      <w:r w:rsidR="00F05F4E">
        <w:rPr>
          <w:rFonts w:ascii="Times New Roman" w:eastAsia="FreeSerif" w:hAnsi="Times New Roman" w:cs="Times New Roman"/>
          <w:b/>
          <w:sz w:val="28"/>
          <w:szCs w:val="24"/>
        </w:rPr>
        <w:t xml:space="preserve"> году</w:t>
      </w:r>
    </w:p>
    <w:p w:rsidR="00F05F4E" w:rsidRPr="0063668B" w:rsidRDefault="00F05F4E" w:rsidP="00C13E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FreeSerif" w:hAnsi="Times New Roman" w:cs="Times New Roman"/>
          <w:b/>
          <w:sz w:val="28"/>
          <w:szCs w:val="24"/>
        </w:rPr>
      </w:pPr>
    </w:p>
    <w:tbl>
      <w:tblPr>
        <w:tblStyle w:val="ae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1"/>
        <w:gridCol w:w="5530"/>
      </w:tblGrid>
      <w:tr w:rsidR="0063668B" w:rsidRPr="0063668B" w:rsidTr="00C13ED4">
        <w:tc>
          <w:tcPr>
            <w:tcW w:w="46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78A" w:rsidRPr="0063668B" w:rsidDel="00F8678A" w:rsidRDefault="00F867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63668B">
              <w:rPr>
                <w:rFonts w:ascii="Times New Roman" w:eastAsia="FreeSerif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55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78A" w:rsidRPr="0063668B" w:rsidRDefault="00F8678A" w:rsidP="00F867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rPr>
                <w:rFonts w:ascii="Times New Roman" w:eastAsia="FreeSerif" w:hAnsi="Times New Roman" w:cs="Times New Roman"/>
                <w:sz w:val="24"/>
                <w:szCs w:val="28"/>
              </w:rPr>
            </w:pPr>
          </w:p>
        </w:tc>
      </w:tr>
      <w:tr w:rsidR="0063668B" w:rsidRPr="0063668B" w:rsidTr="00C13ED4">
        <w:tc>
          <w:tcPr>
            <w:tcW w:w="46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78A" w:rsidRPr="0063668B" w:rsidRDefault="00F867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63668B">
              <w:rPr>
                <w:rFonts w:ascii="Times New Roman" w:eastAsia="FreeSerif" w:hAnsi="Times New Roman" w:cs="Times New Roman"/>
                <w:sz w:val="24"/>
                <w:szCs w:val="24"/>
              </w:rPr>
              <w:t>Регион организации</w:t>
            </w:r>
          </w:p>
        </w:tc>
        <w:tc>
          <w:tcPr>
            <w:tcW w:w="55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78A" w:rsidRPr="0063668B" w:rsidRDefault="00F8678A" w:rsidP="00F867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rPr>
                <w:rFonts w:ascii="Times New Roman" w:eastAsia="FreeSerif" w:hAnsi="Times New Roman" w:cs="Times New Roman"/>
                <w:sz w:val="24"/>
                <w:szCs w:val="28"/>
              </w:rPr>
            </w:pPr>
          </w:p>
        </w:tc>
      </w:tr>
      <w:tr w:rsidR="0063668B" w:rsidRPr="0063668B" w:rsidTr="00C13ED4">
        <w:tc>
          <w:tcPr>
            <w:tcW w:w="46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E24" w:rsidRPr="00FF2BA1" w:rsidRDefault="005D181C" w:rsidP="005D18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63668B">
              <w:rPr>
                <w:rFonts w:ascii="Times New Roman" w:eastAsia="FreeSerif" w:hAnsi="Times New Roman" w:cs="Times New Roman"/>
                <w:sz w:val="24"/>
                <w:szCs w:val="24"/>
              </w:rPr>
              <w:t xml:space="preserve">Штатная численность организации </w:t>
            </w:r>
            <w:r w:rsidR="007201C0" w:rsidRPr="0063668B">
              <w:rPr>
                <w:rFonts w:ascii="Times New Roman" w:eastAsia="FreeSerif" w:hAnsi="Times New Roman" w:cs="Times New Roman"/>
                <w:i/>
                <w:sz w:val="24"/>
                <w:szCs w:val="24"/>
              </w:rPr>
              <w:t>(выбрать одну)</w:t>
            </w:r>
            <w:r w:rsidR="00FF2BA1">
              <w:rPr>
                <w:rFonts w:ascii="Times New Roman" w:eastAsia="FreeSerif" w:hAnsi="Times New Roman" w:cs="Times New Roman"/>
                <w:sz w:val="24"/>
                <w:szCs w:val="24"/>
              </w:rPr>
              <w:t>/тип образовательной организации (выбрать одну)</w:t>
            </w:r>
          </w:p>
        </w:tc>
        <w:tc>
          <w:tcPr>
            <w:tcW w:w="55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78A" w:rsidRPr="0072129D" w:rsidRDefault="00F8678A" w:rsidP="00B825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  <w:tab w:val="left" w:pos="319"/>
              </w:tabs>
              <w:ind w:left="36" w:right="175"/>
              <w:rPr>
                <w:rFonts w:ascii="Times New Roman" w:eastAsia="FreeSerif" w:hAnsi="Times New Roman" w:cs="Times New Roman"/>
                <w:sz w:val="24"/>
                <w:szCs w:val="28"/>
              </w:rPr>
            </w:pPr>
            <w:r w:rsidRPr="0072129D">
              <w:rPr>
                <w:rFonts w:ascii="Times New Roman" w:eastAsia="FreeSerif" w:hAnsi="Times New Roman" w:cs="Times New Roman"/>
                <w:sz w:val="24"/>
                <w:szCs w:val="28"/>
              </w:rPr>
              <w:t>до 100 человек;</w:t>
            </w:r>
          </w:p>
          <w:p w:rsidR="00F8678A" w:rsidRPr="0072129D" w:rsidRDefault="00F8678A" w:rsidP="00B825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  <w:tab w:val="left" w:pos="319"/>
              </w:tabs>
              <w:ind w:left="36" w:right="175"/>
              <w:rPr>
                <w:rFonts w:ascii="Times New Roman" w:eastAsia="FreeSerif" w:hAnsi="Times New Roman" w:cs="Times New Roman"/>
                <w:sz w:val="24"/>
                <w:szCs w:val="28"/>
              </w:rPr>
            </w:pPr>
            <w:r w:rsidRPr="0072129D">
              <w:rPr>
                <w:rFonts w:ascii="Times New Roman" w:eastAsia="FreeSerif" w:hAnsi="Times New Roman" w:cs="Times New Roman"/>
                <w:sz w:val="24"/>
                <w:szCs w:val="28"/>
              </w:rPr>
              <w:t>от 101 до 500 человек;</w:t>
            </w:r>
          </w:p>
          <w:p w:rsidR="00F8678A" w:rsidRPr="0072129D" w:rsidRDefault="00F8678A" w:rsidP="00B825A9">
            <w:pPr>
              <w:tabs>
                <w:tab w:val="left" w:pos="0"/>
                <w:tab w:val="left" w:pos="319"/>
              </w:tabs>
              <w:ind w:left="36" w:right="175"/>
              <w:rPr>
                <w:rFonts w:ascii="Times New Roman" w:eastAsia="FreeSerif" w:hAnsi="Times New Roman" w:cs="Times New Roman"/>
                <w:sz w:val="24"/>
                <w:szCs w:val="28"/>
              </w:rPr>
            </w:pPr>
            <w:r w:rsidRPr="0072129D">
              <w:rPr>
                <w:rFonts w:ascii="Times New Roman" w:eastAsia="FreeSerif" w:hAnsi="Times New Roman" w:cs="Times New Roman"/>
                <w:sz w:val="24"/>
                <w:szCs w:val="28"/>
              </w:rPr>
              <w:t xml:space="preserve">от 501 до 1000 человек; </w:t>
            </w:r>
          </w:p>
          <w:p w:rsidR="005B5E24" w:rsidRDefault="00F8678A" w:rsidP="00A1740B">
            <w:pPr>
              <w:tabs>
                <w:tab w:val="left" w:pos="0"/>
                <w:tab w:val="left" w:pos="319"/>
              </w:tabs>
              <w:ind w:left="36" w:right="175"/>
              <w:rPr>
                <w:rFonts w:ascii="Times New Roman" w:eastAsia="FreeSerif" w:hAnsi="Times New Roman" w:cs="Times New Roman"/>
                <w:sz w:val="24"/>
                <w:szCs w:val="28"/>
              </w:rPr>
            </w:pPr>
            <w:r w:rsidRPr="0072129D">
              <w:rPr>
                <w:rFonts w:ascii="Times New Roman" w:eastAsia="FreeSerif" w:hAnsi="Times New Roman" w:cs="Times New Roman"/>
                <w:sz w:val="24"/>
                <w:szCs w:val="28"/>
              </w:rPr>
              <w:t>от 1001 и более человек</w:t>
            </w:r>
          </w:p>
          <w:p w:rsidR="00FF2BA1" w:rsidRDefault="00FF2BA1" w:rsidP="00A1740B">
            <w:pPr>
              <w:tabs>
                <w:tab w:val="left" w:pos="0"/>
                <w:tab w:val="left" w:pos="319"/>
              </w:tabs>
              <w:ind w:left="36" w:right="175"/>
              <w:rPr>
                <w:rFonts w:ascii="Times New Roman" w:eastAsia="FreeSerif" w:hAnsi="Times New Roman" w:cs="Times New Roman"/>
                <w:sz w:val="24"/>
                <w:szCs w:val="28"/>
              </w:rPr>
            </w:pPr>
            <w:r>
              <w:rPr>
                <w:rFonts w:ascii="Times New Roman" w:eastAsia="FreeSerif" w:hAnsi="Times New Roman" w:cs="Times New Roman"/>
                <w:sz w:val="24"/>
                <w:szCs w:val="28"/>
              </w:rPr>
              <w:t>или</w:t>
            </w:r>
          </w:p>
          <w:p w:rsidR="00FF2BA1" w:rsidRPr="00FF2BA1" w:rsidRDefault="00FF2BA1" w:rsidP="00FF2BA1">
            <w:pPr>
              <w:pStyle w:val="af9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1" w:color="000000"/>
                <w:right w:val="none" w:sz="4" w:space="0" w:color="000000"/>
              </w:pBdr>
              <w:tabs>
                <w:tab w:val="left" w:pos="178"/>
              </w:tabs>
              <w:ind w:left="0" w:firstLine="0"/>
              <w:jc w:val="both"/>
              <w:rPr>
                <w:rFonts w:ascii="Times New Roman" w:eastAsia="FreeSerif" w:hAnsi="Times New Roman" w:cs="Times New Roman"/>
                <w:sz w:val="24"/>
                <w:szCs w:val="28"/>
              </w:rPr>
            </w:pPr>
            <w:r w:rsidRPr="00FF2BA1">
              <w:rPr>
                <w:rFonts w:ascii="Times New Roman" w:eastAsia="FreeSerif" w:hAnsi="Times New Roman" w:cs="Times New Roman"/>
                <w:sz w:val="24"/>
                <w:szCs w:val="28"/>
              </w:rPr>
              <w:t xml:space="preserve">общеобразовательная организация </w:t>
            </w:r>
          </w:p>
          <w:p w:rsidR="00FF2BA1" w:rsidRPr="00FF2BA1" w:rsidRDefault="00FF2BA1" w:rsidP="00FF2BA1">
            <w:pPr>
              <w:pStyle w:val="af9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1" w:color="000000"/>
                <w:right w:val="none" w:sz="4" w:space="0" w:color="000000"/>
              </w:pBdr>
              <w:tabs>
                <w:tab w:val="left" w:pos="178"/>
              </w:tabs>
              <w:ind w:left="0" w:firstLine="0"/>
              <w:jc w:val="both"/>
              <w:rPr>
                <w:rFonts w:ascii="Times New Roman" w:eastAsia="FreeSerif" w:hAnsi="Times New Roman" w:cs="Times New Roman"/>
                <w:sz w:val="24"/>
                <w:szCs w:val="28"/>
              </w:rPr>
            </w:pPr>
            <w:r w:rsidRPr="00FF2BA1">
              <w:rPr>
                <w:rFonts w:ascii="Times New Roman" w:eastAsia="FreeSerif" w:hAnsi="Times New Roman" w:cs="Times New Roman"/>
                <w:sz w:val="24"/>
                <w:szCs w:val="28"/>
              </w:rPr>
              <w:t xml:space="preserve">профессиональная образовательная организация </w:t>
            </w:r>
          </w:p>
          <w:p w:rsidR="00FF2BA1" w:rsidRPr="00FF2BA1" w:rsidRDefault="00FF2BA1" w:rsidP="00FF2BA1">
            <w:pPr>
              <w:pStyle w:val="af9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1" w:color="000000"/>
                <w:right w:val="none" w:sz="4" w:space="0" w:color="000000"/>
              </w:pBdr>
              <w:tabs>
                <w:tab w:val="left" w:pos="178"/>
              </w:tabs>
              <w:ind w:left="0" w:firstLine="0"/>
              <w:jc w:val="both"/>
              <w:rPr>
                <w:rFonts w:ascii="Times New Roman" w:eastAsia="FreeSerif" w:hAnsi="Times New Roman" w:cs="Times New Roman"/>
                <w:sz w:val="24"/>
                <w:szCs w:val="28"/>
              </w:rPr>
            </w:pPr>
            <w:r w:rsidRPr="00FF2BA1">
              <w:rPr>
                <w:rFonts w:ascii="Times New Roman" w:eastAsia="FreeSerif" w:hAnsi="Times New Roman" w:cs="Times New Roman"/>
                <w:sz w:val="24"/>
                <w:szCs w:val="28"/>
              </w:rPr>
              <w:t xml:space="preserve">образовательная организация высшего образования </w:t>
            </w:r>
          </w:p>
        </w:tc>
      </w:tr>
      <w:tr w:rsidR="0063668B" w:rsidRPr="0063668B" w:rsidTr="00C13ED4">
        <w:tc>
          <w:tcPr>
            <w:tcW w:w="46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264" w:rsidRDefault="00F8678A" w:rsidP="003E2B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63668B">
              <w:rPr>
                <w:rFonts w:ascii="Times New Roman" w:eastAsia="FreeSerif" w:hAnsi="Times New Roman" w:cs="Times New Roman"/>
                <w:sz w:val="24"/>
                <w:szCs w:val="24"/>
              </w:rPr>
              <w:t xml:space="preserve">Контактная информация представителя организации </w:t>
            </w:r>
          </w:p>
          <w:p w:rsidR="00F8678A" w:rsidRPr="00CA7264" w:rsidRDefault="00F8678A" w:rsidP="003E2B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FreeSerif" w:hAnsi="Times New Roman" w:cs="Times New Roman"/>
                <w:i/>
                <w:sz w:val="24"/>
                <w:szCs w:val="24"/>
              </w:rPr>
            </w:pPr>
            <w:r w:rsidRPr="00CA7264">
              <w:rPr>
                <w:rFonts w:ascii="Times New Roman" w:eastAsia="FreeSerif" w:hAnsi="Times New Roman" w:cs="Times New Roman"/>
                <w:i/>
                <w:sz w:val="24"/>
                <w:szCs w:val="24"/>
              </w:rPr>
              <w:t>(</w:t>
            </w:r>
            <w:r w:rsidR="003E2B55" w:rsidRPr="00CA7264">
              <w:rPr>
                <w:rFonts w:ascii="Times New Roman" w:eastAsia="FreeSerif" w:hAnsi="Times New Roman" w:cs="Times New Roman"/>
                <w:i/>
                <w:sz w:val="24"/>
                <w:szCs w:val="24"/>
              </w:rPr>
              <w:t>Фамилия Имя Отчеств</w:t>
            </w:r>
            <w:proofErr w:type="gramStart"/>
            <w:r w:rsidR="003E2B55" w:rsidRPr="00CA7264">
              <w:rPr>
                <w:rFonts w:ascii="Times New Roman" w:eastAsia="FreeSerif" w:hAnsi="Times New Roman" w:cs="Times New Roman"/>
                <w:i/>
                <w:sz w:val="24"/>
                <w:szCs w:val="24"/>
              </w:rPr>
              <w:t>о</w:t>
            </w:r>
            <w:r w:rsidR="00F13089">
              <w:rPr>
                <w:rFonts w:ascii="Times New Roman" w:eastAsia="FreeSerif" w:hAnsi="Times New Roman" w:cs="Times New Roman"/>
                <w:i/>
                <w:sz w:val="24"/>
                <w:szCs w:val="24"/>
              </w:rPr>
              <w:t>(</w:t>
            </w:r>
            <w:proofErr w:type="gramEnd"/>
            <w:r w:rsidR="00F13089">
              <w:rPr>
                <w:rFonts w:ascii="Times New Roman" w:eastAsia="FreeSerif" w:hAnsi="Times New Roman" w:cs="Times New Roman"/>
                <w:i/>
                <w:sz w:val="24"/>
                <w:szCs w:val="24"/>
              </w:rPr>
              <w:t xml:space="preserve">при </w:t>
            </w:r>
            <w:r w:rsidR="001D25F1">
              <w:rPr>
                <w:rFonts w:ascii="Times New Roman" w:eastAsia="FreeSerif" w:hAnsi="Times New Roman" w:cs="Times New Roman"/>
                <w:i/>
                <w:sz w:val="24"/>
                <w:szCs w:val="24"/>
              </w:rPr>
              <w:t>наличии</w:t>
            </w:r>
            <w:r w:rsidR="00F13089">
              <w:rPr>
                <w:rFonts w:ascii="Times New Roman" w:eastAsia="FreeSerif" w:hAnsi="Times New Roman" w:cs="Times New Roman"/>
                <w:i/>
                <w:sz w:val="24"/>
                <w:szCs w:val="24"/>
              </w:rPr>
              <w:t>)</w:t>
            </w:r>
            <w:r w:rsidRPr="00CA7264">
              <w:rPr>
                <w:rFonts w:ascii="Times New Roman" w:eastAsia="FreeSerif" w:hAnsi="Times New Roman" w:cs="Times New Roman"/>
                <w:i/>
                <w:sz w:val="24"/>
                <w:szCs w:val="24"/>
              </w:rPr>
              <w:t xml:space="preserve">, </w:t>
            </w:r>
            <w:r w:rsidR="003E2B55" w:rsidRPr="00CA7264">
              <w:rPr>
                <w:rFonts w:ascii="Times New Roman" w:eastAsia="FreeSerif" w:hAnsi="Times New Roman" w:cs="Times New Roman"/>
                <w:i/>
                <w:sz w:val="24"/>
                <w:szCs w:val="24"/>
              </w:rPr>
              <w:t xml:space="preserve">адрес </w:t>
            </w:r>
            <w:r w:rsidRPr="00CA7264">
              <w:rPr>
                <w:rFonts w:ascii="Times New Roman" w:eastAsia="FreeSerif" w:hAnsi="Times New Roman" w:cs="Times New Roman"/>
                <w:i/>
                <w:sz w:val="24"/>
                <w:szCs w:val="24"/>
              </w:rPr>
              <w:t>эл</w:t>
            </w:r>
            <w:r w:rsidR="003E2B55" w:rsidRPr="00CA7264">
              <w:rPr>
                <w:rFonts w:ascii="Times New Roman" w:eastAsia="FreeSerif" w:hAnsi="Times New Roman" w:cs="Times New Roman"/>
                <w:i/>
                <w:sz w:val="24"/>
                <w:szCs w:val="24"/>
              </w:rPr>
              <w:t xml:space="preserve">ектронной </w:t>
            </w:r>
            <w:r w:rsidRPr="00CA7264">
              <w:rPr>
                <w:rFonts w:ascii="Times New Roman" w:eastAsia="FreeSerif" w:hAnsi="Times New Roman" w:cs="Times New Roman"/>
                <w:i/>
                <w:sz w:val="24"/>
                <w:szCs w:val="24"/>
              </w:rPr>
              <w:t>почт</w:t>
            </w:r>
            <w:r w:rsidR="003E2B55" w:rsidRPr="00CA7264">
              <w:rPr>
                <w:rFonts w:ascii="Times New Roman" w:eastAsia="FreeSerif" w:hAnsi="Times New Roman" w:cs="Times New Roman"/>
                <w:i/>
                <w:sz w:val="24"/>
                <w:szCs w:val="24"/>
              </w:rPr>
              <w:t>ы</w:t>
            </w:r>
            <w:r w:rsidRPr="00CA7264">
              <w:rPr>
                <w:rFonts w:ascii="Times New Roman" w:eastAsia="FreeSerif" w:hAnsi="Times New Roman" w:cs="Times New Roman"/>
                <w:i/>
                <w:sz w:val="24"/>
                <w:szCs w:val="24"/>
              </w:rPr>
              <w:t xml:space="preserve">, контактный </w:t>
            </w:r>
            <w:r w:rsidR="003E2B55" w:rsidRPr="00CA7264">
              <w:rPr>
                <w:rFonts w:ascii="Times New Roman" w:eastAsia="FreeSerif" w:hAnsi="Times New Roman" w:cs="Times New Roman"/>
                <w:i/>
                <w:sz w:val="24"/>
                <w:szCs w:val="24"/>
              </w:rPr>
              <w:t xml:space="preserve">номер </w:t>
            </w:r>
            <w:r w:rsidRPr="00CA7264">
              <w:rPr>
                <w:rFonts w:ascii="Times New Roman" w:eastAsia="FreeSerif" w:hAnsi="Times New Roman" w:cs="Times New Roman"/>
                <w:i/>
                <w:sz w:val="24"/>
                <w:szCs w:val="24"/>
              </w:rPr>
              <w:t>телефон</w:t>
            </w:r>
            <w:r w:rsidR="003E2B55" w:rsidRPr="00CA7264">
              <w:rPr>
                <w:rFonts w:ascii="Times New Roman" w:eastAsia="FreeSerif" w:hAnsi="Times New Roman" w:cs="Times New Roman"/>
                <w:i/>
                <w:sz w:val="24"/>
                <w:szCs w:val="24"/>
              </w:rPr>
              <w:t>а</w:t>
            </w:r>
            <w:r w:rsidRPr="00CA7264">
              <w:rPr>
                <w:rFonts w:ascii="Times New Roman" w:eastAsia="FreeSerif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55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78A" w:rsidRPr="0063668B" w:rsidRDefault="00F867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</w:p>
        </w:tc>
      </w:tr>
      <w:tr w:rsidR="0063668B" w:rsidRPr="0063668B" w:rsidTr="00C13ED4">
        <w:tc>
          <w:tcPr>
            <w:tcW w:w="46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E24" w:rsidRPr="0063668B" w:rsidRDefault="007201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63668B">
              <w:rPr>
                <w:rFonts w:ascii="Times New Roman" w:eastAsia="FreeSerif" w:hAnsi="Times New Roman" w:cs="Times New Roman"/>
                <w:sz w:val="24"/>
                <w:szCs w:val="24"/>
              </w:rPr>
              <w:t>Наименование практики</w:t>
            </w:r>
          </w:p>
        </w:tc>
        <w:tc>
          <w:tcPr>
            <w:tcW w:w="55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E24" w:rsidRPr="0063668B" w:rsidRDefault="007201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63668B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</w:tr>
      <w:tr w:rsidR="0063668B" w:rsidRPr="0063668B" w:rsidTr="00F05F4E">
        <w:trPr>
          <w:trHeight w:val="331"/>
        </w:trPr>
        <w:tc>
          <w:tcPr>
            <w:tcW w:w="46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78A" w:rsidRPr="0063668B" w:rsidRDefault="00F8678A" w:rsidP="00F867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63668B">
              <w:rPr>
                <w:rFonts w:ascii="Times New Roman" w:eastAsia="FreeSerif" w:hAnsi="Times New Roman" w:cs="Times New Roman"/>
                <w:sz w:val="24"/>
                <w:szCs w:val="24"/>
              </w:rPr>
              <w:t>Номинации</w:t>
            </w:r>
          </w:p>
          <w:p w:rsidR="00F8678A" w:rsidRPr="0063668B" w:rsidRDefault="00F8678A" w:rsidP="006B3E9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63668B">
              <w:rPr>
                <w:rFonts w:ascii="Times New Roman" w:eastAsia="FreeSerif" w:hAnsi="Times New Roman" w:cs="Times New Roman"/>
                <w:i/>
                <w:sz w:val="24"/>
                <w:szCs w:val="24"/>
              </w:rPr>
              <w:t xml:space="preserve">(выбрать </w:t>
            </w:r>
            <w:r w:rsidR="006B3E9A" w:rsidRPr="0063668B">
              <w:rPr>
                <w:rFonts w:ascii="Times New Roman" w:eastAsia="FreeSerif" w:hAnsi="Times New Roman" w:cs="Times New Roman"/>
                <w:i/>
                <w:sz w:val="24"/>
                <w:szCs w:val="24"/>
              </w:rPr>
              <w:t>одну</w:t>
            </w:r>
            <w:r w:rsidRPr="0063668B">
              <w:rPr>
                <w:rFonts w:ascii="Times New Roman" w:eastAsia="FreeSerif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55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7FA9" w:rsidRPr="00FF2BA1" w:rsidRDefault="00FE7FA9" w:rsidP="00317B4E">
            <w:pPr>
              <w:pStyle w:val="af9"/>
              <w:numPr>
                <w:ilvl w:val="0"/>
                <w:numId w:val="24"/>
              </w:numPr>
              <w:tabs>
                <w:tab w:val="left" w:pos="993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196750422"/>
            <w:r w:rsidRPr="00FF2BA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2BA1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 xml:space="preserve">Команда </w:t>
            </w:r>
            <w:r w:rsidR="0050304D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без границ: эффективные решения</w:t>
            </w:r>
            <w:r w:rsidR="0050304D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br/>
            </w:r>
            <w:r w:rsidRPr="00FF2BA1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в инклюзивном трудоустройстве</w:t>
            </w:r>
            <w:r w:rsidR="00FF2BA1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FE7FA9" w:rsidRPr="00FF2BA1" w:rsidRDefault="00FE7FA9" w:rsidP="00317B4E">
            <w:pPr>
              <w:pStyle w:val="af9"/>
              <w:numPr>
                <w:ilvl w:val="0"/>
                <w:numId w:val="25"/>
              </w:numPr>
              <w:tabs>
                <w:tab w:val="left" w:pos="993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BA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2BA1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Регион-магнит: лучшие практики привлечения молодежной аудитории</w:t>
            </w:r>
            <w:r w:rsidR="00FF2BA1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»;</w:t>
            </w:r>
          </w:p>
          <w:p w:rsidR="00FE7FA9" w:rsidRPr="00FF2BA1" w:rsidRDefault="00FE7FA9" w:rsidP="00317B4E">
            <w:pPr>
              <w:pStyle w:val="af9"/>
              <w:numPr>
                <w:ilvl w:val="0"/>
                <w:numId w:val="26"/>
              </w:numPr>
              <w:tabs>
                <w:tab w:val="left" w:pos="993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BA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2BA1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Двойное преимущество: эффективные модели взаимодействия образования и бизнеса</w:t>
            </w:r>
            <w:r w:rsidR="00FF2BA1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»;</w:t>
            </w:r>
          </w:p>
          <w:p w:rsidR="00FE7FA9" w:rsidRPr="00FF2BA1" w:rsidRDefault="00FE7FA9" w:rsidP="00317B4E">
            <w:pPr>
              <w:pStyle w:val="af9"/>
              <w:numPr>
                <w:ilvl w:val="0"/>
                <w:numId w:val="31"/>
              </w:numPr>
              <w:tabs>
                <w:tab w:val="left" w:pos="993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BA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FF2BA1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Твой компас в мире профессий: эффективные практики работодателей</w:t>
            </w:r>
            <w:r w:rsidR="00FF2BA1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»;</w:t>
            </w:r>
          </w:p>
          <w:p w:rsidR="00FE7FA9" w:rsidRPr="00FF2BA1" w:rsidRDefault="00FE7FA9" w:rsidP="00317B4E">
            <w:pPr>
              <w:pStyle w:val="af9"/>
              <w:numPr>
                <w:ilvl w:val="0"/>
                <w:numId w:val="27"/>
              </w:numPr>
              <w:tabs>
                <w:tab w:val="left" w:pos="993"/>
              </w:tabs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2BA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2BA1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 xml:space="preserve">Путь к </w:t>
            </w:r>
            <w:r w:rsidRPr="00FF2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CFCFC"/>
              </w:rPr>
              <w:t xml:space="preserve">призванию: инновационные методики образовательных организаций в </w:t>
            </w:r>
            <w:proofErr w:type="spellStart"/>
            <w:r w:rsidRPr="00FF2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CFCFC"/>
              </w:rPr>
              <w:t>профориентационной</w:t>
            </w:r>
            <w:proofErr w:type="spellEnd"/>
            <w:r w:rsidRPr="00FF2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CFCFC"/>
              </w:rPr>
              <w:t xml:space="preserve"> работе</w:t>
            </w:r>
            <w:r w:rsidR="00FF2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»;</w:t>
            </w:r>
          </w:p>
          <w:p w:rsidR="00FE7FA9" w:rsidRPr="00FF2BA1" w:rsidRDefault="00FE7FA9" w:rsidP="00317B4E">
            <w:pPr>
              <w:pStyle w:val="af9"/>
              <w:numPr>
                <w:ilvl w:val="0"/>
                <w:numId w:val="28"/>
              </w:numPr>
              <w:tabs>
                <w:tab w:val="left" w:pos="993"/>
              </w:tabs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2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F2BA1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Молодые таланты или молодые лидеры в ключевых приоритетных отраслях</w:t>
            </w:r>
            <w:r w:rsidR="00FF2BA1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»;</w:t>
            </w:r>
          </w:p>
          <w:p w:rsidR="00FE7FA9" w:rsidRPr="00FF2BA1" w:rsidRDefault="00FE7FA9" w:rsidP="00317B4E">
            <w:pPr>
              <w:pStyle w:val="af9"/>
              <w:numPr>
                <w:ilvl w:val="0"/>
                <w:numId w:val="29"/>
              </w:numPr>
              <w:tabs>
                <w:tab w:val="left" w:pos="993"/>
              </w:tabs>
              <w:spacing w:after="120"/>
              <w:jc w:val="both"/>
              <w:rPr>
                <w:rStyle w:val="aff3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F2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F2BA1">
              <w:rPr>
                <w:rStyle w:val="aff3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Смелые шаги к успеху: Трудоустройство подростков как старт в карьеру</w:t>
            </w:r>
            <w:r w:rsidR="00FF2BA1">
              <w:rPr>
                <w:rStyle w:val="aff3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»;</w:t>
            </w:r>
          </w:p>
          <w:p w:rsidR="00FE7FA9" w:rsidRPr="00FF2BA1" w:rsidRDefault="00FE7FA9" w:rsidP="00317B4E">
            <w:pPr>
              <w:pStyle w:val="af9"/>
              <w:numPr>
                <w:ilvl w:val="0"/>
                <w:numId w:val="29"/>
              </w:numPr>
              <w:tabs>
                <w:tab w:val="left" w:pos="993"/>
              </w:tabs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2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F2BA1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Наставник PRO: эффективные практики развития молодых профессионалов</w:t>
            </w:r>
            <w:r w:rsidR="00FF2BA1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»;</w:t>
            </w:r>
          </w:p>
          <w:p w:rsidR="00FE7FA9" w:rsidRPr="00FF2BA1" w:rsidRDefault="00FE7FA9" w:rsidP="00317B4E">
            <w:pPr>
              <w:pStyle w:val="af9"/>
              <w:numPr>
                <w:ilvl w:val="0"/>
                <w:numId w:val="30"/>
              </w:numPr>
              <w:tabs>
                <w:tab w:val="left" w:pos="993"/>
              </w:tabs>
              <w:spacing w:after="120"/>
              <w:jc w:val="both"/>
              <w:rPr>
                <w:rStyle w:val="aff3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F2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F2BA1">
              <w:rPr>
                <w:rStyle w:val="aff3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Погружение в профессию: как стажировки </w:t>
            </w:r>
            <w:r w:rsidRPr="00FF2BA1">
              <w:rPr>
                <w:rStyle w:val="aff3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становятся мостом к успешной карьере</w:t>
            </w:r>
            <w:r w:rsidR="00FF2BA1">
              <w:rPr>
                <w:rStyle w:val="aff3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»;</w:t>
            </w:r>
          </w:p>
          <w:p w:rsidR="00FF2BA1" w:rsidRPr="00FF2BA1" w:rsidRDefault="00FE7FA9" w:rsidP="00FF2BA1">
            <w:pPr>
              <w:pStyle w:val="af9"/>
              <w:numPr>
                <w:ilvl w:val="0"/>
                <w:numId w:val="30"/>
              </w:numPr>
              <w:tabs>
                <w:tab w:val="left" w:pos="993"/>
              </w:tabs>
              <w:spacing w:after="120"/>
              <w:jc w:val="both"/>
              <w:rPr>
                <w:rStyle w:val="aff3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F2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F2BA1">
              <w:rPr>
                <w:rStyle w:val="aff3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Молодежь в центре внимания: формирование уникальной корпоративной культуры для нового поколения</w:t>
            </w:r>
            <w:r w:rsidR="00FF2BA1">
              <w:rPr>
                <w:rStyle w:val="aff3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»;</w:t>
            </w:r>
          </w:p>
          <w:p w:rsidR="00F8678A" w:rsidRPr="00FF2BA1" w:rsidRDefault="00FE7FA9" w:rsidP="00FF2BA1">
            <w:pPr>
              <w:pStyle w:val="af9"/>
              <w:numPr>
                <w:ilvl w:val="0"/>
                <w:numId w:val="30"/>
              </w:numPr>
              <w:tabs>
                <w:tab w:val="left" w:pos="993"/>
              </w:tabs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2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F2BA1">
              <w:rPr>
                <w:rStyle w:val="aff3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Труд крут: </w:t>
            </w:r>
            <w:proofErr w:type="spellStart"/>
            <w:r w:rsidRPr="00FF2BA1">
              <w:rPr>
                <w:rStyle w:val="aff3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коллаборации</w:t>
            </w:r>
            <w:proofErr w:type="spellEnd"/>
            <w:r w:rsidRPr="00FF2BA1">
              <w:rPr>
                <w:rStyle w:val="aff3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работодателей и Российских студенческих отрядов</w:t>
            </w:r>
            <w:bookmarkEnd w:id="5"/>
            <w:r w:rsidR="00FF2BA1" w:rsidRPr="00FF2BA1">
              <w:rPr>
                <w:rStyle w:val="aff3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  <w:r w:rsidR="00FF2BA1">
              <w:rPr>
                <w:rStyle w:val="aff3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63668B" w:rsidRPr="0063668B" w:rsidTr="00C13ED4">
        <w:tc>
          <w:tcPr>
            <w:tcW w:w="46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78A" w:rsidRPr="00CA7264" w:rsidRDefault="00F8678A" w:rsidP="00F867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A7264">
              <w:rPr>
                <w:rFonts w:ascii="Times New Roman" w:eastAsia="FreeSerif" w:hAnsi="Times New Roman" w:cs="Times New Roman"/>
                <w:sz w:val="24"/>
                <w:szCs w:val="24"/>
              </w:rPr>
              <w:lastRenderedPageBreak/>
              <w:t>Регио</w:t>
            </w:r>
            <w:proofErr w:type="gramStart"/>
            <w:r w:rsidRPr="00CA7264">
              <w:rPr>
                <w:rFonts w:ascii="Times New Roman" w:eastAsia="FreeSerif" w:hAnsi="Times New Roman" w:cs="Times New Roman"/>
                <w:sz w:val="24"/>
                <w:szCs w:val="24"/>
              </w:rPr>
              <w:t>н</w:t>
            </w:r>
            <w:r w:rsidR="007743B0">
              <w:rPr>
                <w:rFonts w:ascii="Times New Roman" w:eastAsia="FreeSerif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="007743B0">
              <w:rPr>
                <w:rFonts w:ascii="Times New Roman" w:eastAsia="FreeSerif" w:hAnsi="Times New Roman" w:cs="Times New Roman"/>
                <w:sz w:val="24"/>
                <w:szCs w:val="24"/>
              </w:rPr>
              <w:t>ы</w:t>
            </w:r>
            <w:proofErr w:type="spellEnd"/>
            <w:r w:rsidR="007743B0">
              <w:rPr>
                <w:rFonts w:ascii="Times New Roman" w:eastAsia="FreeSerif" w:hAnsi="Times New Roman" w:cs="Times New Roman"/>
                <w:sz w:val="24"/>
                <w:szCs w:val="24"/>
              </w:rPr>
              <w:t>)</w:t>
            </w:r>
            <w:r w:rsidRPr="00CA7264">
              <w:rPr>
                <w:rFonts w:ascii="Times New Roman" w:eastAsia="FreeSerif" w:hAnsi="Times New Roman" w:cs="Times New Roman"/>
                <w:sz w:val="24"/>
                <w:szCs w:val="24"/>
              </w:rPr>
              <w:t xml:space="preserve"> реализации практики </w:t>
            </w:r>
          </w:p>
        </w:tc>
        <w:tc>
          <w:tcPr>
            <w:tcW w:w="55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78A" w:rsidRPr="0063668B" w:rsidRDefault="00F8678A" w:rsidP="00F867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63668B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</w:tr>
      <w:tr w:rsidR="00C276A2" w:rsidRPr="0063668B" w:rsidTr="00C13ED4">
        <w:tc>
          <w:tcPr>
            <w:tcW w:w="46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6A2" w:rsidRPr="00CA7264" w:rsidRDefault="00C276A2" w:rsidP="00F867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>
              <w:rPr>
                <w:rFonts w:ascii="Times New Roman" w:eastAsia="FreeSerif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55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6A2" w:rsidRPr="0063668B" w:rsidRDefault="00C276A2" w:rsidP="00F867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</w:p>
        </w:tc>
      </w:tr>
      <w:tr w:rsidR="0063668B" w:rsidRPr="0063668B" w:rsidTr="00C13ED4">
        <w:tc>
          <w:tcPr>
            <w:tcW w:w="46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78A" w:rsidRPr="00CA7264" w:rsidRDefault="00F8678A" w:rsidP="00F867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A7264">
              <w:rPr>
                <w:rFonts w:ascii="Times New Roman" w:eastAsia="FreeSerif" w:hAnsi="Times New Roman" w:cs="Times New Roman"/>
                <w:sz w:val="24"/>
                <w:szCs w:val="24"/>
              </w:rPr>
              <w:t xml:space="preserve">Цель практики </w:t>
            </w:r>
          </w:p>
        </w:tc>
        <w:tc>
          <w:tcPr>
            <w:tcW w:w="55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78A" w:rsidRPr="0063668B" w:rsidRDefault="00F8678A" w:rsidP="00F867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63668B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</w:tr>
      <w:tr w:rsidR="0063668B" w:rsidRPr="0063668B" w:rsidTr="00C13ED4">
        <w:tc>
          <w:tcPr>
            <w:tcW w:w="46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78A" w:rsidRPr="00CA7264" w:rsidRDefault="00F8678A" w:rsidP="00F867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A7264">
              <w:rPr>
                <w:rFonts w:ascii="Times New Roman" w:eastAsia="FreeSerif" w:hAnsi="Times New Roman" w:cs="Times New Roman"/>
                <w:sz w:val="24"/>
                <w:szCs w:val="24"/>
              </w:rPr>
              <w:t>Задачи практики</w:t>
            </w:r>
          </w:p>
        </w:tc>
        <w:tc>
          <w:tcPr>
            <w:tcW w:w="55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78A" w:rsidRPr="0063668B" w:rsidRDefault="00F8678A" w:rsidP="00F867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63668B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</w:tr>
      <w:tr w:rsidR="0063668B" w:rsidRPr="0063668B" w:rsidTr="00C13ED4">
        <w:trPr>
          <w:trHeight w:val="316"/>
        </w:trPr>
        <w:tc>
          <w:tcPr>
            <w:tcW w:w="46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78A" w:rsidRPr="00CA7264" w:rsidRDefault="00F8678A" w:rsidP="00F867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A7264">
              <w:rPr>
                <w:rFonts w:ascii="Times New Roman" w:eastAsia="FreeSerif" w:hAnsi="Times New Roman" w:cs="Times New Roman"/>
                <w:sz w:val="24"/>
                <w:szCs w:val="24"/>
              </w:rPr>
              <w:t xml:space="preserve">Описание практики </w:t>
            </w:r>
          </w:p>
        </w:tc>
        <w:tc>
          <w:tcPr>
            <w:tcW w:w="55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78A" w:rsidRPr="0063668B" w:rsidRDefault="00F8678A" w:rsidP="00F8678A">
            <w:pPr>
              <w:ind w:firstLine="319"/>
              <w:rPr>
                <w:rFonts w:ascii="Times New Roman" w:hAnsi="Times New Roman" w:cs="Times New Roman"/>
              </w:rPr>
            </w:pPr>
          </w:p>
        </w:tc>
      </w:tr>
      <w:tr w:rsidR="0063668B" w:rsidRPr="0063668B" w:rsidTr="00C13ED4">
        <w:trPr>
          <w:trHeight w:val="316"/>
        </w:trPr>
        <w:tc>
          <w:tcPr>
            <w:tcW w:w="46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78A" w:rsidRPr="00CA7264" w:rsidRDefault="0055318D" w:rsidP="00F867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55318D">
              <w:rPr>
                <w:rFonts w:ascii="Times New Roman" w:eastAsia="FreeSerif" w:hAnsi="Times New Roman" w:cs="Times New Roman"/>
                <w:spacing w:val="-2"/>
                <w:sz w:val="24"/>
                <w:szCs w:val="24"/>
              </w:rPr>
              <w:t xml:space="preserve">Количественные </w:t>
            </w:r>
            <w:r w:rsidR="00F8678A" w:rsidRPr="0055318D">
              <w:rPr>
                <w:rFonts w:ascii="Times New Roman" w:eastAsia="FreeSerif" w:hAnsi="Times New Roman" w:cs="Times New Roman"/>
                <w:spacing w:val="-2"/>
                <w:sz w:val="24"/>
                <w:szCs w:val="24"/>
              </w:rPr>
              <w:t>и качественные результаты</w:t>
            </w:r>
            <w:r w:rsidR="00F8678A" w:rsidRPr="00CA7264">
              <w:rPr>
                <w:rFonts w:ascii="Times New Roman" w:eastAsia="FreeSerif" w:hAnsi="Times New Roman" w:cs="Times New Roman"/>
                <w:sz w:val="24"/>
                <w:szCs w:val="24"/>
              </w:rPr>
              <w:t xml:space="preserve"> реализации практики</w:t>
            </w:r>
          </w:p>
        </w:tc>
        <w:tc>
          <w:tcPr>
            <w:tcW w:w="55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78A" w:rsidRPr="0063668B" w:rsidRDefault="00F8678A" w:rsidP="00F867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63668B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</w:tr>
      <w:tr w:rsidR="0063668B" w:rsidRPr="0063668B" w:rsidTr="00C13ED4">
        <w:trPr>
          <w:trHeight w:val="316"/>
        </w:trPr>
        <w:tc>
          <w:tcPr>
            <w:tcW w:w="46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78A" w:rsidRPr="00CA7264" w:rsidRDefault="00F8678A" w:rsidP="00F867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A7264">
              <w:rPr>
                <w:rFonts w:ascii="Times New Roman" w:eastAsia="FreeSerif" w:hAnsi="Times New Roman" w:cs="Times New Roman"/>
                <w:sz w:val="24"/>
                <w:szCs w:val="24"/>
              </w:rPr>
              <w:t>Партнеры в реализации практики</w:t>
            </w:r>
          </w:p>
        </w:tc>
        <w:tc>
          <w:tcPr>
            <w:tcW w:w="55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78A" w:rsidRPr="0063668B" w:rsidRDefault="00F8678A" w:rsidP="00F867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63668B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</w:tr>
      <w:tr w:rsidR="0063668B" w:rsidRPr="0063668B" w:rsidTr="00C13ED4">
        <w:trPr>
          <w:trHeight w:val="316"/>
        </w:trPr>
        <w:tc>
          <w:tcPr>
            <w:tcW w:w="46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78A" w:rsidRPr="00CA7264" w:rsidRDefault="00F8678A" w:rsidP="00F867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A7264">
              <w:rPr>
                <w:rFonts w:ascii="Times New Roman" w:eastAsia="FreeSerif" w:hAnsi="Times New Roman" w:cs="Times New Roman"/>
                <w:sz w:val="24"/>
                <w:szCs w:val="24"/>
              </w:rPr>
              <w:t xml:space="preserve">Возможности тиражирования практики </w:t>
            </w:r>
            <w:r w:rsidRPr="00CA7264">
              <w:rPr>
                <w:rFonts w:ascii="Times New Roman" w:eastAsia="FreeSerif" w:hAnsi="Times New Roman" w:cs="Times New Roman"/>
                <w:i/>
                <w:sz w:val="24"/>
                <w:szCs w:val="24"/>
              </w:rPr>
              <w:t>(указать, есть ли опыт тиражирования)</w:t>
            </w:r>
          </w:p>
        </w:tc>
        <w:tc>
          <w:tcPr>
            <w:tcW w:w="55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78A" w:rsidRPr="0063668B" w:rsidRDefault="00F8678A" w:rsidP="00F867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</w:p>
        </w:tc>
      </w:tr>
      <w:tr w:rsidR="0063668B" w:rsidRPr="0063668B" w:rsidTr="00C13ED4">
        <w:trPr>
          <w:trHeight w:val="316"/>
        </w:trPr>
        <w:tc>
          <w:tcPr>
            <w:tcW w:w="46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7264" w:rsidRDefault="00F8678A" w:rsidP="00F867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A7264">
              <w:rPr>
                <w:rFonts w:ascii="Times New Roman" w:eastAsia="FreeSerif" w:hAnsi="Times New Roman" w:cs="Times New Roman"/>
                <w:sz w:val="24"/>
                <w:szCs w:val="24"/>
              </w:rPr>
              <w:t xml:space="preserve">Расходы на практику </w:t>
            </w:r>
          </w:p>
          <w:p w:rsidR="00F8678A" w:rsidRPr="00CA7264" w:rsidRDefault="00F8678A" w:rsidP="00F867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FreeSerif" w:hAnsi="Times New Roman" w:cs="Times New Roman"/>
                <w:i/>
                <w:sz w:val="24"/>
                <w:szCs w:val="24"/>
              </w:rPr>
            </w:pPr>
            <w:r w:rsidRPr="00CA7264">
              <w:rPr>
                <w:rFonts w:ascii="Times New Roman" w:eastAsia="FreeSerif" w:hAnsi="Times New Roman" w:cs="Times New Roman"/>
                <w:i/>
                <w:sz w:val="24"/>
                <w:szCs w:val="24"/>
              </w:rPr>
              <w:t>(необходимый бюджет на реализацию практики)</w:t>
            </w:r>
          </w:p>
        </w:tc>
        <w:tc>
          <w:tcPr>
            <w:tcW w:w="55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78A" w:rsidRPr="0063668B" w:rsidRDefault="00F8678A" w:rsidP="00F867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63668B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</w:tr>
      <w:tr w:rsidR="0063668B" w:rsidRPr="0063668B" w:rsidTr="00C13ED4">
        <w:trPr>
          <w:trHeight w:val="316"/>
        </w:trPr>
        <w:tc>
          <w:tcPr>
            <w:tcW w:w="46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78A" w:rsidRPr="00CA7264" w:rsidRDefault="00F8678A" w:rsidP="00F867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A7264">
              <w:rPr>
                <w:rFonts w:ascii="Times New Roman" w:eastAsia="FreeSerif" w:hAnsi="Times New Roman" w:cs="Times New Roman"/>
                <w:sz w:val="24"/>
                <w:szCs w:val="24"/>
              </w:rPr>
              <w:t>Ссылки на публикации о практике</w:t>
            </w:r>
          </w:p>
        </w:tc>
        <w:tc>
          <w:tcPr>
            <w:tcW w:w="55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78A" w:rsidRPr="0063668B" w:rsidRDefault="00F8678A" w:rsidP="00F867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63668B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</w:tr>
      <w:tr w:rsidR="0063668B" w:rsidRPr="0063668B" w:rsidTr="00C13ED4">
        <w:trPr>
          <w:trHeight w:val="161"/>
        </w:trPr>
        <w:tc>
          <w:tcPr>
            <w:tcW w:w="46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78A" w:rsidRPr="00CA7264" w:rsidRDefault="00F8678A" w:rsidP="00F867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A7264">
              <w:rPr>
                <w:rFonts w:ascii="Times New Roman" w:eastAsia="FreeSerif" w:hAnsi="Times New Roman" w:cs="Times New Roman"/>
                <w:sz w:val="24"/>
                <w:szCs w:val="24"/>
              </w:rPr>
              <w:t>Фото</w:t>
            </w:r>
            <w:r w:rsidR="0055318D">
              <w:rPr>
                <w:rFonts w:ascii="Times New Roman" w:eastAsia="FreeSerif" w:hAnsi="Times New Roman" w:cs="Times New Roman"/>
                <w:sz w:val="24"/>
                <w:szCs w:val="24"/>
              </w:rPr>
              <w:t>, видео</w:t>
            </w:r>
            <w:r w:rsidRPr="00CA7264">
              <w:rPr>
                <w:rFonts w:ascii="Times New Roman" w:eastAsia="FreeSerif" w:hAnsi="Times New Roman" w:cs="Times New Roman"/>
                <w:sz w:val="24"/>
                <w:szCs w:val="24"/>
              </w:rPr>
              <w:t xml:space="preserve">материалы   </w:t>
            </w:r>
          </w:p>
        </w:tc>
        <w:tc>
          <w:tcPr>
            <w:tcW w:w="55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78A" w:rsidRPr="0063668B" w:rsidRDefault="00F8678A" w:rsidP="00F867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63668B">
              <w:rPr>
                <w:rFonts w:ascii="Times New Roman" w:eastAsia="FreeSerif" w:hAnsi="Times New Roman" w:cs="Times New Roman"/>
                <w:sz w:val="24"/>
                <w:szCs w:val="24"/>
              </w:rPr>
              <w:t> </w:t>
            </w:r>
          </w:p>
        </w:tc>
      </w:tr>
      <w:tr w:rsidR="00D90261" w:rsidRPr="0063668B" w:rsidTr="00C13ED4">
        <w:trPr>
          <w:trHeight w:val="161"/>
        </w:trPr>
        <w:tc>
          <w:tcPr>
            <w:tcW w:w="46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261" w:rsidRPr="00CA7264" w:rsidRDefault="00D90261" w:rsidP="00D9026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>
              <w:rPr>
                <w:rFonts w:ascii="Times New Roman" w:eastAsia="FreeSerif" w:hAnsi="Times New Roman" w:cs="Times New Roman"/>
                <w:sz w:val="24"/>
                <w:szCs w:val="24"/>
              </w:rPr>
              <w:t>Справка</w:t>
            </w:r>
            <w:r w:rsidRPr="00D90261">
              <w:rPr>
                <w:rFonts w:ascii="Times New Roman" w:eastAsia="FreeSerif" w:hAnsi="Times New Roman" w:cs="Times New Roman"/>
                <w:sz w:val="24"/>
                <w:szCs w:val="24"/>
              </w:rPr>
              <w:t xml:space="preserve"> о реализации практики</w:t>
            </w:r>
            <w:r>
              <w:rPr>
                <w:rFonts w:ascii="Times New Roman" w:eastAsia="FreeSerif" w:hAnsi="Times New Roman" w:cs="Times New Roman"/>
                <w:sz w:val="24"/>
                <w:szCs w:val="24"/>
              </w:rPr>
              <w:t xml:space="preserve"> (в формате </w:t>
            </w:r>
            <w:proofErr w:type="spellStart"/>
            <w:r>
              <w:rPr>
                <w:rFonts w:ascii="Times New Roman" w:eastAsia="FreeSerif" w:hAnsi="Times New Roman" w:cs="Times New Roman"/>
                <w:sz w:val="24"/>
                <w:szCs w:val="24"/>
                <w:lang w:val="en-US"/>
              </w:rPr>
              <w:t>docx</w:t>
            </w:r>
            <w:proofErr w:type="spellEnd"/>
            <w:r w:rsidR="0055318D">
              <w:rPr>
                <w:rFonts w:ascii="Times New Roman" w:eastAsia="FreeSerif" w:hAnsi="Times New Roman" w:cs="Times New Roman"/>
                <w:sz w:val="24"/>
                <w:szCs w:val="24"/>
              </w:rPr>
              <w:t>) (форма справки в п</w:t>
            </w:r>
            <w:r>
              <w:rPr>
                <w:rFonts w:ascii="Times New Roman" w:eastAsia="FreeSerif" w:hAnsi="Times New Roman" w:cs="Times New Roman"/>
                <w:sz w:val="24"/>
                <w:szCs w:val="24"/>
              </w:rPr>
              <w:t>риложении № 2)</w:t>
            </w:r>
          </w:p>
        </w:tc>
        <w:tc>
          <w:tcPr>
            <w:tcW w:w="55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261" w:rsidRPr="0063668B" w:rsidRDefault="00D90261" w:rsidP="00F867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</w:p>
        </w:tc>
      </w:tr>
      <w:tr w:rsidR="00C13941" w:rsidRPr="0063668B" w:rsidTr="00C13ED4">
        <w:trPr>
          <w:trHeight w:val="161"/>
        </w:trPr>
        <w:tc>
          <w:tcPr>
            <w:tcW w:w="46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41" w:rsidRDefault="00C13941" w:rsidP="00C139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>
              <w:rPr>
                <w:rFonts w:ascii="Times New Roman" w:eastAsia="FreeSerif" w:hAnsi="Times New Roman" w:cs="Times New Roman"/>
                <w:sz w:val="24"/>
                <w:szCs w:val="24"/>
              </w:rPr>
              <w:t xml:space="preserve">Презентация (в формате </w:t>
            </w:r>
            <w:proofErr w:type="spellStart"/>
            <w:r>
              <w:rPr>
                <w:rFonts w:ascii="Times New Roman" w:eastAsia="FreeSerif" w:hAnsi="Times New Roman" w:cs="Times New Roman"/>
                <w:sz w:val="24"/>
                <w:szCs w:val="24"/>
                <w:lang w:val="en-US"/>
              </w:rPr>
              <w:t>pptx</w:t>
            </w:r>
            <w:proofErr w:type="spellEnd"/>
            <w:proofErr w:type="gramStart"/>
            <w:r>
              <w:rPr>
                <w:rFonts w:ascii="Times New Roman" w:eastAsia="FreeSerif" w:hAnsi="Times New Roman" w:cs="Times New Roman"/>
                <w:sz w:val="24"/>
                <w:szCs w:val="24"/>
              </w:rPr>
              <w:t>или</w:t>
            </w:r>
            <w:proofErr w:type="gramEnd"/>
            <w:r>
              <w:rPr>
                <w:rFonts w:ascii="Times New Roman" w:eastAsia="FreeSerif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FreeSerif" w:hAnsi="Times New Roman" w:cs="Times New Roman"/>
                <w:sz w:val="24"/>
                <w:szCs w:val="24"/>
                <w:lang w:val="en-US"/>
              </w:rPr>
              <w:t>pdf</w:t>
            </w:r>
            <w:proofErr w:type="spellEnd"/>
            <w:r>
              <w:rPr>
                <w:rFonts w:ascii="Times New Roman" w:eastAsia="FreeSerif" w:hAnsi="Times New Roman" w:cs="Times New Roman"/>
                <w:sz w:val="24"/>
                <w:szCs w:val="24"/>
              </w:rPr>
              <w:t>)</w:t>
            </w:r>
          </w:p>
          <w:p w:rsidR="00C13941" w:rsidRPr="0063668B" w:rsidRDefault="00C13941" w:rsidP="00C139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CA7264">
              <w:rPr>
                <w:rFonts w:ascii="Times New Roman" w:eastAsia="FreeSerif" w:hAnsi="Times New Roman" w:cs="Times New Roman"/>
                <w:i/>
                <w:sz w:val="24"/>
                <w:szCs w:val="24"/>
              </w:rPr>
              <w:t>(содержание презентации: название практики, регион реализации, цель</w:t>
            </w:r>
            <w:r>
              <w:rPr>
                <w:rFonts w:ascii="Times New Roman" w:eastAsia="FreeSerif" w:hAnsi="Times New Roman" w:cs="Times New Roman"/>
                <w:i/>
                <w:sz w:val="24"/>
                <w:szCs w:val="24"/>
              </w:rPr>
              <w:t xml:space="preserve"> и</w:t>
            </w:r>
            <w:r w:rsidRPr="00CA7264">
              <w:rPr>
                <w:rFonts w:ascii="Times New Roman" w:eastAsia="FreeSerif" w:hAnsi="Times New Roman" w:cs="Times New Roman"/>
                <w:i/>
                <w:sz w:val="24"/>
                <w:szCs w:val="24"/>
              </w:rPr>
              <w:t xml:space="preserve"> задачи практики, описание практики, результаты реализации практики, возможности тиражирования практики, ссылки на публикации о практике и </w:t>
            </w:r>
            <w:proofErr w:type="gramStart"/>
            <w:r w:rsidRPr="00CA7264">
              <w:rPr>
                <w:rFonts w:ascii="Times New Roman" w:eastAsia="FreeSerif" w:hAnsi="Times New Roman" w:cs="Times New Roman"/>
                <w:i/>
                <w:sz w:val="24"/>
                <w:szCs w:val="24"/>
              </w:rPr>
              <w:t>фото материалы</w:t>
            </w:r>
            <w:proofErr w:type="gramEnd"/>
            <w:r w:rsidRPr="00CA7264">
              <w:rPr>
                <w:rFonts w:ascii="Times New Roman" w:eastAsia="FreeSerif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55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941" w:rsidRPr="0063668B" w:rsidRDefault="00C13941" w:rsidP="00F867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</w:p>
        </w:tc>
      </w:tr>
      <w:tr w:rsidR="00AA2CD8" w:rsidRPr="0063668B" w:rsidTr="00C13ED4">
        <w:trPr>
          <w:trHeight w:val="161"/>
        </w:trPr>
        <w:tc>
          <w:tcPr>
            <w:tcW w:w="46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CD8" w:rsidRDefault="00AA2CD8" w:rsidP="00C139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 w:rsidRPr="00AA2CD8">
              <w:rPr>
                <w:rFonts w:ascii="Times New Roman" w:eastAsia="FreeSerif" w:hAnsi="Times New Roman" w:cs="Times New Roman"/>
                <w:sz w:val="24"/>
                <w:szCs w:val="24"/>
              </w:rPr>
              <w:t>Предложения по совершенствованию нормативно-правовой базы в области трудоустройства молодежи</w:t>
            </w:r>
          </w:p>
        </w:tc>
        <w:tc>
          <w:tcPr>
            <w:tcW w:w="55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CD8" w:rsidRPr="0063668B" w:rsidRDefault="00AA2CD8" w:rsidP="00F867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</w:p>
        </w:tc>
      </w:tr>
      <w:tr w:rsidR="00C276A2" w:rsidRPr="0063668B" w:rsidTr="00C13ED4">
        <w:trPr>
          <w:trHeight w:val="161"/>
        </w:trPr>
        <w:tc>
          <w:tcPr>
            <w:tcW w:w="46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6A2" w:rsidRDefault="00C276A2" w:rsidP="00C139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  <w:r>
              <w:rPr>
                <w:rFonts w:ascii="Times New Roman" w:eastAsia="FreeSerif" w:hAnsi="Times New Roman" w:cs="Times New Roman"/>
                <w:sz w:val="24"/>
                <w:szCs w:val="24"/>
              </w:rPr>
              <w:t>Контакты</w:t>
            </w:r>
          </w:p>
        </w:tc>
        <w:tc>
          <w:tcPr>
            <w:tcW w:w="55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6A2" w:rsidRPr="0063668B" w:rsidRDefault="00C276A2" w:rsidP="00F867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</w:p>
        </w:tc>
      </w:tr>
    </w:tbl>
    <w:p w:rsidR="00E92584" w:rsidRPr="00AA35B0" w:rsidRDefault="00E92584" w:rsidP="00D902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FreeSerif" w:hAnsi="Times New Roman" w:cs="Times New Roman"/>
          <w:sz w:val="32"/>
          <w:szCs w:val="24"/>
        </w:rPr>
        <w:sectPr w:rsidR="00E92584" w:rsidRPr="00AA35B0" w:rsidSect="009F1164">
          <w:pgSz w:w="11906" w:h="16838" w:code="9"/>
          <w:pgMar w:top="1134" w:right="567" w:bottom="1134" w:left="1134" w:header="567" w:footer="567" w:gutter="0"/>
          <w:pgNumType w:start="1"/>
          <w:cols w:space="708"/>
          <w:titlePg/>
          <w:docGrid w:linePitch="360"/>
        </w:sectPr>
      </w:pPr>
    </w:p>
    <w:p w:rsidR="0005637E" w:rsidRDefault="0005637E" w:rsidP="0005637E">
      <w:pPr>
        <w:spacing w:line="240" w:lineRule="auto"/>
        <w:ind w:left="5387"/>
        <w:jc w:val="center"/>
        <w:rPr>
          <w:rFonts w:ascii="Times New Roman" w:eastAsia="FreeSerif" w:hAnsi="Times New Roman" w:cs="Times New Roman"/>
          <w:sz w:val="28"/>
          <w:szCs w:val="24"/>
        </w:rPr>
      </w:pPr>
      <w:r w:rsidRPr="0063668B">
        <w:rPr>
          <w:rFonts w:ascii="Times New Roman" w:eastAsia="FreeSerif" w:hAnsi="Times New Roman" w:cs="Times New Roman"/>
          <w:sz w:val="28"/>
          <w:szCs w:val="24"/>
        </w:rPr>
        <w:lastRenderedPageBreak/>
        <w:t xml:space="preserve">Приложение № </w:t>
      </w:r>
      <w:r>
        <w:rPr>
          <w:rFonts w:ascii="Times New Roman" w:eastAsia="FreeSerif" w:hAnsi="Times New Roman" w:cs="Times New Roman"/>
          <w:sz w:val="28"/>
          <w:szCs w:val="24"/>
        </w:rPr>
        <w:t>2</w:t>
      </w:r>
      <w:r w:rsidRPr="0063668B">
        <w:rPr>
          <w:rFonts w:ascii="Times New Roman" w:eastAsia="FreeSerif" w:hAnsi="Times New Roman" w:cs="Times New Roman"/>
          <w:sz w:val="28"/>
          <w:szCs w:val="24"/>
        </w:rPr>
        <w:br/>
        <w:t>к Положению</w:t>
      </w:r>
      <w:r w:rsidR="009F7C73">
        <w:rPr>
          <w:rFonts w:ascii="Times New Roman" w:eastAsia="FreeSerif" w:hAnsi="Times New Roman" w:cs="Times New Roman"/>
          <w:sz w:val="28"/>
          <w:szCs w:val="24"/>
        </w:rPr>
        <w:t xml:space="preserve"> </w:t>
      </w:r>
      <w:r w:rsidRPr="0063668B">
        <w:rPr>
          <w:rFonts w:ascii="Times New Roman" w:eastAsia="FreeSerif" w:hAnsi="Times New Roman" w:cs="Times New Roman"/>
          <w:sz w:val="28"/>
          <w:szCs w:val="24"/>
        </w:rPr>
        <w:t>о Всероссийском конкурсе лучших практик трудоустройства молодежи</w:t>
      </w:r>
      <w:r>
        <w:rPr>
          <w:rFonts w:ascii="Times New Roman" w:eastAsia="FreeSerif" w:hAnsi="Times New Roman" w:cs="Times New Roman"/>
          <w:sz w:val="28"/>
          <w:szCs w:val="24"/>
        </w:rPr>
        <w:t xml:space="preserve"> в 2025 году</w:t>
      </w:r>
      <w:r w:rsidRPr="0063668B">
        <w:rPr>
          <w:rFonts w:ascii="Times New Roman" w:eastAsia="FreeSerif" w:hAnsi="Times New Roman" w:cs="Times New Roman"/>
          <w:sz w:val="28"/>
          <w:szCs w:val="24"/>
        </w:rPr>
        <w:t xml:space="preserve">, утвержденному приказом </w:t>
      </w:r>
      <w:r w:rsidRPr="0063668B">
        <w:rPr>
          <w:rFonts w:ascii="Times New Roman" w:eastAsia="FreeSerif" w:hAnsi="Times New Roman" w:cs="Times New Roman"/>
          <w:sz w:val="28"/>
          <w:szCs w:val="24"/>
        </w:rPr>
        <w:br/>
        <w:t>Министерства труда и социальной защиты Российской</w:t>
      </w:r>
      <w:r>
        <w:rPr>
          <w:rFonts w:ascii="Times New Roman" w:eastAsia="FreeSerif" w:hAnsi="Times New Roman" w:cs="Times New Roman"/>
          <w:sz w:val="28"/>
          <w:szCs w:val="24"/>
        </w:rPr>
        <w:t xml:space="preserve"> Федерации</w:t>
      </w:r>
      <w:r>
        <w:rPr>
          <w:rFonts w:ascii="Times New Roman" w:eastAsia="FreeSerif" w:hAnsi="Times New Roman" w:cs="Times New Roman"/>
          <w:sz w:val="28"/>
          <w:szCs w:val="24"/>
        </w:rPr>
        <w:br/>
      </w:r>
      <w:r w:rsidR="009F7C73" w:rsidRPr="0063668B">
        <w:rPr>
          <w:rFonts w:ascii="Times New Roman" w:eastAsia="FreeSerif" w:hAnsi="Times New Roman" w:cs="Times New Roman"/>
          <w:sz w:val="28"/>
          <w:szCs w:val="24"/>
        </w:rPr>
        <w:t>от «</w:t>
      </w:r>
      <w:r w:rsidR="009F7C73">
        <w:rPr>
          <w:rFonts w:ascii="Times New Roman" w:eastAsia="FreeSerif" w:hAnsi="Times New Roman" w:cs="Times New Roman"/>
          <w:sz w:val="28"/>
          <w:szCs w:val="24"/>
        </w:rPr>
        <w:t>18</w:t>
      </w:r>
      <w:r w:rsidR="009F7C73" w:rsidRPr="0063668B">
        <w:rPr>
          <w:rFonts w:ascii="Times New Roman" w:eastAsia="FreeSerif" w:hAnsi="Times New Roman" w:cs="Times New Roman"/>
          <w:sz w:val="28"/>
          <w:szCs w:val="24"/>
        </w:rPr>
        <w:t xml:space="preserve">» </w:t>
      </w:r>
      <w:r w:rsidR="009F7C73">
        <w:rPr>
          <w:rFonts w:ascii="Times New Roman" w:eastAsia="FreeSerif" w:hAnsi="Times New Roman" w:cs="Times New Roman"/>
          <w:sz w:val="28"/>
          <w:szCs w:val="24"/>
        </w:rPr>
        <w:t xml:space="preserve">июня </w:t>
      </w:r>
      <w:r w:rsidR="009F7C73" w:rsidRPr="0063668B">
        <w:rPr>
          <w:rFonts w:ascii="Times New Roman" w:eastAsia="FreeSerif" w:hAnsi="Times New Roman" w:cs="Times New Roman"/>
          <w:sz w:val="28"/>
          <w:szCs w:val="24"/>
        </w:rPr>
        <w:t>202</w:t>
      </w:r>
      <w:r w:rsidR="009F7C73">
        <w:rPr>
          <w:rFonts w:ascii="Times New Roman" w:eastAsia="FreeSerif" w:hAnsi="Times New Roman" w:cs="Times New Roman"/>
          <w:sz w:val="28"/>
          <w:szCs w:val="24"/>
        </w:rPr>
        <w:t>5</w:t>
      </w:r>
      <w:r w:rsidR="009F7C73" w:rsidRPr="0063668B">
        <w:rPr>
          <w:rFonts w:ascii="Times New Roman" w:eastAsia="FreeSerif" w:hAnsi="Times New Roman" w:cs="Times New Roman"/>
          <w:sz w:val="28"/>
          <w:szCs w:val="24"/>
        </w:rPr>
        <w:t xml:space="preserve">г. № </w:t>
      </w:r>
      <w:r w:rsidR="009F7C73">
        <w:rPr>
          <w:rFonts w:ascii="Times New Roman" w:eastAsia="FreeSerif" w:hAnsi="Times New Roman" w:cs="Times New Roman"/>
          <w:sz w:val="28"/>
          <w:szCs w:val="24"/>
        </w:rPr>
        <w:t>384</w:t>
      </w:r>
    </w:p>
    <w:p w:rsidR="0005637E" w:rsidRDefault="0005637E" w:rsidP="00056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4"/>
          <w:lang w:eastAsia="ru-RU"/>
        </w:rPr>
      </w:pPr>
    </w:p>
    <w:p w:rsidR="0005637E" w:rsidRPr="008058B1" w:rsidRDefault="0005637E" w:rsidP="00056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4"/>
          <w:lang w:eastAsia="ru-RU"/>
        </w:rPr>
      </w:pPr>
      <w:r w:rsidRPr="008058B1">
        <w:rPr>
          <w:rFonts w:ascii="Times New Roman" w:eastAsia="Times New Roman" w:hAnsi="Times New Roman" w:cs="Times New Roman"/>
          <w:b/>
          <w:color w:val="212529"/>
          <w:sz w:val="28"/>
          <w:szCs w:val="24"/>
          <w:lang w:eastAsia="ru-RU"/>
        </w:rPr>
        <w:t>Справка о реализации практики</w:t>
      </w:r>
    </w:p>
    <w:p w:rsidR="0005637E" w:rsidRDefault="0005637E" w:rsidP="0005637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bdr w:val="none" w:sz="0" w:space="0" w:color="auto" w:frame="1"/>
          <w:lang w:eastAsia="ru-RU"/>
        </w:rPr>
      </w:pPr>
    </w:p>
    <w:p w:rsidR="0005637E" w:rsidRDefault="0005637E" w:rsidP="0005637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bdr w:val="none" w:sz="0" w:space="0" w:color="auto" w:frame="1"/>
          <w:lang w:eastAsia="ru-RU"/>
        </w:rPr>
      </w:pPr>
    </w:p>
    <w:p w:rsidR="0005637E" w:rsidRPr="00045FF6" w:rsidRDefault="0005637E" w:rsidP="0005637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bdr w:val="none" w:sz="0" w:space="0" w:color="auto" w:frame="1"/>
          <w:lang w:eastAsia="ru-RU"/>
        </w:rPr>
      </w:pPr>
      <w:r w:rsidRPr="00045FF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bdr w:val="none" w:sz="0" w:space="0" w:color="auto" w:frame="1"/>
          <w:lang w:eastAsia="ru-RU"/>
        </w:rPr>
        <w:t>Номинация:</w:t>
      </w:r>
    </w:p>
    <w:p w:rsidR="0005637E" w:rsidRPr="00045FF6" w:rsidRDefault="0005637E" w:rsidP="0005637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bdr w:val="none" w:sz="0" w:space="0" w:color="auto" w:frame="1"/>
          <w:lang w:eastAsia="ru-RU"/>
        </w:rPr>
      </w:pPr>
    </w:p>
    <w:p w:rsidR="0005637E" w:rsidRPr="00045FF6" w:rsidRDefault="0005637E" w:rsidP="0005637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bdr w:val="none" w:sz="0" w:space="0" w:color="auto" w:frame="1"/>
          <w:lang w:eastAsia="ru-RU"/>
        </w:rPr>
      </w:pPr>
      <w:r w:rsidRPr="00045FF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bdr w:val="none" w:sz="0" w:space="0" w:color="auto" w:frame="1"/>
          <w:lang w:eastAsia="ru-RU"/>
        </w:rPr>
        <w:t>Регион:</w:t>
      </w:r>
    </w:p>
    <w:p w:rsidR="0005637E" w:rsidRPr="00045FF6" w:rsidRDefault="0005637E" w:rsidP="0005637E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05637E" w:rsidRPr="00045FF6" w:rsidRDefault="0005637E" w:rsidP="0005637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bdr w:val="none" w:sz="0" w:space="0" w:color="auto" w:frame="1"/>
          <w:lang w:eastAsia="ru-RU"/>
        </w:rPr>
      </w:pPr>
      <w:r w:rsidRPr="00045FF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bdr w:val="none" w:sz="0" w:space="0" w:color="auto" w:frame="1"/>
          <w:lang w:eastAsia="ru-RU"/>
        </w:rPr>
        <w:t>Организация:</w:t>
      </w:r>
    </w:p>
    <w:p w:rsidR="0005637E" w:rsidRPr="00045FF6" w:rsidRDefault="0005637E" w:rsidP="000563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637E" w:rsidRPr="00045FF6" w:rsidRDefault="0005637E" w:rsidP="0005637E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45FF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bdr w:val="none" w:sz="0" w:space="0" w:color="auto" w:frame="1"/>
          <w:lang w:eastAsia="ru-RU"/>
        </w:rPr>
        <w:t>Конкурс:</w:t>
      </w:r>
    </w:p>
    <w:p w:rsidR="0005637E" w:rsidRPr="00045FF6" w:rsidRDefault="0005637E" w:rsidP="000563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45FF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Всероссийский конкурс лучших практик трудоустройства молодежи 202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</w:t>
      </w:r>
      <w:r w:rsidRPr="00045FF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г.</w:t>
      </w:r>
    </w:p>
    <w:p w:rsidR="0005637E" w:rsidRPr="00045FF6" w:rsidRDefault="0005637E" w:rsidP="0005637E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bdr w:val="none" w:sz="0" w:space="0" w:color="auto" w:frame="1"/>
          <w:lang w:eastAsia="ru-RU"/>
        </w:rPr>
      </w:pPr>
      <w:r w:rsidRPr="00045FF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bdr w:val="none" w:sz="0" w:space="0" w:color="auto" w:frame="1"/>
          <w:lang w:eastAsia="ru-RU"/>
        </w:rPr>
        <w:t>Наименование практики:</w:t>
      </w:r>
    </w:p>
    <w:p w:rsidR="0005637E" w:rsidRPr="00045FF6" w:rsidRDefault="0005637E" w:rsidP="0005637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bdr w:val="none" w:sz="0" w:space="0" w:color="auto" w:frame="1"/>
          <w:lang w:eastAsia="ru-RU"/>
        </w:rPr>
      </w:pPr>
      <w:r w:rsidRPr="00045FF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bdr w:val="none" w:sz="0" w:space="0" w:color="auto" w:frame="1"/>
          <w:lang w:eastAsia="ru-RU"/>
        </w:rPr>
        <w:t>Целевая аудитория:</w:t>
      </w:r>
    </w:p>
    <w:p w:rsidR="0005637E" w:rsidRPr="00045FF6" w:rsidRDefault="0005637E" w:rsidP="0005637E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Cs/>
          <w:color w:val="212529"/>
          <w:sz w:val="24"/>
          <w:szCs w:val="24"/>
          <w:bdr w:val="none" w:sz="0" w:space="0" w:color="auto" w:frame="1"/>
          <w:lang w:eastAsia="ru-RU"/>
        </w:rPr>
      </w:pPr>
      <w:r w:rsidRPr="00045FF6">
        <w:rPr>
          <w:rFonts w:ascii="Times New Roman" w:eastAsia="Times New Roman" w:hAnsi="Times New Roman" w:cs="Times New Roman"/>
          <w:bCs/>
          <w:color w:val="212529"/>
          <w:sz w:val="24"/>
          <w:szCs w:val="24"/>
          <w:bdr w:val="none" w:sz="0" w:space="0" w:color="auto" w:frame="1"/>
          <w:lang w:eastAsia="ru-RU"/>
        </w:rPr>
        <w:t>Молодежь</w:t>
      </w:r>
    </w:p>
    <w:p w:rsidR="0005637E" w:rsidRPr="00045FF6" w:rsidRDefault="0005637E" w:rsidP="0005637E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45FF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bdr w:val="none" w:sz="0" w:space="0" w:color="auto" w:frame="1"/>
          <w:lang w:eastAsia="ru-RU"/>
        </w:rPr>
        <w:t>Цель практики:</w:t>
      </w:r>
      <w:r w:rsidRPr="00045FF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05637E" w:rsidRPr="00045FF6" w:rsidRDefault="0005637E" w:rsidP="0005637E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bdr w:val="none" w:sz="0" w:space="0" w:color="auto" w:frame="1"/>
          <w:lang w:eastAsia="ru-RU"/>
        </w:rPr>
      </w:pPr>
      <w:r w:rsidRPr="00045FF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bdr w:val="none" w:sz="0" w:space="0" w:color="auto" w:frame="1"/>
          <w:lang w:eastAsia="ru-RU"/>
        </w:rPr>
        <w:t>Задачи практики:</w:t>
      </w:r>
    </w:p>
    <w:p w:rsidR="0005637E" w:rsidRDefault="0005637E" w:rsidP="000563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</w:p>
    <w:p w:rsidR="0005637E" w:rsidRDefault="0005637E" w:rsidP="000563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</w:p>
    <w:p w:rsidR="0005637E" w:rsidRPr="00045FF6" w:rsidRDefault="0005637E" w:rsidP="000563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</w:p>
    <w:p w:rsidR="0005637E" w:rsidRPr="00045FF6" w:rsidRDefault="0005637E" w:rsidP="0005637E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bdr w:val="none" w:sz="0" w:space="0" w:color="auto" w:frame="1"/>
          <w:lang w:eastAsia="ru-RU"/>
        </w:rPr>
      </w:pPr>
      <w:r w:rsidRPr="00045FF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bdr w:val="none" w:sz="0" w:space="0" w:color="auto" w:frame="1"/>
          <w:lang w:eastAsia="ru-RU"/>
        </w:rPr>
        <w:t>Описание практики:</w:t>
      </w:r>
    </w:p>
    <w:p w:rsidR="0005637E" w:rsidRPr="00045FF6" w:rsidRDefault="0005637E" w:rsidP="0005637E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bdr w:val="none" w:sz="0" w:space="0" w:color="auto" w:frame="1"/>
          <w:lang w:eastAsia="ru-RU"/>
        </w:rPr>
      </w:pPr>
      <w:r w:rsidRPr="00045FF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bdr w:val="none" w:sz="0" w:space="0" w:color="auto" w:frame="1"/>
          <w:lang w:eastAsia="ru-RU"/>
        </w:rPr>
        <w:t>Результаты практики:</w:t>
      </w:r>
    </w:p>
    <w:p w:rsidR="0005637E" w:rsidRDefault="0005637E" w:rsidP="000563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</w:p>
    <w:p w:rsidR="0005637E" w:rsidRDefault="0005637E" w:rsidP="000563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</w:p>
    <w:p w:rsidR="0005637E" w:rsidRDefault="0005637E" w:rsidP="000563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</w:p>
    <w:p w:rsidR="0005637E" w:rsidRPr="00045FF6" w:rsidRDefault="0005637E" w:rsidP="0005637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45FF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bdr w:val="none" w:sz="0" w:space="0" w:color="auto" w:frame="1"/>
          <w:lang w:eastAsia="ru-RU"/>
        </w:rPr>
        <w:t>Контакты</w:t>
      </w:r>
      <w:r w:rsidRPr="00045FF6">
        <w:rPr>
          <w:rFonts w:ascii="Times New Roman" w:hAnsi="Times New Roman" w:cs="Times New Roman"/>
          <w:sz w:val="24"/>
          <w:szCs w:val="24"/>
        </w:rPr>
        <w:t>:</w:t>
      </w:r>
    </w:p>
    <w:p w:rsidR="0005637E" w:rsidRPr="00045FF6" w:rsidRDefault="0005637E" w:rsidP="00056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ФИО, адрес электронной почты, телефон</w:t>
      </w:r>
    </w:p>
    <w:p w:rsidR="0005637E" w:rsidRDefault="0005637E" w:rsidP="0055318D">
      <w:pPr>
        <w:spacing w:line="240" w:lineRule="auto"/>
        <w:ind w:left="5387"/>
        <w:jc w:val="center"/>
        <w:rPr>
          <w:rFonts w:ascii="Times New Roman" w:eastAsia="FreeSerif" w:hAnsi="Times New Roman" w:cs="Times New Roman"/>
          <w:sz w:val="28"/>
          <w:szCs w:val="24"/>
        </w:rPr>
        <w:sectPr w:rsidR="0005637E" w:rsidSect="009F1164">
          <w:pgSz w:w="11906" w:h="16838" w:code="9"/>
          <w:pgMar w:top="1134" w:right="567" w:bottom="1134" w:left="1134" w:header="567" w:footer="567" w:gutter="0"/>
          <w:pgNumType w:start="1"/>
          <w:cols w:space="708"/>
          <w:titlePg/>
          <w:docGrid w:linePitch="360"/>
        </w:sectPr>
      </w:pPr>
    </w:p>
    <w:p w:rsidR="00E22E9E" w:rsidRDefault="00FC53FC" w:rsidP="0055318D">
      <w:pPr>
        <w:spacing w:line="240" w:lineRule="auto"/>
        <w:ind w:left="5387"/>
        <w:jc w:val="center"/>
        <w:rPr>
          <w:rFonts w:ascii="Times New Roman" w:eastAsia="FreeSerif" w:hAnsi="Times New Roman" w:cs="Times New Roman"/>
          <w:sz w:val="28"/>
          <w:szCs w:val="24"/>
        </w:rPr>
      </w:pPr>
      <w:r w:rsidRPr="0063668B">
        <w:rPr>
          <w:rFonts w:ascii="Times New Roman" w:eastAsia="FreeSerif" w:hAnsi="Times New Roman" w:cs="Times New Roman"/>
          <w:sz w:val="28"/>
          <w:szCs w:val="24"/>
        </w:rPr>
        <w:lastRenderedPageBreak/>
        <w:t xml:space="preserve">Приложение № </w:t>
      </w:r>
      <w:r w:rsidR="0005637E">
        <w:rPr>
          <w:rFonts w:ascii="Times New Roman" w:eastAsia="FreeSerif" w:hAnsi="Times New Roman" w:cs="Times New Roman"/>
          <w:sz w:val="28"/>
          <w:szCs w:val="24"/>
        </w:rPr>
        <w:t>3</w:t>
      </w:r>
      <w:r w:rsidRPr="0063668B">
        <w:rPr>
          <w:rFonts w:ascii="Times New Roman" w:eastAsia="FreeSerif" w:hAnsi="Times New Roman" w:cs="Times New Roman"/>
          <w:sz w:val="28"/>
          <w:szCs w:val="24"/>
        </w:rPr>
        <w:br/>
        <w:t>к Положению</w:t>
      </w:r>
      <w:r w:rsidR="009F7C73">
        <w:rPr>
          <w:rFonts w:ascii="Times New Roman" w:eastAsia="FreeSerif" w:hAnsi="Times New Roman" w:cs="Times New Roman"/>
          <w:sz w:val="28"/>
          <w:szCs w:val="24"/>
        </w:rPr>
        <w:t xml:space="preserve"> </w:t>
      </w:r>
      <w:r w:rsidRPr="0063668B">
        <w:rPr>
          <w:rFonts w:ascii="Times New Roman" w:eastAsia="FreeSerif" w:hAnsi="Times New Roman" w:cs="Times New Roman"/>
          <w:sz w:val="28"/>
          <w:szCs w:val="24"/>
        </w:rPr>
        <w:t>о Всероссийском конкурсе лучших практик трудоустройства молодежи</w:t>
      </w:r>
      <w:r w:rsidR="001E5A98">
        <w:rPr>
          <w:rFonts w:ascii="Times New Roman" w:eastAsia="FreeSerif" w:hAnsi="Times New Roman" w:cs="Times New Roman"/>
          <w:sz w:val="28"/>
          <w:szCs w:val="24"/>
        </w:rPr>
        <w:t xml:space="preserve"> в 202</w:t>
      </w:r>
      <w:r w:rsidR="00C276A2">
        <w:rPr>
          <w:rFonts w:ascii="Times New Roman" w:eastAsia="FreeSerif" w:hAnsi="Times New Roman" w:cs="Times New Roman"/>
          <w:sz w:val="28"/>
          <w:szCs w:val="24"/>
        </w:rPr>
        <w:t>5</w:t>
      </w:r>
      <w:r w:rsidR="001E5A98">
        <w:rPr>
          <w:rFonts w:ascii="Times New Roman" w:eastAsia="FreeSerif" w:hAnsi="Times New Roman" w:cs="Times New Roman"/>
          <w:sz w:val="28"/>
          <w:szCs w:val="24"/>
        </w:rPr>
        <w:t xml:space="preserve"> году</w:t>
      </w:r>
      <w:r w:rsidRPr="0063668B">
        <w:rPr>
          <w:rFonts w:ascii="Times New Roman" w:eastAsia="FreeSerif" w:hAnsi="Times New Roman" w:cs="Times New Roman"/>
          <w:sz w:val="28"/>
          <w:szCs w:val="24"/>
        </w:rPr>
        <w:t xml:space="preserve">, утвержденному приказом </w:t>
      </w:r>
      <w:r w:rsidRPr="0063668B">
        <w:rPr>
          <w:rFonts w:ascii="Times New Roman" w:eastAsia="FreeSerif" w:hAnsi="Times New Roman" w:cs="Times New Roman"/>
          <w:sz w:val="28"/>
          <w:szCs w:val="24"/>
        </w:rPr>
        <w:br/>
        <w:t>Министерства труда и социальной защиты Российской</w:t>
      </w:r>
      <w:r w:rsidR="00E22E9E">
        <w:rPr>
          <w:rFonts w:ascii="Times New Roman" w:eastAsia="FreeSerif" w:hAnsi="Times New Roman" w:cs="Times New Roman"/>
          <w:sz w:val="28"/>
          <w:szCs w:val="24"/>
        </w:rPr>
        <w:t xml:space="preserve"> Федерации</w:t>
      </w:r>
      <w:r w:rsidR="00E22E9E">
        <w:rPr>
          <w:rFonts w:ascii="Times New Roman" w:eastAsia="FreeSerif" w:hAnsi="Times New Roman" w:cs="Times New Roman"/>
          <w:sz w:val="28"/>
          <w:szCs w:val="24"/>
        </w:rPr>
        <w:br/>
      </w:r>
      <w:r w:rsidR="009F7C73" w:rsidRPr="0063668B">
        <w:rPr>
          <w:rFonts w:ascii="Times New Roman" w:eastAsia="FreeSerif" w:hAnsi="Times New Roman" w:cs="Times New Roman"/>
          <w:sz w:val="28"/>
          <w:szCs w:val="24"/>
        </w:rPr>
        <w:t>от «</w:t>
      </w:r>
      <w:r w:rsidR="009F7C73">
        <w:rPr>
          <w:rFonts w:ascii="Times New Roman" w:eastAsia="FreeSerif" w:hAnsi="Times New Roman" w:cs="Times New Roman"/>
          <w:sz w:val="28"/>
          <w:szCs w:val="24"/>
        </w:rPr>
        <w:t>18</w:t>
      </w:r>
      <w:r w:rsidR="009F7C73" w:rsidRPr="0063668B">
        <w:rPr>
          <w:rFonts w:ascii="Times New Roman" w:eastAsia="FreeSerif" w:hAnsi="Times New Roman" w:cs="Times New Roman"/>
          <w:sz w:val="28"/>
          <w:szCs w:val="24"/>
        </w:rPr>
        <w:t xml:space="preserve">» </w:t>
      </w:r>
      <w:r w:rsidR="009F7C73">
        <w:rPr>
          <w:rFonts w:ascii="Times New Roman" w:eastAsia="FreeSerif" w:hAnsi="Times New Roman" w:cs="Times New Roman"/>
          <w:sz w:val="28"/>
          <w:szCs w:val="24"/>
        </w:rPr>
        <w:t xml:space="preserve">июня </w:t>
      </w:r>
      <w:r w:rsidR="009F7C73" w:rsidRPr="0063668B">
        <w:rPr>
          <w:rFonts w:ascii="Times New Roman" w:eastAsia="FreeSerif" w:hAnsi="Times New Roman" w:cs="Times New Roman"/>
          <w:sz w:val="28"/>
          <w:szCs w:val="24"/>
        </w:rPr>
        <w:t>202</w:t>
      </w:r>
      <w:r w:rsidR="009F7C73">
        <w:rPr>
          <w:rFonts w:ascii="Times New Roman" w:eastAsia="FreeSerif" w:hAnsi="Times New Roman" w:cs="Times New Roman"/>
          <w:sz w:val="28"/>
          <w:szCs w:val="24"/>
        </w:rPr>
        <w:t>5</w:t>
      </w:r>
      <w:r w:rsidR="009F7C73" w:rsidRPr="0063668B">
        <w:rPr>
          <w:rFonts w:ascii="Times New Roman" w:eastAsia="FreeSerif" w:hAnsi="Times New Roman" w:cs="Times New Roman"/>
          <w:sz w:val="28"/>
          <w:szCs w:val="24"/>
        </w:rPr>
        <w:t xml:space="preserve">г. № </w:t>
      </w:r>
      <w:r w:rsidR="009F7C73">
        <w:rPr>
          <w:rFonts w:ascii="Times New Roman" w:eastAsia="FreeSerif" w:hAnsi="Times New Roman" w:cs="Times New Roman"/>
          <w:sz w:val="28"/>
          <w:szCs w:val="24"/>
        </w:rPr>
        <w:t>384</w:t>
      </w:r>
    </w:p>
    <w:p w:rsidR="00E22E9E" w:rsidRDefault="00E22E9E" w:rsidP="00E22E9E">
      <w:pPr>
        <w:spacing w:line="240" w:lineRule="auto"/>
        <w:rPr>
          <w:rFonts w:ascii="Times New Roman" w:eastAsia="FreeSerif" w:hAnsi="Times New Roman" w:cs="Times New Roman"/>
          <w:sz w:val="28"/>
          <w:szCs w:val="24"/>
        </w:rPr>
      </w:pPr>
    </w:p>
    <w:p w:rsidR="00E22E9E" w:rsidRPr="00915F78" w:rsidRDefault="00E22E9E" w:rsidP="00E22E9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15F78">
        <w:rPr>
          <w:rFonts w:ascii="Times New Roman" w:hAnsi="Times New Roman" w:cs="Times New Roman"/>
          <w:b/>
          <w:sz w:val="28"/>
        </w:rPr>
        <w:t xml:space="preserve">Оценочный лист члена Экспертного совета </w:t>
      </w:r>
      <w:r>
        <w:rPr>
          <w:rFonts w:ascii="Times New Roman" w:hAnsi="Times New Roman" w:cs="Times New Roman"/>
          <w:b/>
          <w:sz w:val="28"/>
        </w:rPr>
        <w:t>на заочном этапе</w:t>
      </w:r>
    </w:p>
    <w:p w:rsidR="00E22E9E" w:rsidRPr="00915F78" w:rsidRDefault="00E22E9E" w:rsidP="00E22E9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32"/>
        <w:tblW w:w="9776" w:type="dxa"/>
        <w:jc w:val="center"/>
        <w:tblLook w:val="04A0"/>
      </w:tblPr>
      <w:tblGrid>
        <w:gridCol w:w="988"/>
        <w:gridCol w:w="2835"/>
        <w:gridCol w:w="3685"/>
        <w:gridCol w:w="2268"/>
      </w:tblGrid>
      <w:tr w:rsidR="00E22E9E" w:rsidRPr="004D7474" w:rsidTr="00AA35B0">
        <w:trPr>
          <w:tblHeader/>
          <w:jc w:val="center"/>
        </w:trPr>
        <w:tc>
          <w:tcPr>
            <w:tcW w:w="988" w:type="dxa"/>
            <w:vAlign w:val="center"/>
          </w:tcPr>
          <w:p w:rsidR="00E22E9E" w:rsidRPr="007611FB" w:rsidRDefault="00E22E9E" w:rsidP="00166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7611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611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/</w:t>
            </w:r>
            <w:proofErr w:type="spellStart"/>
            <w:r w:rsidRPr="007611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835" w:type="dxa"/>
            <w:vAlign w:val="center"/>
          </w:tcPr>
          <w:p w:rsidR="00E22E9E" w:rsidRPr="007611FB" w:rsidRDefault="00E22E9E" w:rsidP="00166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3685" w:type="dxa"/>
            <w:vAlign w:val="center"/>
          </w:tcPr>
          <w:p w:rsidR="00E22E9E" w:rsidRPr="007611FB" w:rsidRDefault="00E22E9E" w:rsidP="00166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Критерии выставление оценки</w:t>
            </w:r>
          </w:p>
        </w:tc>
        <w:tc>
          <w:tcPr>
            <w:tcW w:w="2268" w:type="dxa"/>
            <w:vAlign w:val="center"/>
          </w:tcPr>
          <w:p w:rsidR="00E22E9E" w:rsidRPr="007611FB" w:rsidRDefault="00E22E9E" w:rsidP="00166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Оценка эксперта</w:t>
            </w:r>
          </w:p>
        </w:tc>
      </w:tr>
      <w:tr w:rsidR="00E22E9E" w:rsidRPr="004D7474" w:rsidTr="00AA35B0">
        <w:trPr>
          <w:jc w:val="center"/>
        </w:trPr>
        <w:tc>
          <w:tcPr>
            <w:tcW w:w="988" w:type="dxa"/>
          </w:tcPr>
          <w:p w:rsidR="00E22E9E" w:rsidRPr="007611FB" w:rsidRDefault="00E22E9E" w:rsidP="00E22E9E">
            <w:pPr>
              <w:pStyle w:val="af9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hanging="549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E22E9E" w:rsidRPr="007611FB" w:rsidRDefault="00E22E9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t>Качество презентации практики</w:t>
            </w:r>
          </w:p>
        </w:tc>
        <w:tc>
          <w:tcPr>
            <w:tcW w:w="3685" w:type="dxa"/>
          </w:tcPr>
          <w:p w:rsidR="00E22E9E" w:rsidRPr="007611FB" w:rsidRDefault="00E22E9E" w:rsidP="0016680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t>0 – цели и задачи отсутствуют</w:t>
            </w:r>
          </w:p>
          <w:p w:rsidR="00E22E9E" w:rsidRPr="007611FB" w:rsidRDefault="00E22E9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t>1-4 – цель или задачи отсутствуют, либо определены не верно</w:t>
            </w:r>
          </w:p>
          <w:p w:rsidR="00E22E9E" w:rsidRPr="007611FB" w:rsidRDefault="00E22E9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t>5-8 – цель или задачи определены, но не соответствуют номинации</w:t>
            </w:r>
          </w:p>
          <w:p w:rsidR="00E22E9E" w:rsidRPr="007611FB" w:rsidRDefault="00E22E9E" w:rsidP="001D25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t>9-10</w:t>
            </w:r>
            <w:r w:rsidR="001D25F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t xml:space="preserve"> -</w:t>
            </w: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t xml:space="preserve"> цель и задачи соответствуют номинации</w:t>
            </w:r>
          </w:p>
        </w:tc>
        <w:tc>
          <w:tcPr>
            <w:tcW w:w="2268" w:type="dxa"/>
          </w:tcPr>
          <w:p w:rsidR="00E22E9E" w:rsidRPr="007611FB" w:rsidRDefault="00E22E9E" w:rsidP="0016680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</w:pPr>
          </w:p>
        </w:tc>
      </w:tr>
      <w:tr w:rsidR="00E22E9E" w:rsidRPr="004D7474" w:rsidTr="00AA35B0">
        <w:trPr>
          <w:jc w:val="center"/>
        </w:trPr>
        <w:tc>
          <w:tcPr>
            <w:tcW w:w="988" w:type="dxa"/>
          </w:tcPr>
          <w:p w:rsidR="00E22E9E" w:rsidRPr="007611FB" w:rsidRDefault="00E22E9E" w:rsidP="00E22E9E">
            <w:pPr>
              <w:pStyle w:val="af9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hanging="549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E22E9E" w:rsidRPr="007611FB" w:rsidRDefault="00E22E9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t xml:space="preserve">Доступность содержания и объема информации </w:t>
            </w:r>
          </w:p>
        </w:tc>
        <w:tc>
          <w:tcPr>
            <w:tcW w:w="3685" w:type="dxa"/>
          </w:tcPr>
          <w:p w:rsidR="00E22E9E" w:rsidRPr="007611FB" w:rsidRDefault="00E22E9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 xml:space="preserve">0 – содержание практики не соответствует номинации </w:t>
            </w:r>
          </w:p>
          <w:p w:rsidR="00E22E9E" w:rsidRPr="007611FB" w:rsidRDefault="00E22E9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1-3 – содержание практики соответствует частично</w:t>
            </w:r>
          </w:p>
          <w:p w:rsidR="00E22E9E" w:rsidRPr="007611FB" w:rsidRDefault="00E22E9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4-7 – объем информации представленной практики не позволяет оценить результативность практики</w:t>
            </w:r>
          </w:p>
          <w:p w:rsidR="00E22E9E" w:rsidRPr="007611FB" w:rsidRDefault="00E22E9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 xml:space="preserve">8-10 – содержание и объем информации соответствует требованиям </w:t>
            </w:r>
          </w:p>
        </w:tc>
        <w:tc>
          <w:tcPr>
            <w:tcW w:w="2268" w:type="dxa"/>
          </w:tcPr>
          <w:p w:rsidR="00E22E9E" w:rsidRPr="007611FB" w:rsidRDefault="00E22E9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</w:tc>
      </w:tr>
      <w:tr w:rsidR="00E22E9E" w:rsidRPr="004D7474" w:rsidTr="00AA35B0">
        <w:trPr>
          <w:jc w:val="center"/>
        </w:trPr>
        <w:tc>
          <w:tcPr>
            <w:tcW w:w="988" w:type="dxa"/>
          </w:tcPr>
          <w:p w:rsidR="00E22E9E" w:rsidRPr="007611FB" w:rsidRDefault="00E22E9E" w:rsidP="00E22E9E">
            <w:pPr>
              <w:pStyle w:val="af9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hanging="549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E22E9E" w:rsidRPr="007611FB" w:rsidRDefault="00E22E9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t>Организация взаимодействия участников практики</w:t>
            </w:r>
          </w:p>
        </w:tc>
        <w:tc>
          <w:tcPr>
            <w:tcW w:w="3685" w:type="dxa"/>
          </w:tcPr>
          <w:p w:rsidR="00E22E9E" w:rsidRPr="007611FB" w:rsidRDefault="00E22E9E" w:rsidP="0016680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t xml:space="preserve">0 – взаимодействие участников практики отсутствует </w:t>
            </w:r>
          </w:p>
          <w:p w:rsidR="00E22E9E" w:rsidRPr="007611FB" w:rsidRDefault="00E22E9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t xml:space="preserve">1-4 – взаимодействие участников осуществляется частично </w:t>
            </w:r>
          </w:p>
          <w:p w:rsidR="00E22E9E" w:rsidRPr="007611FB" w:rsidRDefault="00E22E9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t>5-8 – взаимодействие участников осуществляется некорректно</w:t>
            </w:r>
          </w:p>
          <w:p w:rsidR="00E22E9E" w:rsidRPr="007611FB" w:rsidRDefault="00E22E9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t xml:space="preserve">9-10 – взаимодействие участников осуществляется корректно </w:t>
            </w:r>
          </w:p>
        </w:tc>
        <w:tc>
          <w:tcPr>
            <w:tcW w:w="2268" w:type="dxa"/>
          </w:tcPr>
          <w:p w:rsidR="00E22E9E" w:rsidRPr="007611FB" w:rsidRDefault="00E22E9E" w:rsidP="0016680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</w:pPr>
          </w:p>
        </w:tc>
      </w:tr>
      <w:tr w:rsidR="00E22E9E" w:rsidRPr="004D7474" w:rsidTr="00AA35B0">
        <w:trPr>
          <w:jc w:val="center"/>
        </w:trPr>
        <w:tc>
          <w:tcPr>
            <w:tcW w:w="988" w:type="dxa"/>
          </w:tcPr>
          <w:p w:rsidR="00E22E9E" w:rsidRPr="007611FB" w:rsidRDefault="00E22E9E" w:rsidP="00E22E9E">
            <w:pPr>
              <w:pStyle w:val="af9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hanging="549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E22E9E" w:rsidRPr="007611FB" w:rsidRDefault="00E22E9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t>Реализация заявленных цели и задач</w:t>
            </w:r>
          </w:p>
        </w:tc>
        <w:tc>
          <w:tcPr>
            <w:tcW w:w="3685" w:type="dxa"/>
          </w:tcPr>
          <w:p w:rsidR="00E22E9E" w:rsidRPr="007611FB" w:rsidRDefault="00E22E9E" w:rsidP="0016680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t>0 – цель и задачи не реализованы</w:t>
            </w:r>
          </w:p>
          <w:p w:rsidR="00E22E9E" w:rsidRPr="007611FB" w:rsidRDefault="00E22E9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t>1-4 цель или задачи реализованы частично</w:t>
            </w:r>
          </w:p>
          <w:p w:rsidR="00E22E9E" w:rsidRPr="007611FB" w:rsidRDefault="00E22E9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t xml:space="preserve">5-8 – цель и задачи реализованы некорректно </w:t>
            </w:r>
          </w:p>
          <w:p w:rsidR="00E22E9E" w:rsidRPr="007611FB" w:rsidRDefault="00E22E9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t xml:space="preserve">9-10 – цель и задачи реализованы </w:t>
            </w:r>
          </w:p>
        </w:tc>
        <w:tc>
          <w:tcPr>
            <w:tcW w:w="2268" w:type="dxa"/>
          </w:tcPr>
          <w:p w:rsidR="00E22E9E" w:rsidRPr="007611FB" w:rsidRDefault="00E22E9E" w:rsidP="0016680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</w:pPr>
          </w:p>
        </w:tc>
      </w:tr>
      <w:tr w:rsidR="00E22E9E" w:rsidRPr="004D7474" w:rsidTr="00AA35B0">
        <w:trPr>
          <w:jc w:val="center"/>
        </w:trPr>
        <w:tc>
          <w:tcPr>
            <w:tcW w:w="988" w:type="dxa"/>
          </w:tcPr>
          <w:p w:rsidR="00E22E9E" w:rsidRPr="007611FB" w:rsidRDefault="00E22E9E" w:rsidP="00E22E9E">
            <w:pPr>
              <w:pStyle w:val="af9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hanging="549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E22E9E" w:rsidRPr="007611FB" w:rsidRDefault="00E22E9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t xml:space="preserve">Демонстрация </w:t>
            </w: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lastRenderedPageBreak/>
              <w:t>применения инновационных методов взаимодействия участников практики</w:t>
            </w:r>
          </w:p>
        </w:tc>
        <w:tc>
          <w:tcPr>
            <w:tcW w:w="3685" w:type="dxa"/>
          </w:tcPr>
          <w:p w:rsidR="00E22E9E" w:rsidRPr="007611FB" w:rsidRDefault="00E22E9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lastRenderedPageBreak/>
              <w:t xml:space="preserve">0 – </w:t>
            </w:r>
            <w:proofErr w:type="gramStart"/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t>инновационных</w:t>
            </w:r>
            <w:proofErr w:type="gramEnd"/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t xml:space="preserve"> подход </w:t>
            </w: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lastRenderedPageBreak/>
              <w:t xml:space="preserve">отсутствует </w:t>
            </w:r>
          </w:p>
          <w:p w:rsidR="00E22E9E" w:rsidRPr="007611FB" w:rsidRDefault="00E22E9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 xml:space="preserve">1-5 – инновационный подход выражен частично </w:t>
            </w:r>
          </w:p>
          <w:p w:rsidR="00E22E9E" w:rsidRPr="007611FB" w:rsidRDefault="00E22E9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6-8 – инновационный подход применен, но требует доработки</w:t>
            </w:r>
          </w:p>
          <w:p w:rsidR="00E22E9E" w:rsidRPr="007611FB" w:rsidRDefault="00E22E9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9-10 – инновационный подход применен</w:t>
            </w:r>
          </w:p>
        </w:tc>
        <w:tc>
          <w:tcPr>
            <w:tcW w:w="2268" w:type="dxa"/>
          </w:tcPr>
          <w:p w:rsidR="00E22E9E" w:rsidRPr="007611FB" w:rsidRDefault="00E22E9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</w:pPr>
          </w:p>
        </w:tc>
      </w:tr>
      <w:tr w:rsidR="00E22E9E" w:rsidRPr="004D7474" w:rsidTr="00AA35B0">
        <w:trPr>
          <w:jc w:val="center"/>
        </w:trPr>
        <w:tc>
          <w:tcPr>
            <w:tcW w:w="988" w:type="dxa"/>
          </w:tcPr>
          <w:p w:rsidR="00E22E9E" w:rsidRPr="007611FB" w:rsidRDefault="00E22E9E" w:rsidP="00E22E9E">
            <w:pPr>
              <w:pStyle w:val="af9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hanging="549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E22E9E" w:rsidRPr="007611FB" w:rsidRDefault="00E22E9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t xml:space="preserve">Использование творческого подхода, </w:t>
            </w:r>
            <w:proofErr w:type="spellStart"/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t>креативность</w:t>
            </w:r>
            <w:proofErr w:type="spellEnd"/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t xml:space="preserve"> в реализации практики</w:t>
            </w:r>
          </w:p>
        </w:tc>
        <w:tc>
          <w:tcPr>
            <w:tcW w:w="3685" w:type="dxa"/>
          </w:tcPr>
          <w:p w:rsidR="00E22E9E" w:rsidRPr="007611FB" w:rsidRDefault="00E22E9E" w:rsidP="0016680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t>0 – творческий подход отсутствует</w:t>
            </w:r>
          </w:p>
          <w:p w:rsidR="00E22E9E" w:rsidRPr="007611FB" w:rsidRDefault="00E22E9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t>1-3 – творческий подход выражен некорректно и требует доработки</w:t>
            </w:r>
          </w:p>
          <w:p w:rsidR="00E22E9E" w:rsidRPr="007611FB" w:rsidRDefault="00E22E9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t>4-7 – творческий подход присутствует, но требует доработки</w:t>
            </w:r>
          </w:p>
          <w:p w:rsidR="00E22E9E" w:rsidRPr="007611FB" w:rsidRDefault="00E22E9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t>8-10 – творческий подход применен</w:t>
            </w:r>
          </w:p>
        </w:tc>
        <w:tc>
          <w:tcPr>
            <w:tcW w:w="2268" w:type="dxa"/>
          </w:tcPr>
          <w:p w:rsidR="00E22E9E" w:rsidRPr="007611FB" w:rsidRDefault="00E22E9E" w:rsidP="0016680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</w:pPr>
          </w:p>
        </w:tc>
      </w:tr>
      <w:tr w:rsidR="00E22E9E" w:rsidRPr="004D7474" w:rsidTr="00AA35B0">
        <w:trPr>
          <w:jc w:val="center"/>
        </w:trPr>
        <w:tc>
          <w:tcPr>
            <w:tcW w:w="988" w:type="dxa"/>
          </w:tcPr>
          <w:p w:rsidR="00E22E9E" w:rsidRPr="007611FB" w:rsidRDefault="00E22E9E" w:rsidP="00E22E9E">
            <w:pPr>
              <w:pStyle w:val="af9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hanging="549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E22E9E" w:rsidRPr="007611FB" w:rsidRDefault="00E22E9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t>Возможность тиражирования практики</w:t>
            </w:r>
          </w:p>
        </w:tc>
        <w:tc>
          <w:tcPr>
            <w:tcW w:w="3685" w:type="dxa"/>
          </w:tcPr>
          <w:p w:rsidR="00E22E9E" w:rsidRPr="007611FB" w:rsidRDefault="00E22E9E" w:rsidP="0016680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t>0 – практика не может быть тиражирована</w:t>
            </w:r>
          </w:p>
          <w:p w:rsidR="00E22E9E" w:rsidRPr="007611FB" w:rsidRDefault="00E22E9E" w:rsidP="0016680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t>1-5 – практика требует доработки для тиражирования</w:t>
            </w:r>
          </w:p>
          <w:p w:rsidR="00E22E9E" w:rsidRPr="007611FB" w:rsidRDefault="00E22E9E" w:rsidP="0016680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t>6-10 – практика подходит для тиражирования</w:t>
            </w:r>
          </w:p>
        </w:tc>
        <w:tc>
          <w:tcPr>
            <w:tcW w:w="2268" w:type="dxa"/>
          </w:tcPr>
          <w:p w:rsidR="00E22E9E" w:rsidRPr="007611FB" w:rsidRDefault="00E22E9E" w:rsidP="0016680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</w:pPr>
          </w:p>
        </w:tc>
      </w:tr>
      <w:tr w:rsidR="00E22E9E" w:rsidRPr="004D7474" w:rsidTr="00AA35B0">
        <w:trPr>
          <w:jc w:val="center"/>
        </w:trPr>
        <w:tc>
          <w:tcPr>
            <w:tcW w:w="988" w:type="dxa"/>
          </w:tcPr>
          <w:p w:rsidR="00E22E9E" w:rsidRPr="007611FB" w:rsidRDefault="00E22E9E" w:rsidP="00E22E9E">
            <w:pPr>
              <w:pStyle w:val="af9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hanging="549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E22E9E" w:rsidRPr="007611FB" w:rsidRDefault="00E22E9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Количественные и качественные результаты реализации практики</w:t>
            </w:r>
          </w:p>
        </w:tc>
        <w:tc>
          <w:tcPr>
            <w:tcW w:w="3685" w:type="dxa"/>
          </w:tcPr>
          <w:p w:rsidR="00E22E9E" w:rsidRPr="007611FB" w:rsidRDefault="00E22E9E" w:rsidP="0016680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t>0 – информация отсутствует</w:t>
            </w:r>
          </w:p>
          <w:p w:rsidR="00E22E9E" w:rsidRPr="007611FB" w:rsidRDefault="00E22E9E" w:rsidP="0016680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t>1-4 – представлены количественные, либо качественные результаты практики</w:t>
            </w:r>
          </w:p>
          <w:p w:rsidR="00E22E9E" w:rsidRPr="007611FB" w:rsidRDefault="00E22E9E" w:rsidP="0016680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t xml:space="preserve">5-8 </w:t>
            </w:r>
            <w:r w:rsidR="001D25F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t>–</w:t>
            </w: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t xml:space="preserve">результаты представлены некорректно </w:t>
            </w:r>
          </w:p>
          <w:p w:rsidR="00E22E9E" w:rsidRPr="007611FB" w:rsidRDefault="00E22E9E" w:rsidP="0016680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t>9-10</w:t>
            </w:r>
            <w:r w:rsidR="001D25F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t>–</w:t>
            </w: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t xml:space="preserve"> результаты соответствуют заявленным целям и задачам  </w:t>
            </w:r>
          </w:p>
        </w:tc>
        <w:tc>
          <w:tcPr>
            <w:tcW w:w="2268" w:type="dxa"/>
          </w:tcPr>
          <w:p w:rsidR="00E22E9E" w:rsidRPr="007611FB" w:rsidRDefault="00E22E9E" w:rsidP="0016680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</w:pPr>
          </w:p>
        </w:tc>
      </w:tr>
      <w:tr w:rsidR="00E22E9E" w:rsidRPr="004D7474" w:rsidTr="00AA35B0">
        <w:trPr>
          <w:jc w:val="center"/>
        </w:trPr>
        <w:tc>
          <w:tcPr>
            <w:tcW w:w="988" w:type="dxa"/>
          </w:tcPr>
          <w:p w:rsidR="00E22E9E" w:rsidRPr="007611FB" w:rsidRDefault="00E22E9E" w:rsidP="00E22E9E">
            <w:pPr>
              <w:pStyle w:val="af9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hanging="549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E22E9E" w:rsidRPr="007611FB" w:rsidRDefault="00E22E9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Наличие информации о практике в открытом доступе</w:t>
            </w:r>
          </w:p>
        </w:tc>
        <w:tc>
          <w:tcPr>
            <w:tcW w:w="3685" w:type="dxa"/>
          </w:tcPr>
          <w:p w:rsidR="00E22E9E" w:rsidRPr="007611FB" w:rsidRDefault="00E22E9E" w:rsidP="0016680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t>0 – информация отсутствует, либо представленные сведения не могут быть оценены</w:t>
            </w:r>
          </w:p>
          <w:p w:rsidR="00E22E9E" w:rsidRPr="007611FB" w:rsidRDefault="00E22E9E" w:rsidP="0016680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t xml:space="preserve">1-5 – представленные сведения не подтверждены  </w:t>
            </w:r>
          </w:p>
          <w:p w:rsidR="00E22E9E" w:rsidRPr="007611FB" w:rsidRDefault="00E22E9E" w:rsidP="0016680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t xml:space="preserve">6-10 </w:t>
            </w:r>
            <w:r w:rsidR="001D25F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t>–</w:t>
            </w: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  <w:t xml:space="preserve">представленные сведения содержатся в открытых источниках, позволяют оценить динамику показателей  </w:t>
            </w:r>
          </w:p>
        </w:tc>
        <w:tc>
          <w:tcPr>
            <w:tcW w:w="2268" w:type="dxa"/>
          </w:tcPr>
          <w:p w:rsidR="00E22E9E" w:rsidRPr="007611FB" w:rsidRDefault="00E22E9E" w:rsidP="0016680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8"/>
                <w:lang w:eastAsia="ru-RU"/>
              </w:rPr>
            </w:pPr>
          </w:p>
        </w:tc>
      </w:tr>
      <w:tr w:rsidR="00E22E9E" w:rsidRPr="0049396E" w:rsidTr="00AA35B0">
        <w:trPr>
          <w:jc w:val="center"/>
        </w:trPr>
        <w:tc>
          <w:tcPr>
            <w:tcW w:w="3823" w:type="dxa"/>
            <w:gridSpan w:val="2"/>
          </w:tcPr>
          <w:p w:rsidR="00E22E9E" w:rsidRPr="007611FB" w:rsidRDefault="00E22E9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Максимально количество баллов:</w:t>
            </w:r>
          </w:p>
        </w:tc>
        <w:tc>
          <w:tcPr>
            <w:tcW w:w="3685" w:type="dxa"/>
          </w:tcPr>
          <w:p w:rsidR="00E22E9E" w:rsidRPr="007611FB" w:rsidRDefault="00E22E9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7611F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268" w:type="dxa"/>
          </w:tcPr>
          <w:p w:rsidR="00E22E9E" w:rsidRPr="007611FB" w:rsidRDefault="00E22E9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</w:tc>
      </w:tr>
    </w:tbl>
    <w:p w:rsidR="00E22E9E" w:rsidRDefault="00E22E9E" w:rsidP="00E22E9E">
      <w:pPr>
        <w:spacing w:line="240" w:lineRule="auto"/>
        <w:rPr>
          <w:rFonts w:ascii="Times New Roman" w:eastAsia="FreeSerif" w:hAnsi="Times New Roman" w:cs="Times New Roman"/>
          <w:sz w:val="28"/>
          <w:szCs w:val="24"/>
        </w:rPr>
      </w:pPr>
    </w:p>
    <w:p w:rsidR="003935CE" w:rsidRDefault="003935CE" w:rsidP="00E22E9E">
      <w:pPr>
        <w:spacing w:line="240" w:lineRule="auto"/>
        <w:rPr>
          <w:rFonts w:ascii="Times New Roman" w:eastAsia="FreeSerif" w:hAnsi="Times New Roman" w:cs="Times New Roman"/>
          <w:sz w:val="28"/>
          <w:szCs w:val="24"/>
        </w:rPr>
      </w:pPr>
    </w:p>
    <w:p w:rsidR="00E57D8C" w:rsidRDefault="00E57D8C" w:rsidP="00E22E9E">
      <w:pPr>
        <w:spacing w:line="240" w:lineRule="auto"/>
        <w:rPr>
          <w:rFonts w:ascii="Times New Roman" w:eastAsia="FreeSerif" w:hAnsi="Times New Roman" w:cs="Times New Roman"/>
          <w:sz w:val="28"/>
          <w:szCs w:val="24"/>
        </w:rPr>
        <w:sectPr w:rsidR="00E57D8C" w:rsidSect="009F1164">
          <w:pgSz w:w="11906" w:h="16838" w:code="9"/>
          <w:pgMar w:top="1134" w:right="567" w:bottom="1134" w:left="1134" w:header="567" w:footer="567" w:gutter="0"/>
          <w:pgNumType w:start="1"/>
          <w:cols w:space="708"/>
          <w:titlePg/>
          <w:docGrid w:linePitch="360"/>
        </w:sectPr>
      </w:pPr>
    </w:p>
    <w:p w:rsidR="003935CE" w:rsidRDefault="003935CE" w:rsidP="0055318D">
      <w:pPr>
        <w:spacing w:line="240" w:lineRule="auto"/>
        <w:ind w:left="5387"/>
        <w:jc w:val="center"/>
        <w:rPr>
          <w:rFonts w:ascii="Times New Roman" w:eastAsia="FreeSerif" w:hAnsi="Times New Roman" w:cs="Times New Roman"/>
          <w:sz w:val="28"/>
          <w:szCs w:val="24"/>
        </w:rPr>
      </w:pPr>
      <w:r>
        <w:rPr>
          <w:rFonts w:ascii="Times New Roman" w:eastAsia="FreeSerif" w:hAnsi="Times New Roman" w:cs="Times New Roman"/>
          <w:sz w:val="28"/>
          <w:szCs w:val="24"/>
        </w:rPr>
        <w:lastRenderedPageBreak/>
        <w:t xml:space="preserve">Приложение № </w:t>
      </w:r>
      <w:r w:rsidR="0005637E">
        <w:rPr>
          <w:rFonts w:ascii="Times New Roman" w:eastAsia="FreeSerif" w:hAnsi="Times New Roman" w:cs="Times New Roman"/>
          <w:sz w:val="28"/>
          <w:szCs w:val="24"/>
        </w:rPr>
        <w:t>4</w:t>
      </w:r>
      <w:r w:rsidRPr="0063668B">
        <w:rPr>
          <w:rFonts w:ascii="Times New Roman" w:eastAsia="FreeSerif" w:hAnsi="Times New Roman" w:cs="Times New Roman"/>
          <w:sz w:val="28"/>
          <w:szCs w:val="24"/>
        </w:rPr>
        <w:br/>
        <w:t>к Положению</w:t>
      </w:r>
      <w:r w:rsidR="009F7C73">
        <w:rPr>
          <w:rFonts w:ascii="Times New Roman" w:eastAsia="FreeSerif" w:hAnsi="Times New Roman" w:cs="Times New Roman"/>
          <w:sz w:val="28"/>
          <w:szCs w:val="24"/>
        </w:rPr>
        <w:t xml:space="preserve"> </w:t>
      </w:r>
      <w:r w:rsidRPr="0063668B">
        <w:rPr>
          <w:rFonts w:ascii="Times New Roman" w:eastAsia="FreeSerif" w:hAnsi="Times New Roman" w:cs="Times New Roman"/>
          <w:sz w:val="28"/>
          <w:szCs w:val="24"/>
        </w:rPr>
        <w:t>о Всероссийском конкурсе лучших практик трудоустройства молодежи</w:t>
      </w:r>
      <w:r>
        <w:rPr>
          <w:rFonts w:ascii="Times New Roman" w:eastAsia="FreeSerif" w:hAnsi="Times New Roman" w:cs="Times New Roman"/>
          <w:sz w:val="28"/>
          <w:szCs w:val="24"/>
        </w:rPr>
        <w:t xml:space="preserve"> в 202</w:t>
      </w:r>
      <w:r w:rsidR="00C276A2">
        <w:rPr>
          <w:rFonts w:ascii="Times New Roman" w:eastAsia="FreeSerif" w:hAnsi="Times New Roman" w:cs="Times New Roman"/>
          <w:sz w:val="28"/>
          <w:szCs w:val="24"/>
        </w:rPr>
        <w:t>5</w:t>
      </w:r>
      <w:r>
        <w:rPr>
          <w:rFonts w:ascii="Times New Roman" w:eastAsia="FreeSerif" w:hAnsi="Times New Roman" w:cs="Times New Roman"/>
          <w:sz w:val="28"/>
          <w:szCs w:val="24"/>
        </w:rPr>
        <w:t xml:space="preserve"> году</w:t>
      </w:r>
      <w:r w:rsidRPr="0063668B">
        <w:rPr>
          <w:rFonts w:ascii="Times New Roman" w:eastAsia="FreeSerif" w:hAnsi="Times New Roman" w:cs="Times New Roman"/>
          <w:sz w:val="28"/>
          <w:szCs w:val="24"/>
        </w:rPr>
        <w:t xml:space="preserve">, утвержденному приказом </w:t>
      </w:r>
      <w:r w:rsidRPr="0063668B">
        <w:rPr>
          <w:rFonts w:ascii="Times New Roman" w:eastAsia="FreeSerif" w:hAnsi="Times New Roman" w:cs="Times New Roman"/>
          <w:sz w:val="28"/>
          <w:szCs w:val="24"/>
        </w:rPr>
        <w:br/>
        <w:t>Министерства труда и социальной защиты Российской</w:t>
      </w:r>
      <w:r>
        <w:rPr>
          <w:rFonts w:ascii="Times New Roman" w:eastAsia="FreeSerif" w:hAnsi="Times New Roman" w:cs="Times New Roman"/>
          <w:sz w:val="28"/>
          <w:szCs w:val="24"/>
        </w:rPr>
        <w:t xml:space="preserve"> Федерации</w:t>
      </w:r>
      <w:r>
        <w:rPr>
          <w:rFonts w:ascii="Times New Roman" w:eastAsia="FreeSerif" w:hAnsi="Times New Roman" w:cs="Times New Roman"/>
          <w:sz w:val="28"/>
          <w:szCs w:val="24"/>
        </w:rPr>
        <w:br/>
      </w:r>
      <w:r w:rsidR="009F7C73" w:rsidRPr="0063668B">
        <w:rPr>
          <w:rFonts w:ascii="Times New Roman" w:eastAsia="FreeSerif" w:hAnsi="Times New Roman" w:cs="Times New Roman"/>
          <w:sz w:val="28"/>
          <w:szCs w:val="24"/>
        </w:rPr>
        <w:t>от «</w:t>
      </w:r>
      <w:r w:rsidR="009F7C73">
        <w:rPr>
          <w:rFonts w:ascii="Times New Roman" w:eastAsia="FreeSerif" w:hAnsi="Times New Roman" w:cs="Times New Roman"/>
          <w:sz w:val="28"/>
          <w:szCs w:val="24"/>
        </w:rPr>
        <w:t>18</w:t>
      </w:r>
      <w:r w:rsidR="009F7C73" w:rsidRPr="0063668B">
        <w:rPr>
          <w:rFonts w:ascii="Times New Roman" w:eastAsia="FreeSerif" w:hAnsi="Times New Roman" w:cs="Times New Roman"/>
          <w:sz w:val="28"/>
          <w:szCs w:val="24"/>
        </w:rPr>
        <w:t xml:space="preserve">» </w:t>
      </w:r>
      <w:r w:rsidR="009F7C73">
        <w:rPr>
          <w:rFonts w:ascii="Times New Roman" w:eastAsia="FreeSerif" w:hAnsi="Times New Roman" w:cs="Times New Roman"/>
          <w:sz w:val="28"/>
          <w:szCs w:val="24"/>
        </w:rPr>
        <w:t xml:space="preserve">июня </w:t>
      </w:r>
      <w:r w:rsidR="009F7C73" w:rsidRPr="0063668B">
        <w:rPr>
          <w:rFonts w:ascii="Times New Roman" w:eastAsia="FreeSerif" w:hAnsi="Times New Roman" w:cs="Times New Roman"/>
          <w:sz w:val="28"/>
          <w:szCs w:val="24"/>
        </w:rPr>
        <w:t>202</w:t>
      </w:r>
      <w:r w:rsidR="009F7C73">
        <w:rPr>
          <w:rFonts w:ascii="Times New Roman" w:eastAsia="FreeSerif" w:hAnsi="Times New Roman" w:cs="Times New Roman"/>
          <w:sz w:val="28"/>
          <w:szCs w:val="24"/>
        </w:rPr>
        <w:t>5</w:t>
      </w:r>
      <w:r w:rsidR="009F7C73" w:rsidRPr="0063668B">
        <w:rPr>
          <w:rFonts w:ascii="Times New Roman" w:eastAsia="FreeSerif" w:hAnsi="Times New Roman" w:cs="Times New Roman"/>
          <w:sz w:val="28"/>
          <w:szCs w:val="24"/>
        </w:rPr>
        <w:t xml:space="preserve">г. № </w:t>
      </w:r>
      <w:r w:rsidR="009F7C73">
        <w:rPr>
          <w:rFonts w:ascii="Times New Roman" w:eastAsia="FreeSerif" w:hAnsi="Times New Roman" w:cs="Times New Roman"/>
          <w:sz w:val="28"/>
          <w:szCs w:val="24"/>
        </w:rPr>
        <w:t>384</w:t>
      </w:r>
    </w:p>
    <w:p w:rsidR="003935CE" w:rsidRPr="0055318D" w:rsidRDefault="003935CE" w:rsidP="0055318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5318D" w:rsidRPr="0055318D" w:rsidRDefault="0055318D" w:rsidP="0055318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5318D" w:rsidRPr="0055318D" w:rsidRDefault="0055318D" w:rsidP="0055318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35CE" w:rsidRDefault="003935CE" w:rsidP="003935C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15F78">
        <w:rPr>
          <w:rFonts w:ascii="Times New Roman" w:hAnsi="Times New Roman" w:cs="Times New Roman"/>
          <w:b/>
          <w:sz w:val="28"/>
        </w:rPr>
        <w:t xml:space="preserve">Оценочный лист члена Экспертного совета </w:t>
      </w:r>
      <w:r>
        <w:rPr>
          <w:rFonts w:ascii="Times New Roman" w:hAnsi="Times New Roman" w:cs="Times New Roman"/>
          <w:b/>
          <w:sz w:val="28"/>
        </w:rPr>
        <w:t xml:space="preserve">на </w:t>
      </w:r>
      <w:r w:rsidR="00A07631">
        <w:rPr>
          <w:rFonts w:ascii="Times New Roman" w:hAnsi="Times New Roman" w:cs="Times New Roman"/>
          <w:b/>
          <w:sz w:val="28"/>
        </w:rPr>
        <w:t>финальном</w:t>
      </w:r>
      <w:r>
        <w:rPr>
          <w:rFonts w:ascii="Times New Roman" w:hAnsi="Times New Roman" w:cs="Times New Roman"/>
          <w:b/>
          <w:sz w:val="28"/>
        </w:rPr>
        <w:t xml:space="preserve"> этапе</w:t>
      </w:r>
    </w:p>
    <w:p w:rsidR="003935CE" w:rsidRPr="0055318D" w:rsidRDefault="003935CE" w:rsidP="003935CE">
      <w:pPr>
        <w:spacing w:after="0"/>
        <w:jc w:val="center"/>
        <w:rPr>
          <w:rFonts w:ascii="Times New Roman" w:hAnsi="Times New Roman" w:cs="Times New Roman"/>
          <w:b/>
          <w:sz w:val="40"/>
        </w:rPr>
      </w:pPr>
    </w:p>
    <w:p w:rsidR="003935CE" w:rsidRPr="00915F78" w:rsidRDefault="003935CE" w:rsidP="003935C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Наименование практики: __________________________________</w:t>
      </w:r>
    </w:p>
    <w:p w:rsidR="003935CE" w:rsidRPr="00915F78" w:rsidRDefault="003935CE" w:rsidP="003935C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32"/>
        <w:tblW w:w="9776" w:type="dxa"/>
        <w:jc w:val="center"/>
        <w:tblLook w:val="04A0"/>
      </w:tblPr>
      <w:tblGrid>
        <w:gridCol w:w="988"/>
        <w:gridCol w:w="2776"/>
        <w:gridCol w:w="3724"/>
        <w:gridCol w:w="2288"/>
      </w:tblGrid>
      <w:tr w:rsidR="003935CE" w:rsidRPr="004D7474" w:rsidTr="003935CE">
        <w:trPr>
          <w:tblHeader/>
          <w:jc w:val="center"/>
        </w:trPr>
        <w:tc>
          <w:tcPr>
            <w:tcW w:w="988" w:type="dxa"/>
            <w:vAlign w:val="center"/>
          </w:tcPr>
          <w:p w:rsidR="003935CE" w:rsidRPr="00404B5C" w:rsidRDefault="003935CE" w:rsidP="00166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404B5C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404B5C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04B5C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/</w:t>
            </w:r>
            <w:proofErr w:type="spellStart"/>
            <w:r w:rsidRPr="00404B5C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776" w:type="dxa"/>
            <w:vAlign w:val="center"/>
          </w:tcPr>
          <w:p w:rsidR="003935CE" w:rsidRPr="00404B5C" w:rsidRDefault="003935CE" w:rsidP="00166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404B5C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3724" w:type="dxa"/>
            <w:vAlign w:val="center"/>
          </w:tcPr>
          <w:p w:rsidR="003935CE" w:rsidRPr="00404B5C" w:rsidRDefault="003935CE" w:rsidP="00166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404B5C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Критерии выставление оценки</w:t>
            </w:r>
          </w:p>
        </w:tc>
        <w:tc>
          <w:tcPr>
            <w:tcW w:w="2288" w:type="dxa"/>
            <w:vAlign w:val="center"/>
          </w:tcPr>
          <w:p w:rsidR="003935CE" w:rsidRPr="00404B5C" w:rsidRDefault="003935CE" w:rsidP="00166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404B5C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Оценка эксперта</w:t>
            </w:r>
          </w:p>
        </w:tc>
      </w:tr>
      <w:tr w:rsidR="003935CE" w:rsidRPr="004D7474" w:rsidTr="003935CE">
        <w:trPr>
          <w:jc w:val="center"/>
        </w:trPr>
        <w:tc>
          <w:tcPr>
            <w:tcW w:w="988" w:type="dxa"/>
          </w:tcPr>
          <w:p w:rsidR="003935CE" w:rsidRPr="003935CE" w:rsidRDefault="003935CE" w:rsidP="003935CE">
            <w:pPr>
              <w:pStyle w:val="af9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firstLine="0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2776" w:type="dxa"/>
          </w:tcPr>
          <w:p w:rsidR="003935CE" w:rsidRPr="00860B81" w:rsidRDefault="003935C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 w:rsidRPr="00860B81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Качество презентации практики</w:t>
            </w:r>
          </w:p>
        </w:tc>
        <w:tc>
          <w:tcPr>
            <w:tcW w:w="3724" w:type="dxa"/>
          </w:tcPr>
          <w:p w:rsidR="003935CE" w:rsidRPr="00860B81" w:rsidRDefault="003935C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860B81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1-4 – цели или задачи отсутствуют, либо поставлены не верно</w:t>
            </w:r>
          </w:p>
          <w:p w:rsidR="003935CE" w:rsidRPr="00860B81" w:rsidRDefault="003935C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860B81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5-8 – цели или задачи поставлены, но не соответствуют номинации</w:t>
            </w:r>
          </w:p>
          <w:p w:rsidR="003935CE" w:rsidRPr="00860B81" w:rsidRDefault="003935C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 w:rsidRPr="00860B81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9-10</w:t>
            </w:r>
            <w:r w:rsidR="005D44EF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 xml:space="preserve"> -</w:t>
            </w:r>
            <w:r w:rsidRPr="00860B81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 xml:space="preserve"> цели и задачи соответствуют номинации</w:t>
            </w:r>
          </w:p>
        </w:tc>
        <w:tc>
          <w:tcPr>
            <w:tcW w:w="2288" w:type="dxa"/>
          </w:tcPr>
          <w:p w:rsidR="003935CE" w:rsidRDefault="003935CE" w:rsidP="0016680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</w:tr>
      <w:tr w:rsidR="003935CE" w:rsidRPr="004D7474" w:rsidTr="003935CE">
        <w:trPr>
          <w:jc w:val="center"/>
        </w:trPr>
        <w:tc>
          <w:tcPr>
            <w:tcW w:w="988" w:type="dxa"/>
          </w:tcPr>
          <w:p w:rsidR="003935CE" w:rsidRPr="003935CE" w:rsidRDefault="003935CE" w:rsidP="003935CE">
            <w:pPr>
              <w:pStyle w:val="af9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firstLine="0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2776" w:type="dxa"/>
          </w:tcPr>
          <w:p w:rsidR="003935CE" w:rsidRPr="004D7474" w:rsidRDefault="003935C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Доступность содержания и объе</w:t>
            </w:r>
            <w:r w:rsidRPr="004D7474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 xml:space="preserve">ма информации </w:t>
            </w:r>
          </w:p>
        </w:tc>
        <w:tc>
          <w:tcPr>
            <w:tcW w:w="3724" w:type="dxa"/>
          </w:tcPr>
          <w:p w:rsidR="003935CE" w:rsidRPr="00FF091E" w:rsidRDefault="003935C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1-3 – содержание практики соответствует частично</w:t>
            </w:r>
          </w:p>
          <w:p w:rsidR="003935CE" w:rsidRPr="00FF091E" w:rsidRDefault="003935C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4-7</w:t>
            </w:r>
            <w:r w:rsidRPr="00FF091E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объем информации представленной практики не позволяет оценить результативность практики</w:t>
            </w:r>
          </w:p>
          <w:p w:rsidR="003935CE" w:rsidRPr="004D7474" w:rsidRDefault="003935C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8-10</w:t>
            </w:r>
            <w:r w:rsidRPr="00FF091E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 xml:space="preserve">содержание и объем информации соответствует требованиям </w:t>
            </w:r>
          </w:p>
        </w:tc>
        <w:tc>
          <w:tcPr>
            <w:tcW w:w="2288" w:type="dxa"/>
          </w:tcPr>
          <w:p w:rsidR="003935CE" w:rsidRDefault="003935C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</w:tr>
      <w:tr w:rsidR="003935CE" w:rsidRPr="004D7474" w:rsidTr="003935CE">
        <w:trPr>
          <w:jc w:val="center"/>
        </w:trPr>
        <w:tc>
          <w:tcPr>
            <w:tcW w:w="988" w:type="dxa"/>
          </w:tcPr>
          <w:p w:rsidR="003935CE" w:rsidRPr="003935CE" w:rsidRDefault="003935CE" w:rsidP="003935CE">
            <w:pPr>
              <w:pStyle w:val="af9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firstLine="0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2776" w:type="dxa"/>
          </w:tcPr>
          <w:p w:rsidR="003935CE" w:rsidRPr="004D7474" w:rsidRDefault="003935C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Организация взаимодействия участников практики</w:t>
            </w:r>
          </w:p>
        </w:tc>
        <w:tc>
          <w:tcPr>
            <w:tcW w:w="3724" w:type="dxa"/>
          </w:tcPr>
          <w:p w:rsidR="003935CE" w:rsidRDefault="003935C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1-4</w:t>
            </w: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 xml:space="preserve">взаимодействие участников осуществляется частично </w:t>
            </w:r>
          </w:p>
          <w:p w:rsidR="003935CE" w:rsidRDefault="003935C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5-8 – взаимодействие участников осуществляется некорректно</w:t>
            </w:r>
          </w:p>
          <w:p w:rsidR="003935CE" w:rsidRPr="004D7474" w:rsidRDefault="003935C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 xml:space="preserve">9-10 – взаимодействие участников осуществляется корректно </w:t>
            </w:r>
          </w:p>
        </w:tc>
        <w:tc>
          <w:tcPr>
            <w:tcW w:w="2288" w:type="dxa"/>
          </w:tcPr>
          <w:p w:rsidR="003935CE" w:rsidRPr="00B04F86" w:rsidRDefault="003935CE" w:rsidP="0016680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</w:tr>
      <w:tr w:rsidR="003935CE" w:rsidRPr="004D7474" w:rsidTr="003935CE">
        <w:trPr>
          <w:jc w:val="center"/>
        </w:trPr>
        <w:tc>
          <w:tcPr>
            <w:tcW w:w="988" w:type="dxa"/>
          </w:tcPr>
          <w:p w:rsidR="003935CE" w:rsidRPr="003935CE" w:rsidRDefault="003935CE" w:rsidP="003935CE">
            <w:pPr>
              <w:pStyle w:val="af9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firstLine="0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2776" w:type="dxa"/>
          </w:tcPr>
          <w:p w:rsidR="003935CE" w:rsidRPr="00860B81" w:rsidRDefault="003935C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 w:rsidRPr="00860B81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Реализация заявленных цели и задач</w:t>
            </w:r>
          </w:p>
        </w:tc>
        <w:tc>
          <w:tcPr>
            <w:tcW w:w="3724" w:type="dxa"/>
          </w:tcPr>
          <w:p w:rsidR="003935CE" w:rsidRPr="00860B81" w:rsidRDefault="003935C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860B81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 xml:space="preserve">1-4 </w:t>
            </w:r>
            <w:r w:rsidR="001D25F1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–</w:t>
            </w:r>
            <w:r w:rsidRPr="00860B81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цели или задачи реализованы частично</w:t>
            </w:r>
          </w:p>
          <w:p w:rsidR="003935CE" w:rsidRPr="00860B81" w:rsidRDefault="003935C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860B81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 xml:space="preserve">5-8 – цели и задачи реализованы некорректно </w:t>
            </w:r>
          </w:p>
          <w:p w:rsidR="003935CE" w:rsidRPr="00860B81" w:rsidRDefault="003935C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 w:rsidRPr="00860B81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 xml:space="preserve">9-10 – цели и задачи реализованы </w:t>
            </w:r>
          </w:p>
        </w:tc>
        <w:tc>
          <w:tcPr>
            <w:tcW w:w="2288" w:type="dxa"/>
          </w:tcPr>
          <w:p w:rsidR="003935CE" w:rsidRPr="00860B81" w:rsidRDefault="003935CE" w:rsidP="0016680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</w:tr>
      <w:tr w:rsidR="003935CE" w:rsidRPr="004D7474" w:rsidTr="003935CE">
        <w:trPr>
          <w:jc w:val="center"/>
        </w:trPr>
        <w:tc>
          <w:tcPr>
            <w:tcW w:w="988" w:type="dxa"/>
          </w:tcPr>
          <w:p w:rsidR="003935CE" w:rsidRPr="003935CE" w:rsidRDefault="003935CE" w:rsidP="003935CE">
            <w:pPr>
              <w:pStyle w:val="af9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firstLine="0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2776" w:type="dxa"/>
          </w:tcPr>
          <w:p w:rsidR="003935CE" w:rsidRPr="00860B81" w:rsidRDefault="003935C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 w:rsidRPr="00860B81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Демонстрация применения инновационных методов взаимодействия участников практики</w:t>
            </w:r>
          </w:p>
        </w:tc>
        <w:tc>
          <w:tcPr>
            <w:tcW w:w="3724" w:type="dxa"/>
          </w:tcPr>
          <w:p w:rsidR="003935CE" w:rsidRPr="00860B81" w:rsidRDefault="003935C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 w:rsidRPr="00860B81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 xml:space="preserve">1-5 – инновационный подход выражен частично </w:t>
            </w:r>
          </w:p>
          <w:p w:rsidR="003935CE" w:rsidRPr="00860B81" w:rsidRDefault="003935C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 w:rsidRPr="00860B81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6-8 – инновационный подход применен, но требует доработки</w:t>
            </w:r>
          </w:p>
          <w:p w:rsidR="003935CE" w:rsidRPr="00860B81" w:rsidRDefault="003935C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 w:rsidRPr="00860B81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 xml:space="preserve">9-10 – инновационный подход </w:t>
            </w:r>
            <w:r w:rsidRPr="00860B81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lastRenderedPageBreak/>
              <w:t>применен</w:t>
            </w:r>
          </w:p>
        </w:tc>
        <w:tc>
          <w:tcPr>
            <w:tcW w:w="2288" w:type="dxa"/>
          </w:tcPr>
          <w:p w:rsidR="003935CE" w:rsidRPr="00860B81" w:rsidRDefault="003935C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</w:tr>
      <w:tr w:rsidR="003935CE" w:rsidRPr="004D7474" w:rsidTr="003935CE">
        <w:trPr>
          <w:jc w:val="center"/>
        </w:trPr>
        <w:tc>
          <w:tcPr>
            <w:tcW w:w="988" w:type="dxa"/>
          </w:tcPr>
          <w:p w:rsidR="003935CE" w:rsidRPr="003935CE" w:rsidRDefault="003935CE" w:rsidP="003935CE">
            <w:pPr>
              <w:pStyle w:val="af9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firstLine="0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2776" w:type="dxa"/>
          </w:tcPr>
          <w:p w:rsidR="003935CE" w:rsidRPr="004D7474" w:rsidRDefault="003935C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 w:rsidRPr="004D7474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 xml:space="preserve">Использование творческого подхода, </w:t>
            </w:r>
            <w:proofErr w:type="spellStart"/>
            <w:r w:rsidRPr="004D7474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креативность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 xml:space="preserve"> в реализации практики</w:t>
            </w:r>
          </w:p>
        </w:tc>
        <w:tc>
          <w:tcPr>
            <w:tcW w:w="3724" w:type="dxa"/>
          </w:tcPr>
          <w:p w:rsidR="003935CE" w:rsidRDefault="003935C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1-3</w:t>
            </w:r>
            <w:r w:rsidRPr="00B04F8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творческий подход выражен некорректно и требует доработки</w:t>
            </w:r>
          </w:p>
          <w:p w:rsidR="003935CE" w:rsidRDefault="003935C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4-7 – творческий подход присутствует, но требует доработки</w:t>
            </w:r>
          </w:p>
          <w:p w:rsidR="003935CE" w:rsidRPr="004D7474" w:rsidRDefault="003935C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8-10 – творческий подход применен</w:t>
            </w:r>
          </w:p>
        </w:tc>
        <w:tc>
          <w:tcPr>
            <w:tcW w:w="2288" w:type="dxa"/>
          </w:tcPr>
          <w:p w:rsidR="003935CE" w:rsidRDefault="003935CE" w:rsidP="0016680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</w:tr>
      <w:tr w:rsidR="003935CE" w:rsidRPr="004D7474" w:rsidTr="003935CE">
        <w:trPr>
          <w:jc w:val="center"/>
        </w:trPr>
        <w:tc>
          <w:tcPr>
            <w:tcW w:w="988" w:type="dxa"/>
          </w:tcPr>
          <w:p w:rsidR="003935CE" w:rsidRPr="003935CE" w:rsidRDefault="003935CE" w:rsidP="003935CE">
            <w:pPr>
              <w:pStyle w:val="af9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firstLine="0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2776" w:type="dxa"/>
          </w:tcPr>
          <w:p w:rsidR="003935CE" w:rsidRPr="004D7474" w:rsidRDefault="003935C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Возможность тиражирования практики</w:t>
            </w:r>
          </w:p>
        </w:tc>
        <w:tc>
          <w:tcPr>
            <w:tcW w:w="3724" w:type="dxa"/>
          </w:tcPr>
          <w:p w:rsidR="003935CE" w:rsidRDefault="003935CE" w:rsidP="0016680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1-5 – практика требует доработки для тиражирования</w:t>
            </w:r>
          </w:p>
          <w:p w:rsidR="003935CE" w:rsidRDefault="003935CE" w:rsidP="0016680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6-10 – практика подходит для тиражирования</w:t>
            </w:r>
          </w:p>
        </w:tc>
        <w:tc>
          <w:tcPr>
            <w:tcW w:w="2288" w:type="dxa"/>
          </w:tcPr>
          <w:p w:rsidR="003935CE" w:rsidRDefault="003935CE" w:rsidP="0016680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</w:tr>
      <w:tr w:rsidR="003935CE" w:rsidRPr="004D7474" w:rsidTr="003935CE">
        <w:trPr>
          <w:jc w:val="center"/>
        </w:trPr>
        <w:tc>
          <w:tcPr>
            <w:tcW w:w="988" w:type="dxa"/>
          </w:tcPr>
          <w:p w:rsidR="003935CE" w:rsidRPr="003935CE" w:rsidRDefault="003935CE" w:rsidP="003935CE">
            <w:pPr>
              <w:pStyle w:val="af9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firstLine="0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776" w:type="dxa"/>
          </w:tcPr>
          <w:p w:rsidR="003935CE" w:rsidRPr="004D7474" w:rsidRDefault="003935C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Количественные и качественные результаты реализации практики</w:t>
            </w:r>
          </w:p>
        </w:tc>
        <w:tc>
          <w:tcPr>
            <w:tcW w:w="3724" w:type="dxa"/>
          </w:tcPr>
          <w:p w:rsidR="003935CE" w:rsidRDefault="003935CE" w:rsidP="0016680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1-4 – представлены количественные, либо качественные результаты практики</w:t>
            </w:r>
          </w:p>
          <w:p w:rsidR="003935CE" w:rsidRDefault="003935CE" w:rsidP="0016680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5-8</w:t>
            </w:r>
            <w:r w:rsidR="001D25F1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 xml:space="preserve"> – ре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 xml:space="preserve">зультаты представлены некорректно </w:t>
            </w:r>
          </w:p>
          <w:p w:rsidR="003935CE" w:rsidRDefault="003935CE" w:rsidP="0016680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 xml:space="preserve">9-10 </w:t>
            </w:r>
            <w:r w:rsidR="001D25F1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 xml:space="preserve">результаты соответствуют </w:t>
            </w:r>
          </w:p>
        </w:tc>
        <w:tc>
          <w:tcPr>
            <w:tcW w:w="2288" w:type="dxa"/>
          </w:tcPr>
          <w:p w:rsidR="003935CE" w:rsidRDefault="003935CE" w:rsidP="0016680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</w:tr>
      <w:tr w:rsidR="003935CE" w:rsidRPr="004D7474" w:rsidTr="003935CE">
        <w:trPr>
          <w:jc w:val="center"/>
        </w:trPr>
        <w:tc>
          <w:tcPr>
            <w:tcW w:w="988" w:type="dxa"/>
          </w:tcPr>
          <w:p w:rsidR="003935CE" w:rsidRPr="003935CE" w:rsidRDefault="003935CE" w:rsidP="003935CE">
            <w:pPr>
              <w:pStyle w:val="af9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firstLine="0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776" w:type="dxa"/>
          </w:tcPr>
          <w:p w:rsidR="003935CE" w:rsidRPr="00915F78" w:rsidRDefault="003935C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 w:rsidRPr="00915F78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 xml:space="preserve">Презентация видеоролика </w:t>
            </w:r>
          </w:p>
        </w:tc>
        <w:tc>
          <w:tcPr>
            <w:tcW w:w="3724" w:type="dxa"/>
          </w:tcPr>
          <w:p w:rsidR="003935CE" w:rsidRPr="00915F78" w:rsidRDefault="003935CE" w:rsidP="0016680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915F78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 xml:space="preserve">1-3 </w:t>
            </w:r>
            <w:r w:rsidR="001D25F1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–</w:t>
            </w:r>
            <w:r w:rsidRPr="00915F78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видеоролик не соответствует практик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е</w:t>
            </w:r>
          </w:p>
          <w:p w:rsidR="003935CE" w:rsidRPr="00915F78" w:rsidRDefault="003935CE" w:rsidP="0016680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915F78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4-7 – видеоролик некорректно представляет практику</w:t>
            </w:r>
          </w:p>
          <w:p w:rsidR="003935CE" w:rsidRPr="00915F78" w:rsidRDefault="003935CE" w:rsidP="0016680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915F78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 xml:space="preserve">8-10 – видеоролик соответствует представленной практике </w:t>
            </w:r>
          </w:p>
        </w:tc>
        <w:tc>
          <w:tcPr>
            <w:tcW w:w="2288" w:type="dxa"/>
          </w:tcPr>
          <w:p w:rsidR="003935CE" w:rsidRPr="00915F78" w:rsidRDefault="003935CE" w:rsidP="0016680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</w:tr>
      <w:tr w:rsidR="003935CE" w:rsidRPr="004D7474" w:rsidTr="003935CE">
        <w:trPr>
          <w:jc w:val="center"/>
        </w:trPr>
        <w:tc>
          <w:tcPr>
            <w:tcW w:w="988" w:type="dxa"/>
          </w:tcPr>
          <w:p w:rsidR="003935CE" w:rsidRPr="003935CE" w:rsidRDefault="003935CE" w:rsidP="003935CE">
            <w:pPr>
              <w:pStyle w:val="af9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right="-2092" w:firstLine="0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776" w:type="dxa"/>
          </w:tcPr>
          <w:p w:rsidR="003935CE" w:rsidRPr="00915F78" w:rsidRDefault="003935C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 w:rsidRPr="00915F78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Соблюдение регламента выступления</w:t>
            </w:r>
          </w:p>
        </w:tc>
        <w:tc>
          <w:tcPr>
            <w:tcW w:w="3724" w:type="dxa"/>
          </w:tcPr>
          <w:p w:rsidR="003935CE" w:rsidRPr="00915F78" w:rsidRDefault="003935C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915F78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1-4 – оратор некорректно представил практику</w:t>
            </w:r>
          </w:p>
          <w:p w:rsidR="003935CE" w:rsidRPr="00915F78" w:rsidRDefault="003935C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915F78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5-7 – оратор представил практику, но вышел за лимит времени</w:t>
            </w:r>
          </w:p>
          <w:p w:rsidR="003935CE" w:rsidRPr="00915F78" w:rsidRDefault="003935C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 w:rsidRPr="00915F78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8-10 – регламент соблюден</w:t>
            </w:r>
          </w:p>
        </w:tc>
        <w:tc>
          <w:tcPr>
            <w:tcW w:w="2288" w:type="dxa"/>
          </w:tcPr>
          <w:p w:rsidR="003935CE" w:rsidRPr="00915F78" w:rsidRDefault="003935CE" w:rsidP="0016680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</w:tr>
      <w:tr w:rsidR="003935CE" w:rsidRPr="004D7474" w:rsidTr="003935CE">
        <w:trPr>
          <w:jc w:val="center"/>
        </w:trPr>
        <w:tc>
          <w:tcPr>
            <w:tcW w:w="988" w:type="dxa"/>
          </w:tcPr>
          <w:p w:rsidR="003935CE" w:rsidRPr="003935CE" w:rsidRDefault="003935CE" w:rsidP="003935CE">
            <w:pPr>
              <w:pStyle w:val="af9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firstLine="0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  <w:tc>
          <w:tcPr>
            <w:tcW w:w="2776" w:type="dxa"/>
          </w:tcPr>
          <w:p w:rsidR="003935CE" w:rsidRPr="00915F78" w:rsidRDefault="003935C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 w:rsidRPr="00915F78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Убедительность, четкость, последовательность изложения собственной позиции в процессе выступления и ответах на вопросы</w:t>
            </w:r>
          </w:p>
        </w:tc>
        <w:tc>
          <w:tcPr>
            <w:tcW w:w="3724" w:type="dxa"/>
          </w:tcPr>
          <w:p w:rsidR="003935CE" w:rsidRPr="00915F78" w:rsidRDefault="003935C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915F78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1-4 – оратор представил практику некорректно</w:t>
            </w:r>
          </w:p>
          <w:p w:rsidR="003935CE" w:rsidRPr="00915F78" w:rsidRDefault="003935C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915F78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5-6 – оратор представил практику, но не смог ответить на вопросы</w:t>
            </w:r>
          </w:p>
          <w:p w:rsidR="003935CE" w:rsidRPr="00915F78" w:rsidRDefault="003935C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  <w:r w:rsidRPr="00915F78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7-8 - оратор представил практику, но ответил на вопросы некорректно</w:t>
            </w:r>
          </w:p>
          <w:p w:rsidR="003935CE" w:rsidRPr="00915F78" w:rsidRDefault="003935CE" w:rsidP="001D25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 w:rsidRPr="00915F78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9-10</w:t>
            </w:r>
            <w:r w:rsidR="001D25F1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–</w:t>
            </w:r>
            <w:r w:rsidRPr="00915F78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 xml:space="preserve"> о</w:t>
            </w:r>
            <w:r w:rsidR="001D25F1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р</w:t>
            </w:r>
            <w:r w:rsidRPr="00915F78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  <w:t>атор убедительно представил практику</w:t>
            </w:r>
          </w:p>
        </w:tc>
        <w:tc>
          <w:tcPr>
            <w:tcW w:w="2288" w:type="dxa"/>
          </w:tcPr>
          <w:p w:rsidR="003935CE" w:rsidRPr="00915F78" w:rsidRDefault="003935CE" w:rsidP="0016680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  <w:lang w:eastAsia="ru-RU"/>
              </w:rPr>
            </w:pPr>
          </w:p>
        </w:tc>
      </w:tr>
      <w:tr w:rsidR="003935CE" w:rsidRPr="0049396E" w:rsidTr="003935CE">
        <w:trPr>
          <w:jc w:val="center"/>
        </w:trPr>
        <w:tc>
          <w:tcPr>
            <w:tcW w:w="3764" w:type="dxa"/>
            <w:gridSpan w:val="2"/>
          </w:tcPr>
          <w:p w:rsidR="003935CE" w:rsidRPr="0049396E" w:rsidRDefault="003935C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Максимально количество баллов:</w:t>
            </w:r>
          </w:p>
        </w:tc>
        <w:tc>
          <w:tcPr>
            <w:tcW w:w="3724" w:type="dxa"/>
          </w:tcPr>
          <w:p w:rsidR="003935CE" w:rsidRPr="0049396E" w:rsidRDefault="003935C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288" w:type="dxa"/>
          </w:tcPr>
          <w:p w:rsidR="003935CE" w:rsidRDefault="003935CE" w:rsidP="001668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</w:tr>
    </w:tbl>
    <w:p w:rsidR="003935CE" w:rsidRDefault="003935CE" w:rsidP="003935CE"/>
    <w:p w:rsidR="003935CE" w:rsidRDefault="003935CE" w:rsidP="00E22E9E">
      <w:pPr>
        <w:spacing w:line="240" w:lineRule="auto"/>
        <w:rPr>
          <w:rFonts w:ascii="Times New Roman" w:eastAsia="FreeSerif" w:hAnsi="Times New Roman" w:cs="Times New Roman"/>
          <w:sz w:val="28"/>
          <w:szCs w:val="24"/>
        </w:rPr>
        <w:sectPr w:rsidR="003935CE" w:rsidSect="009F1164">
          <w:pgSz w:w="11906" w:h="16838" w:code="9"/>
          <w:pgMar w:top="1134" w:right="567" w:bottom="1134" w:left="1134" w:header="567" w:footer="567" w:gutter="0"/>
          <w:pgNumType w:start="1"/>
          <w:cols w:space="708"/>
          <w:titlePg/>
          <w:docGrid w:linePitch="360"/>
        </w:sectPr>
      </w:pPr>
    </w:p>
    <w:p w:rsidR="003935CE" w:rsidRDefault="003935CE" w:rsidP="0055318D">
      <w:pPr>
        <w:spacing w:line="240" w:lineRule="auto"/>
        <w:ind w:left="5387"/>
        <w:jc w:val="center"/>
        <w:rPr>
          <w:rFonts w:ascii="Times New Roman" w:eastAsia="FreeSerif" w:hAnsi="Times New Roman" w:cs="Times New Roman"/>
          <w:sz w:val="28"/>
          <w:szCs w:val="24"/>
        </w:rPr>
      </w:pPr>
      <w:r>
        <w:rPr>
          <w:rFonts w:ascii="Times New Roman" w:eastAsia="FreeSerif" w:hAnsi="Times New Roman" w:cs="Times New Roman"/>
          <w:sz w:val="28"/>
          <w:szCs w:val="24"/>
        </w:rPr>
        <w:lastRenderedPageBreak/>
        <w:t xml:space="preserve">Приложение № </w:t>
      </w:r>
      <w:r w:rsidR="0005637E">
        <w:rPr>
          <w:rFonts w:ascii="Times New Roman" w:eastAsia="FreeSerif" w:hAnsi="Times New Roman" w:cs="Times New Roman"/>
          <w:sz w:val="28"/>
          <w:szCs w:val="24"/>
        </w:rPr>
        <w:t>5</w:t>
      </w:r>
      <w:r w:rsidRPr="0063668B">
        <w:rPr>
          <w:rFonts w:ascii="Times New Roman" w:eastAsia="FreeSerif" w:hAnsi="Times New Roman" w:cs="Times New Roman"/>
          <w:sz w:val="28"/>
          <w:szCs w:val="24"/>
        </w:rPr>
        <w:br/>
        <w:t>к Положению</w:t>
      </w:r>
      <w:r w:rsidR="009F7C73">
        <w:rPr>
          <w:rFonts w:ascii="Times New Roman" w:eastAsia="FreeSerif" w:hAnsi="Times New Roman" w:cs="Times New Roman"/>
          <w:sz w:val="28"/>
          <w:szCs w:val="24"/>
        </w:rPr>
        <w:t xml:space="preserve"> </w:t>
      </w:r>
      <w:r w:rsidRPr="0063668B">
        <w:rPr>
          <w:rFonts w:ascii="Times New Roman" w:eastAsia="FreeSerif" w:hAnsi="Times New Roman" w:cs="Times New Roman"/>
          <w:sz w:val="28"/>
          <w:szCs w:val="24"/>
        </w:rPr>
        <w:t>о Всероссийском конкурсе лучших практик трудоустройства молодежи</w:t>
      </w:r>
      <w:r>
        <w:rPr>
          <w:rFonts w:ascii="Times New Roman" w:eastAsia="FreeSerif" w:hAnsi="Times New Roman" w:cs="Times New Roman"/>
          <w:sz w:val="28"/>
          <w:szCs w:val="24"/>
        </w:rPr>
        <w:t xml:space="preserve"> в 202</w:t>
      </w:r>
      <w:r w:rsidR="00C276A2">
        <w:rPr>
          <w:rFonts w:ascii="Times New Roman" w:eastAsia="FreeSerif" w:hAnsi="Times New Roman" w:cs="Times New Roman"/>
          <w:sz w:val="28"/>
          <w:szCs w:val="24"/>
        </w:rPr>
        <w:t>5</w:t>
      </w:r>
      <w:r>
        <w:rPr>
          <w:rFonts w:ascii="Times New Roman" w:eastAsia="FreeSerif" w:hAnsi="Times New Roman" w:cs="Times New Roman"/>
          <w:sz w:val="28"/>
          <w:szCs w:val="24"/>
        </w:rPr>
        <w:t xml:space="preserve"> году</w:t>
      </w:r>
      <w:r w:rsidRPr="0063668B">
        <w:rPr>
          <w:rFonts w:ascii="Times New Roman" w:eastAsia="FreeSerif" w:hAnsi="Times New Roman" w:cs="Times New Roman"/>
          <w:sz w:val="28"/>
          <w:szCs w:val="24"/>
        </w:rPr>
        <w:t xml:space="preserve">, утвержденному приказом </w:t>
      </w:r>
      <w:r w:rsidRPr="0063668B">
        <w:rPr>
          <w:rFonts w:ascii="Times New Roman" w:eastAsia="FreeSerif" w:hAnsi="Times New Roman" w:cs="Times New Roman"/>
          <w:sz w:val="28"/>
          <w:szCs w:val="24"/>
        </w:rPr>
        <w:br/>
        <w:t>Министерства труда и социальной защиты Российской</w:t>
      </w:r>
      <w:r>
        <w:rPr>
          <w:rFonts w:ascii="Times New Roman" w:eastAsia="FreeSerif" w:hAnsi="Times New Roman" w:cs="Times New Roman"/>
          <w:sz w:val="28"/>
          <w:szCs w:val="24"/>
        </w:rPr>
        <w:t xml:space="preserve"> Федерации</w:t>
      </w:r>
      <w:r>
        <w:rPr>
          <w:rFonts w:ascii="Times New Roman" w:eastAsia="FreeSerif" w:hAnsi="Times New Roman" w:cs="Times New Roman"/>
          <w:sz w:val="28"/>
          <w:szCs w:val="24"/>
        </w:rPr>
        <w:br/>
      </w:r>
      <w:r w:rsidR="009F7C73" w:rsidRPr="0063668B">
        <w:rPr>
          <w:rFonts w:ascii="Times New Roman" w:eastAsia="FreeSerif" w:hAnsi="Times New Roman" w:cs="Times New Roman"/>
          <w:sz w:val="28"/>
          <w:szCs w:val="24"/>
        </w:rPr>
        <w:t>от «</w:t>
      </w:r>
      <w:r w:rsidR="009F7C73">
        <w:rPr>
          <w:rFonts w:ascii="Times New Roman" w:eastAsia="FreeSerif" w:hAnsi="Times New Roman" w:cs="Times New Roman"/>
          <w:sz w:val="28"/>
          <w:szCs w:val="24"/>
        </w:rPr>
        <w:t>18</w:t>
      </w:r>
      <w:r w:rsidR="009F7C73" w:rsidRPr="0063668B">
        <w:rPr>
          <w:rFonts w:ascii="Times New Roman" w:eastAsia="FreeSerif" w:hAnsi="Times New Roman" w:cs="Times New Roman"/>
          <w:sz w:val="28"/>
          <w:szCs w:val="24"/>
        </w:rPr>
        <w:t xml:space="preserve">» </w:t>
      </w:r>
      <w:r w:rsidR="009F7C73">
        <w:rPr>
          <w:rFonts w:ascii="Times New Roman" w:eastAsia="FreeSerif" w:hAnsi="Times New Roman" w:cs="Times New Roman"/>
          <w:sz w:val="28"/>
          <w:szCs w:val="24"/>
        </w:rPr>
        <w:t xml:space="preserve">июня </w:t>
      </w:r>
      <w:r w:rsidR="009F7C73" w:rsidRPr="0063668B">
        <w:rPr>
          <w:rFonts w:ascii="Times New Roman" w:eastAsia="FreeSerif" w:hAnsi="Times New Roman" w:cs="Times New Roman"/>
          <w:sz w:val="28"/>
          <w:szCs w:val="24"/>
        </w:rPr>
        <w:t>202</w:t>
      </w:r>
      <w:r w:rsidR="009F7C73">
        <w:rPr>
          <w:rFonts w:ascii="Times New Roman" w:eastAsia="FreeSerif" w:hAnsi="Times New Roman" w:cs="Times New Roman"/>
          <w:sz w:val="28"/>
          <w:szCs w:val="24"/>
        </w:rPr>
        <w:t>5</w:t>
      </w:r>
      <w:r w:rsidR="009F7C73" w:rsidRPr="0063668B">
        <w:rPr>
          <w:rFonts w:ascii="Times New Roman" w:eastAsia="FreeSerif" w:hAnsi="Times New Roman" w:cs="Times New Roman"/>
          <w:sz w:val="28"/>
          <w:szCs w:val="24"/>
        </w:rPr>
        <w:t xml:space="preserve">г. № </w:t>
      </w:r>
      <w:r w:rsidR="009F7C73">
        <w:rPr>
          <w:rFonts w:ascii="Times New Roman" w:eastAsia="FreeSerif" w:hAnsi="Times New Roman" w:cs="Times New Roman"/>
          <w:sz w:val="28"/>
          <w:szCs w:val="24"/>
        </w:rPr>
        <w:t>384</w:t>
      </w:r>
    </w:p>
    <w:p w:rsidR="003935CE" w:rsidRDefault="003935CE" w:rsidP="003935CE">
      <w:pPr>
        <w:spacing w:line="240" w:lineRule="auto"/>
        <w:rPr>
          <w:rFonts w:ascii="Times New Roman" w:eastAsia="FreeSerif" w:hAnsi="Times New Roman" w:cs="Times New Roman"/>
          <w:sz w:val="28"/>
          <w:szCs w:val="24"/>
        </w:rPr>
      </w:pPr>
    </w:p>
    <w:p w:rsidR="00166809" w:rsidRPr="00166809" w:rsidRDefault="00166809" w:rsidP="00166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68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СОГЛАСИЕ  </w:t>
      </w:r>
    </w:p>
    <w:p w:rsidR="00166809" w:rsidRPr="00166809" w:rsidRDefault="00166809" w:rsidP="00166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8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использование изображения </w:t>
      </w:r>
    </w:p>
    <w:p w:rsidR="00166809" w:rsidRPr="00166809" w:rsidRDefault="00166809" w:rsidP="001668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6809" w:rsidRPr="00166809" w:rsidRDefault="00166809" w:rsidP="00553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80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16680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166809" w:rsidRPr="0055318D" w:rsidRDefault="00166809" w:rsidP="005531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5318D">
        <w:rPr>
          <w:rFonts w:ascii="Times New Roman" w:eastAsia="Times New Roman" w:hAnsi="Times New Roman" w:cs="Times New Roman"/>
          <w:sz w:val="20"/>
          <w:szCs w:val="24"/>
          <w:lang w:eastAsia="ru-RU"/>
        </w:rPr>
        <w:t>(дата и место дачи согласия)</w:t>
      </w:r>
    </w:p>
    <w:p w:rsidR="0055318D" w:rsidRPr="00166809" w:rsidRDefault="0055318D" w:rsidP="005531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809" w:rsidRDefault="00166809" w:rsidP="005531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80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Pr="0016680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___________,</w:t>
      </w:r>
    </w:p>
    <w:p w:rsidR="00166809" w:rsidRPr="0055318D" w:rsidRDefault="00166809" w:rsidP="005531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5318D">
        <w:rPr>
          <w:rFonts w:ascii="Times New Roman" w:eastAsia="Times New Roman" w:hAnsi="Times New Roman" w:cs="Times New Roman"/>
          <w:sz w:val="20"/>
          <w:szCs w:val="24"/>
          <w:lang w:eastAsia="ru-RU"/>
        </w:rPr>
        <w:t>(</w:t>
      </w:r>
      <w:r w:rsidR="000123D0">
        <w:rPr>
          <w:rFonts w:ascii="Times New Roman" w:eastAsia="Times New Roman" w:hAnsi="Times New Roman" w:cs="Times New Roman"/>
          <w:sz w:val="20"/>
          <w:szCs w:val="24"/>
          <w:lang w:eastAsia="ru-RU"/>
        </w:rPr>
        <w:t>наименование организации</w:t>
      </w:r>
      <w:r w:rsidRPr="0055318D">
        <w:rPr>
          <w:rFonts w:ascii="Times New Roman" w:eastAsia="Times New Roman" w:hAnsi="Times New Roman" w:cs="Times New Roman"/>
          <w:sz w:val="20"/>
          <w:szCs w:val="24"/>
          <w:lang w:eastAsia="ru-RU"/>
        </w:rPr>
        <w:t>)</w:t>
      </w:r>
    </w:p>
    <w:p w:rsidR="0055318D" w:rsidRPr="0055318D" w:rsidRDefault="0055318D" w:rsidP="005531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</w:p>
    <w:p w:rsidR="00166809" w:rsidRPr="00AA35B0" w:rsidRDefault="00166809" w:rsidP="00AA35B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5B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далее «</w:t>
      </w:r>
      <w:r w:rsidR="000123D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</w:t>
      </w:r>
      <w:r w:rsidRPr="00AA35B0">
        <w:rPr>
          <w:rFonts w:ascii="Times New Roman" w:eastAsia="Times New Roman" w:hAnsi="Times New Roman" w:cs="Times New Roman"/>
          <w:sz w:val="24"/>
          <w:szCs w:val="24"/>
          <w:lang w:eastAsia="ru-RU"/>
        </w:rPr>
        <w:t>», настоящим документом да</w:t>
      </w:r>
      <w:r w:rsidR="000123D0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Pr="00AA3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согласие на использование предоставленных </w:t>
      </w:r>
      <w:r w:rsidR="000123D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Организацией</w:t>
      </w:r>
      <w:r w:rsidRPr="00AA3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изображений без выплаты мне вознаграждения </w:t>
      </w:r>
      <w:r w:rsidRPr="00AA3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</w:t>
      </w:r>
      <w:r w:rsidRPr="001113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тво</w:t>
      </w:r>
      <w:r w:rsidR="005D44EF" w:rsidRPr="001113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AA3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труда и социальной защиты Российской Федерации</w:t>
      </w:r>
      <w:r w:rsidRPr="00AA35B0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</w:t>
      </w:r>
      <w:r w:rsidRPr="001113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мому</w:t>
      </w:r>
      <w:r w:rsidRPr="00AA3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далее </w:t>
      </w:r>
      <w:r w:rsidR="00E57D8C" w:rsidRPr="00AA35B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A35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Правообладатель</w:t>
      </w:r>
      <w:r w:rsidR="00E57D8C" w:rsidRPr="00AA35B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A35B0"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использования в некоммерческих целях с целью информирования граждан.</w:t>
      </w:r>
    </w:p>
    <w:p w:rsidR="00166809" w:rsidRPr="00AA35B0" w:rsidRDefault="00166809" w:rsidP="00AA35B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5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Изображения </w:t>
      </w:r>
      <w:r w:rsidR="000123D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AA3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быть использованы в </w:t>
      </w:r>
      <w:r w:rsidR="0055318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печатных материалах, материалах</w:t>
      </w:r>
      <w:r w:rsidR="005531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3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E57D8C" w:rsidRPr="00AA35B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информационно-телекоммуникационной сети «</w:t>
      </w:r>
      <w:r w:rsidR="0055318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A35B0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нтернет</w:t>
      </w:r>
      <w:r w:rsidR="00E57D8C" w:rsidRPr="00AA35B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5318D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других</w:t>
      </w:r>
      <w:r w:rsidRPr="00AA3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средствах продвижения инициатив </w:t>
      </w:r>
      <w:r w:rsidR="008B10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Правообладателя.</w:t>
      </w:r>
    </w:p>
    <w:p w:rsidR="00166809" w:rsidRPr="00AA35B0" w:rsidRDefault="00166809" w:rsidP="00AA35B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A35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Правообладатель имеет право обнародовать и в дальнейшем использовать изображения полностью или фрагментарно: обрабатывать, воспроизводить, распространять оригиналы изображений или их экземпляры (копии), осуществлять публичный показ, в том числе в сети интернет, импортировать оригиналы или экземпляры изображений в целях распространения, сдавать в прокат оригиналы или экземпляры изображений, сообщать в эфир и по кабелю, перерабатывать, д</w:t>
      </w:r>
      <w:r w:rsidR="009F1164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оводить до всеобщего сведения.</w:t>
      </w:r>
      <w:proofErr w:type="gramEnd"/>
      <w:r w:rsidR="009F1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35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Правообладатель вправе передавать указанные права на изображения любым третьим лицам в целях, связанных с проведением информационной (либо иной) кампании или изготовлением материалов.</w:t>
      </w:r>
    </w:p>
    <w:p w:rsidR="00166809" w:rsidRPr="00AA35B0" w:rsidRDefault="00166809" w:rsidP="00AA35B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5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Правообладатель обязуе</w:t>
      </w:r>
      <w:r w:rsidR="000123D0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не использовать изображения, предоставленные Организацией</w:t>
      </w:r>
      <w:r w:rsidRPr="00AA3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способами, порочащими ег</w:t>
      </w:r>
      <w:proofErr w:type="gramStart"/>
      <w:r w:rsidRPr="00AA35B0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AA35B0">
        <w:rPr>
          <w:rFonts w:ascii="Times New Roman" w:eastAsia="Times New Roman" w:hAnsi="Times New Roman" w:cs="Times New Roman"/>
          <w:sz w:val="24"/>
          <w:szCs w:val="24"/>
          <w:lang w:eastAsia="ru-RU"/>
        </w:rPr>
        <w:t>ее) честь, достоинство и деловую репутацию.</w:t>
      </w:r>
    </w:p>
    <w:p w:rsidR="00166809" w:rsidRPr="00166809" w:rsidRDefault="00166809" w:rsidP="0016680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809" w:rsidRPr="00166809" w:rsidRDefault="00166809" w:rsidP="001668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</w:t>
      </w:r>
      <w:r w:rsidR="00012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представителя Организации </w:t>
      </w:r>
      <w:r w:rsidRPr="0016680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</w:p>
    <w:p w:rsidR="00AA35B0" w:rsidRDefault="00AA35B0" w:rsidP="00AA35B0">
      <w:pPr>
        <w:autoSpaceDE w:val="0"/>
        <w:autoSpaceDN w:val="0"/>
        <w:adjustRightInd w:val="0"/>
        <w:spacing w:after="0" w:line="360" w:lineRule="auto"/>
        <w:ind w:left="58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809" w:rsidRPr="00166809" w:rsidRDefault="00166809" w:rsidP="00AA35B0">
      <w:pPr>
        <w:autoSpaceDE w:val="0"/>
        <w:autoSpaceDN w:val="0"/>
        <w:adjustRightInd w:val="0"/>
        <w:spacing w:after="0" w:line="360" w:lineRule="auto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8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</w:t>
      </w:r>
      <w:r w:rsidR="00AA35B0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16680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3935CE" w:rsidRDefault="00A07631" w:rsidP="00AA35B0">
      <w:pPr>
        <w:autoSpaceDE w:val="0"/>
        <w:autoSpaceDN w:val="0"/>
        <w:adjustRightInd w:val="0"/>
        <w:spacing w:after="0" w:line="360" w:lineRule="auto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«_______» ________________ 202</w:t>
      </w:r>
      <w:r w:rsidR="00C276A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66809" w:rsidRPr="00166809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166809" w:rsidRDefault="00166809" w:rsidP="00166809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FreeSerif" w:hAnsi="Times New Roman" w:cs="Times New Roman"/>
          <w:sz w:val="28"/>
          <w:szCs w:val="24"/>
        </w:rPr>
        <w:sectPr w:rsidR="00166809" w:rsidSect="009F1164">
          <w:pgSz w:w="11906" w:h="16838" w:code="9"/>
          <w:pgMar w:top="1134" w:right="567" w:bottom="1134" w:left="1134" w:header="567" w:footer="567" w:gutter="0"/>
          <w:pgNumType w:start="1"/>
          <w:cols w:space="708"/>
          <w:titlePg/>
          <w:docGrid w:linePitch="360"/>
        </w:sectPr>
      </w:pPr>
    </w:p>
    <w:p w:rsidR="00166809" w:rsidRDefault="00166809" w:rsidP="009F7C73">
      <w:pPr>
        <w:spacing w:line="240" w:lineRule="auto"/>
        <w:ind w:left="5387"/>
        <w:jc w:val="center"/>
        <w:rPr>
          <w:rFonts w:ascii="Times New Roman" w:eastAsia="FreeSerif" w:hAnsi="Times New Roman" w:cs="Times New Roman"/>
          <w:sz w:val="28"/>
          <w:szCs w:val="24"/>
        </w:rPr>
      </w:pPr>
      <w:r>
        <w:rPr>
          <w:rFonts w:ascii="Times New Roman" w:eastAsia="FreeSerif" w:hAnsi="Times New Roman" w:cs="Times New Roman"/>
          <w:sz w:val="28"/>
          <w:szCs w:val="24"/>
        </w:rPr>
        <w:lastRenderedPageBreak/>
        <w:t xml:space="preserve">Приложение № </w:t>
      </w:r>
      <w:r w:rsidR="0005637E">
        <w:rPr>
          <w:rFonts w:ascii="Times New Roman" w:eastAsia="FreeSerif" w:hAnsi="Times New Roman" w:cs="Times New Roman"/>
          <w:sz w:val="28"/>
          <w:szCs w:val="24"/>
        </w:rPr>
        <w:t>6</w:t>
      </w:r>
      <w:r w:rsidRPr="0063668B">
        <w:rPr>
          <w:rFonts w:ascii="Times New Roman" w:eastAsia="FreeSerif" w:hAnsi="Times New Roman" w:cs="Times New Roman"/>
          <w:sz w:val="28"/>
          <w:szCs w:val="24"/>
        </w:rPr>
        <w:br/>
        <w:t>к Положению</w:t>
      </w:r>
      <w:r w:rsidR="009F7C73">
        <w:rPr>
          <w:rFonts w:ascii="Times New Roman" w:eastAsia="FreeSerif" w:hAnsi="Times New Roman" w:cs="Times New Roman"/>
          <w:sz w:val="28"/>
          <w:szCs w:val="24"/>
        </w:rPr>
        <w:t xml:space="preserve"> </w:t>
      </w:r>
      <w:r w:rsidRPr="0063668B">
        <w:rPr>
          <w:rFonts w:ascii="Times New Roman" w:eastAsia="FreeSerif" w:hAnsi="Times New Roman" w:cs="Times New Roman"/>
          <w:sz w:val="28"/>
          <w:szCs w:val="24"/>
        </w:rPr>
        <w:t>о Всероссийском конкурсе лучших практик трудоустройства молодежи</w:t>
      </w:r>
      <w:r>
        <w:rPr>
          <w:rFonts w:ascii="Times New Roman" w:eastAsia="FreeSerif" w:hAnsi="Times New Roman" w:cs="Times New Roman"/>
          <w:sz w:val="28"/>
          <w:szCs w:val="24"/>
        </w:rPr>
        <w:t xml:space="preserve"> в 202</w:t>
      </w:r>
      <w:r w:rsidR="00C276A2">
        <w:rPr>
          <w:rFonts w:ascii="Times New Roman" w:eastAsia="FreeSerif" w:hAnsi="Times New Roman" w:cs="Times New Roman"/>
          <w:sz w:val="28"/>
          <w:szCs w:val="24"/>
        </w:rPr>
        <w:t>5</w:t>
      </w:r>
      <w:r>
        <w:rPr>
          <w:rFonts w:ascii="Times New Roman" w:eastAsia="FreeSerif" w:hAnsi="Times New Roman" w:cs="Times New Roman"/>
          <w:sz w:val="28"/>
          <w:szCs w:val="24"/>
        </w:rPr>
        <w:t xml:space="preserve"> году</w:t>
      </w:r>
      <w:r w:rsidRPr="0063668B">
        <w:rPr>
          <w:rFonts w:ascii="Times New Roman" w:eastAsia="FreeSerif" w:hAnsi="Times New Roman" w:cs="Times New Roman"/>
          <w:sz w:val="28"/>
          <w:szCs w:val="24"/>
        </w:rPr>
        <w:t xml:space="preserve">, утвержденному приказом </w:t>
      </w:r>
      <w:r w:rsidRPr="0063668B">
        <w:rPr>
          <w:rFonts w:ascii="Times New Roman" w:eastAsia="FreeSerif" w:hAnsi="Times New Roman" w:cs="Times New Roman"/>
          <w:sz w:val="28"/>
          <w:szCs w:val="24"/>
        </w:rPr>
        <w:br/>
        <w:t>Министерства труда и социальной защиты Российской</w:t>
      </w:r>
      <w:r>
        <w:rPr>
          <w:rFonts w:ascii="Times New Roman" w:eastAsia="FreeSerif" w:hAnsi="Times New Roman" w:cs="Times New Roman"/>
          <w:sz w:val="28"/>
          <w:szCs w:val="24"/>
        </w:rPr>
        <w:t xml:space="preserve"> Федерации</w:t>
      </w:r>
      <w:r>
        <w:rPr>
          <w:rFonts w:ascii="Times New Roman" w:eastAsia="FreeSerif" w:hAnsi="Times New Roman" w:cs="Times New Roman"/>
          <w:sz w:val="28"/>
          <w:szCs w:val="24"/>
        </w:rPr>
        <w:br/>
      </w:r>
      <w:r w:rsidR="009F7C73" w:rsidRPr="0063668B">
        <w:rPr>
          <w:rFonts w:ascii="Times New Roman" w:eastAsia="FreeSerif" w:hAnsi="Times New Roman" w:cs="Times New Roman"/>
          <w:sz w:val="28"/>
          <w:szCs w:val="24"/>
        </w:rPr>
        <w:t>от «</w:t>
      </w:r>
      <w:r w:rsidR="009F7C73">
        <w:rPr>
          <w:rFonts w:ascii="Times New Roman" w:eastAsia="FreeSerif" w:hAnsi="Times New Roman" w:cs="Times New Roman"/>
          <w:sz w:val="28"/>
          <w:szCs w:val="24"/>
        </w:rPr>
        <w:t>18</w:t>
      </w:r>
      <w:r w:rsidR="009F7C73" w:rsidRPr="0063668B">
        <w:rPr>
          <w:rFonts w:ascii="Times New Roman" w:eastAsia="FreeSerif" w:hAnsi="Times New Roman" w:cs="Times New Roman"/>
          <w:sz w:val="28"/>
          <w:szCs w:val="24"/>
        </w:rPr>
        <w:t xml:space="preserve">» </w:t>
      </w:r>
      <w:r w:rsidR="009F7C73">
        <w:rPr>
          <w:rFonts w:ascii="Times New Roman" w:eastAsia="FreeSerif" w:hAnsi="Times New Roman" w:cs="Times New Roman"/>
          <w:sz w:val="28"/>
          <w:szCs w:val="24"/>
        </w:rPr>
        <w:t xml:space="preserve">июня </w:t>
      </w:r>
      <w:r w:rsidR="009F7C73" w:rsidRPr="0063668B">
        <w:rPr>
          <w:rFonts w:ascii="Times New Roman" w:eastAsia="FreeSerif" w:hAnsi="Times New Roman" w:cs="Times New Roman"/>
          <w:sz w:val="28"/>
          <w:szCs w:val="24"/>
        </w:rPr>
        <w:t>202</w:t>
      </w:r>
      <w:r w:rsidR="009F7C73">
        <w:rPr>
          <w:rFonts w:ascii="Times New Roman" w:eastAsia="FreeSerif" w:hAnsi="Times New Roman" w:cs="Times New Roman"/>
          <w:sz w:val="28"/>
          <w:szCs w:val="24"/>
        </w:rPr>
        <w:t>5</w:t>
      </w:r>
      <w:r w:rsidR="009F7C73" w:rsidRPr="0063668B">
        <w:rPr>
          <w:rFonts w:ascii="Times New Roman" w:eastAsia="FreeSerif" w:hAnsi="Times New Roman" w:cs="Times New Roman"/>
          <w:sz w:val="28"/>
          <w:szCs w:val="24"/>
        </w:rPr>
        <w:t xml:space="preserve">г. № </w:t>
      </w:r>
      <w:r w:rsidR="009F7C73">
        <w:rPr>
          <w:rFonts w:ascii="Times New Roman" w:eastAsia="FreeSerif" w:hAnsi="Times New Roman" w:cs="Times New Roman"/>
          <w:sz w:val="28"/>
          <w:szCs w:val="24"/>
        </w:rPr>
        <w:t>384</w:t>
      </w:r>
    </w:p>
    <w:p w:rsidR="00166809" w:rsidRPr="00166809" w:rsidRDefault="00166809" w:rsidP="00166809">
      <w:pPr>
        <w:spacing w:after="0" w:line="240" w:lineRule="auto"/>
        <w:jc w:val="center"/>
        <w:rPr>
          <w:rFonts w:ascii="Times New Roman" w:eastAsia="FreeSerif" w:hAnsi="Times New Roman" w:cs="Times New Roman"/>
          <w:b/>
          <w:bCs/>
          <w:sz w:val="28"/>
          <w:szCs w:val="24"/>
        </w:rPr>
      </w:pPr>
      <w:r w:rsidRPr="00166809">
        <w:rPr>
          <w:rFonts w:ascii="Times New Roman" w:eastAsia="FreeSerif" w:hAnsi="Times New Roman" w:cs="Times New Roman"/>
          <w:b/>
          <w:bCs/>
          <w:sz w:val="28"/>
          <w:szCs w:val="24"/>
        </w:rPr>
        <w:t>Инструкция</w:t>
      </w:r>
    </w:p>
    <w:p w:rsidR="00166809" w:rsidRPr="00166809" w:rsidRDefault="00166809" w:rsidP="00166809">
      <w:pPr>
        <w:spacing w:after="0" w:line="240" w:lineRule="auto"/>
        <w:jc w:val="center"/>
        <w:rPr>
          <w:rFonts w:ascii="Times New Roman" w:eastAsia="FreeSerif" w:hAnsi="Times New Roman" w:cs="Times New Roman"/>
          <w:b/>
          <w:sz w:val="28"/>
          <w:szCs w:val="24"/>
        </w:rPr>
      </w:pPr>
      <w:r w:rsidRPr="00166809">
        <w:rPr>
          <w:rFonts w:ascii="Times New Roman" w:eastAsia="FreeSerif" w:hAnsi="Times New Roman" w:cs="Times New Roman"/>
          <w:b/>
          <w:sz w:val="28"/>
          <w:szCs w:val="24"/>
        </w:rPr>
        <w:t xml:space="preserve">по подготовке документов и материалов, а также по заполнению заявки </w:t>
      </w:r>
      <w:r>
        <w:rPr>
          <w:rFonts w:ascii="Times New Roman" w:eastAsia="FreeSerif" w:hAnsi="Times New Roman" w:cs="Times New Roman"/>
          <w:b/>
          <w:sz w:val="28"/>
          <w:szCs w:val="24"/>
        </w:rPr>
        <w:br/>
      </w:r>
      <w:r w:rsidRPr="00166809">
        <w:rPr>
          <w:rFonts w:ascii="Times New Roman" w:eastAsia="FreeSerif" w:hAnsi="Times New Roman" w:cs="Times New Roman"/>
          <w:b/>
          <w:sz w:val="28"/>
          <w:szCs w:val="24"/>
        </w:rPr>
        <w:t xml:space="preserve">к Всероссийскому конкурсу лучших практик трудоустройства молодежи </w:t>
      </w:r>
      <w:r>
        <w:rPr>
          <w:rFonts w:ascii="Times New Roman" w:eastAsia="FreeSerif" w:hAnsi="Times New Roman" w:cs="Times New Roman"/>
          <w:b/>
          <w:sz w:val="28"/>
          <w:szCs w:val="24"/>
        </w:rPr>
        <w:br/>
      </w:r>
      <w:r w:rsidRPr="00166809">
        <w:rPr>
          <w:rFonts w:ascii="Times New Roman" w:eastAsia="FreeSerif" w:hAnsi="Times New Roman" w:cs="Times New Roman"/>
          <w:b/>
          <w:sz w:val="28"/>
          <w:szCs w:val="24"/>
        </w:rPr>
        <w:t>в 202</w:t>
      </w:r>
      <w:r w:rsidR="00C276A2">
        <w:rPr>
          <w:rFonts w:ascii="Times New Roman" w:eastAsia="FreeSerif" w:hAnsi="Times New Roman" w:cs="Times New Roman"/>
          <w:b/>
          <w:sz w:val="28"/>
          <w:szCs w:val="24"/>
        </w:rPr>
        <w:t>5</w:t>
      </w:r>
      <w:r w:rsidRPr="00166809">
        <w:rPr>
          <w:rFonts w:ascii="Times New Roman" w:eastAsia="FreeSerif" w:hAnsi="Times New Roman" w:cs="Times New Roman"/>
          <w:b/>
          <w:sz w:val="28"/>
          <w:szCs w:val="24"/>
        </w:rPr>
        <w:t xml:space="preserve"> году</w:t>
      </w:r>
    </w:p>
    <w:p w:rsidR="00166809" w:rsidRPr="00166809" w:rsidRDefault="00166809" w:rsidP="00947745">
      <w:pPr>
        <w:spacing w:after="0" w:line="240" w:lineRule="auto"/>
        <w:rPr>
          <w:rFonts w:ascii="Times New Roman" w:eastAsia="FreeSerif" w:hAnsi="Times New Roman" w:cs="Times New Roman"/>
          <w:b/>
          <w:bCs/>
          <w:sz w:val="28"/>
          <w:szCs w:val="24"/>
          <w:u w:val="single"/>
        </w:rPr>
      </w:pPr>
    </w:p>
    <w:p w:rsidR="00E92584" w:rsidRPr="00AA35B0" w:rsidRDefault="00E92584" w:rsidP="00E92584">
      <w:pPr>
        <w:spacing w:after="0" w:line="240" w:lineRule="auto"/>
        <w:ind w:firstLine="567"/>
        <w:jc w:val="both"/>
        <w:rPr>
          <w:rFonts w:ascii="Times New Roman" w:eastAsia="FreeSerif" w:hAnsi="Times New Roman" w:cs="Times New Roman"/>
          <w:b/>
          <w:bCs/>
          <w:sz w:val="28"/>
          <w:szCs w:val="24"/>
          <w:u w:val="single"/>
        </w:rPr>
      </w:pPr>
      <w:r w:rsidRPr="00AA35B0">
        <w:rPr>
          <w:rFonts w:ascii="Times New Roman" w:eastAsia="FreeSerif" w:hAnsi="Times New Roman" w:cs="Times New Roman"/>
          <w:b/>
          <w:bCs/>
          <w:sz w:val="28"/>
          <w:szCs w:val="24"/>
          <w:u w:val="single"/>
        </w:rPr>
        <w:t>ПОДГОТОВКА К ПОДАЧЕ МАТЕРИАЛОВ</w:t>
      </w:r>
      <w:r w:rsidR="00AA35B0">
        <w:rPr>
          <w:rFonts w:ascii="Times New Roman" w:eastAsia="FreeSerif" w:hAnsi="Times New Roman" w:cs="Times New Roman"/>
          <w:b/>
          <w:bCs/>
          <w:sz w:val="28"/>
          <w:szCs w:val="24"/>
          <w:u w:val="single"/>
        </w:rPr>
        <w:t xml:space="preserve"> УЧАСТНИКОМ И ЗАПОЛНЕНИЕ ЗАЯВКИ</w:t>
      </w:r>
    </w:p>
    <w:p w:rsidR="00E92584" w:rsidRPr="00166809" w:rsidRDefault="00E92584" w:rsidP="00B369E0">
      <w:pPr>
        <w:numPr>
          <w:ilvl w:val="0"/>
          <w:numId w:val="20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4"/>
        </w:rPr>
      </w:pPr>
      <w:r w:rsidRPr="00166809">
        <w:rPr>
          <w:rFonts w:ascii="Times New Roman" w:eastAsia="FreeSerif" w:hAnsi="Times New Roman" w:cs="Times New Roman"/>
          <w:b/>
          <w:bCs/>
          <w:sz w:val="28"/>
          <w:szCs w:val="24"/>
        </w:rPr>
        <w:t>Перед авторизацией</w:t>
      </w:r>
      <w:r w:rsidRPr="00166809">
        <w:rPr>
          <w:rFonts w:ascii="Times New Roman" w:eastAsia="FreeSerif" w:hAnsi="Times New Roman" w:cs="Times New Roman"/>
          <w:sz w:val="28"/>
          <w:szCs w:val="24"/>
        </w:rPr>
        <w:t xml:space="preserve"> на сайте Минтруда</w:t>
      </w:r>
      <w:r>
        <w:rPr>
          <w:rFonts w:ascii="Times New Roman" w:eastAsia="FreeSerif" w:hAnsi="Times New Roman" w:cs="Times New Roman"/>
          <w:sz w:val="28"/>
          <w:szCs w:val="24"/>
        </w:rPr>
        <w:t xml:space="preserve"> России</w:t>
      </w:r>
      <w:r w:rsidR="009F7C73">
        <w:rPr>
          <w:rFonts w:ascii="Times New Roman" w:eastAsia="FreeSerif" w:hAnsi="Times New Roman" w:cs="Times New Roman"/>
          <w:sz w:val="28"/>
          <w:szCs w:val="24"/>
        </w:rPr>
        <w:t xml:space="preserve"> </w:t>
      </w:r>
      <w:r w:rsidR="00A07631">
        <w:rPr>
          <w:rFonts w:ascii="Times New Roman" w:eastAsia="FreeSerif" w:hAnsi="Times New Roman" w:cs="Times New Roman"/>
          <w:sz w:val="28"/>
          <w:szCs w:val="24"/>
        </w:rPr>
        <w:t>необходимо</w:t>
      </w:r>
      <w:r w:rsidR="009F7C73">
        <w:rPr>
          <w:rFonts w:ascii="Times New Roman" w:eastAsia="FreeSerif" w:hAnsi="Times New Roman" w:cs="Times New Roman"/>
          <w:sz w:val="28"/>
          <w:szCs w:val="24"/>
        </w:rPr>
        <w:t xml:space="preserve"> </w:t>
      </w:r>
      <w:r w:rsidR="00A07631">
        <w:rPr>
          <w:rFonts w:ascii="Times New Roman" w:eastAsia="FreeSerif" w:hAnsi="Times New Roman" w:cs="Times New Roman"/>
          <w:b/>
          <w:bCs/>
          <w:sz w:val="28"/>
          <w:szCs w:val="24"/>
        </w:rPr>
        <w:t>проверить</w:t>
      </w:r>
      <w:r w:rsidRPr="00166809">
        <w:rPr>
          <w:rFonts w:ascii="Times New Roman" w:eastAsia="FreeSerif" w:hAnsi="Times New Roman" w:cs="Times New Roman"/>
          <w:b/>
          <w:bCs/>
          <w:sz w:val="28"/>
          <w:szCs w:val="24"/>
        </w:rPr>
        <w:t xml:space="preserve"> личные данные</w:t>
      </w:r>
      <w:r w:rsidRPr="00166809">
        <w:rPr>
          <w:rFonts w:ascii="Times New Roman" w:eastAsia="FreeSerif" w:hAnsi="Times New Roman" w:cs="Times New Roman"/>
          <w:sz w:val="28"/>
          <w:szCs w:val="24"/>
        </w:rPr>
        <w:t xml:space="preserve"> на </w:t>
      </w:r>
      <w:r>
        <w:rPr>
          <w:rFonts w:ascii="Times New Roman" w:eastAsia="FreeSerif" w:hAnsi="Times New Roman" w:cs="Times New Roman"/>
          <w:sz w:val="28"/>
          <w:szCs w:val="24"/>
        </w:rPr>
        <w:t>Едином портале государственных и муници</w:t>
      </w:r>
      <w:r w:rsidR="004B1E59">
        <w:rPr>
          <w:rFonts w:ascii="Times New Roman" w:eastAsia="FreeSerif" w:hAnsi="Times New Roman" w:cs="Times New Roman"/>
          <w:sz w:val="28"/>
          <w:szCs w:val="24"/>
        </w:rPr>
        <w:t>пальных услуг (функций) (далее –</w:t>
      </w:r>
      <w:r>
        <w:rPr>
          <w:rFonts w:ascii="Times New Roman" w:eastAsia="FreeSerif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FreeSerif" w:hAnsi="Times New Roman" w:cs="Times New Roman"/>
          <w:sz w:val="28"/>
          <w:szCs w:val="24"/>
        </w:rPr>
        <w:t>Госуслуги</w:t>
      </w:r>
      <w:proofErr w:type="spellEnd"/>
      <w:r>
        <w:rPr>
          <w:rFonts w:ascii="Times New Roman" w:eastAsia="FreeSerif" w:hAnsi="Times New Roman" w:cs="Times New Roman"/>
          <w:sz w:val="28"/>
          <w:szCs w:val="24"/>
        </w:rPr>
        <w:t>)</w:t>
      </w:r>
      <w:r w:rsidRPr="00166809">
        <w:rPr>
          <w:rFonts w:ascii="Times New Roman" w:eastAsia="FreeSerif" w:hAnsi="Times New Roman" w:cs="Times New Roman"/>
          <w:sz w:val="28"/>
          <w:szCs w:val="24"/>
        </w:rPr>
        <w:t>:</w:t>
      </w:r>
    </w:p>
    <w:p w:rsidR="00E92584" w:rsidRPr="00166809" w:rsidRDefault="00E92584" w:rsidP="00B369E0">
      <w:pPr>
        <w:numPr>
          <w:ilvl w:val="1"/>
          <w:numId w:val="20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4"/>
        </w:rPr>
      </w:pPr>
      <w:r w:rsidRPr="00166809">
        <w:rPr>
          <w:rFonts w:ascii="Times New Roman" w:eastAsia="FreeSerif" w:hAnsi="Times New Roman" w:cs="Times New Roman"/>
          <w:sz w:val="28"/>
          <w:szCs w:val="24"/>
        </w:rPr>
        <w:t>ФИО – должны быть корректные (</w:t>
      </w:r>
      <w:r w:rsidR="009F1164">
        <w:rPr>
          <w:rFonts w:ascii="Times New Roman" w:eastAsia="FreeSerif" w:hAnsi="Times New Roman" w:cs="Times New Roman"/>
          <w:sz w:val="28"/>
          <w:szCs w:val="24"/>
        </w:rPr>
        <w:t>в случае если поменяли фамилию,</w:t>
      </w:r>
      <w:r w:rsidR="009F1164">
        <w:rPr>
          <w:rFonts w:ascii="Times New Roman" w:eastAsia="FreeSerif" w:hAnsi="Times New Roman" w:cs="Times New Roman"/>
          <w:sz w:val="28"/>
          <w:szCs w:val="24"/>
        </w:rPr>
        <w:br/>
      </w:r>
      <w:r w:rsidRPr="00166809">
        <w:rPr>
          <w:rFonts w:ascii="Times New Roman" w:eastAsia="FreeSerif" w:hAnsi="Times New Roman" w:cs="Times New Roman"/>
          <w:sz w:val="28"/>
          <w:szCs w:val="24"/>
        </w:rPr>
        <w:t xml:space="preserve">а на </w:t>
      </w:r>
      <w:proofErr w:type="spellStart"/>
      <w:r>
        <w:rPr>
          <w:rFonts w:ascii="Times New Roman" w:eastAsia="FreeSerif" w:hAnsi="Times New Roman" w:cs="Times New Roman"/>
          <w:sz w:val="28"/>
          <w:szCs w:val="24"/>
        </w:rPr>
        <w:t>Г</w:t>
      </w:r>
      <w:r w:rsidRPr="00166809">
        <w:rPr>
          <w:rFonts w:ascii="Times New Roman" w:eastAsia="FreeSerif" w:hAnsi="Times New Roman" w:cs="Times New Roman"/>
          <w:sz w:val="28"/>
          <w:szCs w:val="24"/>
        </w:rPr>
        <w:t>осуслугах</w:t>
      </w:r>
      <w:proofErr w:type="spellEnd"/>
      <w:r w:rsidRPr="00166809">
        <w:rPr>
          <w:rFonts w:ascii="Times New Roman" w:eastAsia="FreeSerif" w:hAnsi="Times New Roman" w:cs="Times New Roman"/>
          <w:sz w:val="28"/>
          <w:szCs w:val="24"/>
        </w:rPr>
        <w:t xml:space="preserve"> не изменено, </w:t>
      </w:r>
      <w:proofErr w:type="gramStart"/>
      <w:r w:rsidRPr="00166809">
        <w:rPr>
          <w:rFonts w:ascii="Times New Roman" w:eastAsia="FreeSerif" w:hAnsi="Times New Roman" w:cs="Times New Roman"/>
          <w:sz w:val="28"/>
          <w:szCs w:val="24"/>
        </w:rPr>
        <w:t>в начале</w:t>
      </w:r>
      <w:proofErr w:type="gramEnd"/>
      <w:r w:rsidRPr="00166809">
        <w:rPr>
          <w:rFonts w:ascii="Times New Roman" w:eastAsia="FreeSerif" w:hAnsi="Times New Roman" w:cs="Times New Roman"/>
          <w:sz w:val="28"/>
          <w:szCs w:val="24"/>
        </w:rPr>
        <w:t xml:space="preserve"> нужн</w:t>
      </w:r>
      <w:r w:rsidR="009F1164">
        <w:rPr>
          <w:rFonts w:ascii="Times New Roman" w:eastAsia="FreeSerif" w:hAnsi="Times New Roman" w:cs="Times New Roman"/>
          <w:sz w:val="28"/>
          <w:szCs w:val="24"/>
        </w:rPr>
        <w:t>о добиться изменения записи</w:t>
      </w:r>
      <w:r w:rsidR="009F1164">
        <w:rPr>
          <w:rFonts w:ascii="Times New Roman" w:eastAsia="FreeSerif" w:hAnsi="Times New Roman" w:cs="Times New Roman"/>
          <w:sz w:val="28"/>
          <w:szCs w:val="24"/>
        </w:rPr>
        <w:br/>
      </w:r>
      <w:r>
        <w:rPr>
          <w:rFonts w:ascii="Times New Roman" w:eastAsia="FreeSerif" w:hAnsi="Times New Roman" w:cs="Times New Roman"/>
          <w:sz w:val="28"/>
          <w:szCs w:val="24"/>
        </w:rPr>
        <w:t xml:space="preserve">на </w:t>
      </w:r>
      <w:proofErr w:type="spellStart"/>
      <w:r>
        <w:rPr>
          <w:rFonts w:ascii="Times New Roman" w:eastAsia="FreeSerif" w:hAnsi="Times New Roman" w:cs="Times New Roman"/>
          <w:sz w:val="28"/>
          <w:szCs w:val="24"/>
        </w:rPr>
        <w:t>Г</w:t>
      </w:r>
      <w:r w:rsidRPr="00166809">
        <w:rPr>
          <w:rFonts w:ascii="Times New Roman" w:eastAsia="FreeSerif" w:hAnsi="Times New Roman" w:cs="Times New Roman"/>
          <w:sz w:val="28"/>
          <w:szCs w:val="24"/>
        </w:rPr>
        <w:t>осуслугах</w:t>
      </w:r>
      <w:proofErr w:type="spellEnd"/>
      <w:r w:rsidRPr="00166809">
        <w:rPr>
          <w:rFonts w:ascii="Times New Roman" w:eastAsia="FreeSerif" w:hAnsi="Times New Roman" w:cs="Times New Roman"/>
          <w:sz w:val="28"/>
          <w:szCs w:val="24"/>
        </w:rPr>
        <w:t xml:space="preserve"> и потом только проходить авторизацию)</w:t>
      </w:r>
      <w:r w:rsidR="00AF5A78">
        <w:rPr>
          <w:rFonts w:ascii="Times New Roman" w:eastAsia="FreeSerif" w:hAnsi="Times New Roman" w:cs="Times New Roman"/>
          <w:sz w:val="28"/>
          <w:szCs w:val="24"/>
        </w:rPr>
        <w:t>;</w:t>
      </w:r>
    </w:p>
    <w:p w:rsidR="00E92584" w:rsidRPr="00166809" w:rsidRDefault="00E92584" w:rsidP="00B369E0">
      <w:pPr>
        <w:numPr>
          <w:ilvl w:val="1"/>
          <w:numId w:val="20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4"/>
        </w:rPr>
      </w:pPr>
      <w:r w:rsidRPr="00166809">
        <w:rPr>
          <w:rFonts w:ascii="Times New Roman" w:eastAsia="FreeSerif" w:hAnsi="Times New Roman" w:cs="Times New Roman"/>
          <w:sz w:val="28"/>
          <w:szCs w:val="24"/>
        </w:rPr>
        <w:t>СНИЛС – сохраните номер (для проверки в форме верификации)</w:t>
      </w:r>
      <w:r w:rsidR="00AF5A78">
        <w:rPr>
          <w:rFonts w:ascii="Times New Roman" w:eastAsia="FreeSerif" w:hAnsi="Times New Roman" w:cs="Times New Roman"/>
          <w:sz w:val="28"/>
          <w:szCs w:val="24"/>
        </w:rPr>
        <w:t>;</w:t>
      </w:r>
    </w:p>
    <w:p w:rsidR="00E92584" w:rsidRPr="00166809" w:rsidRDefault="00E92584" w:rsidP="00B369E0">
      <w:pPr>
        <w:numPr>
          <w:ilvl w:val="1"/>
          <w:numId w:val="20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4"/>
        </w:rPr>
      </w:pPr>
      <w:r w:rsidRPr="00166809">
        <w:rPr>
          <w:rFonts w:ascii="Times New Roman" w:eastAsia="FreeSerif" w:hAnsi="Times New Roman" w:cs="Times New Roman"/>
          <w:sz w:val="28"/>
          <w:szCs w:val="24"/>
        </w:rPr>
        <w:t>Материалы (файлы) должны быть готовы</w:t>
      </w:r>
      <w:r w:rsidR="00AF5A78">
        <w:rPr>
          <w:rFonts w:ascii="Times New Roman" w:eastAsia="FreeSerif" w:hAnsi="Times New Roman" w:cs="Times New Roman"/>
          <w:sz w:val="28"/>
          <w:szCs w:val="24"/>
        </w:rPr>
        <w:t>;</w:t>
      </w:r>
    </w:p>
    <w:p w:rsidR="00E92584" w:rsidRPr="00166809" w:rsidRDefault="00E92584" w:rsidP="00B369E0">
      <w:pPr>
        <w:numPr>
          <w:ilvl w:val="1"/>
          <w:numId w:val="20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4"/>
        </w:rPr>
      </w:pPr>
      <w:r w:rsidRPr="00166809">
        <w:rPr>
          <w:rFonts w:ascii="Times New Roman" w:eastAsia="FreeSerif" w:hAnsi="Times New Roman" w:cs="Times New Roman"/>
          <w:sz w:val="28"/>
          <w:szCs w:val="24"/>
        </w:rPr>
        <w:t>Те</w:t>
      </w:r>
      <w:proofErr w:type="gramStart"/>
      <w:r w:rsidRPr="00166809">
        <w:rPr>
          <w:rFonts w:ascii="Times New Roman" w:eastAsia="FreeSerif" w:hAnsi="Times New Roman" w:cs="Times New Roman"/>
          <w:sz w:val="28"/>
          <w:szCs w:val="24"/>
        </w:rPr>
        <w:t>кст дл</w:t>
      </w:r>
      <w:proofErr w:type="gramEnd"/>
      <w:r w:rsidRPr="00166809">
        <w:rPr>
          <w:rFonts w:ascii="Times New Roman" w:eastAsia="FreeSerif" w:hAnsi="Times New Roman" w:cs="Times New Roman"/>
          <w:sz w:val="28"/>
          <w:szCs w:val="24"/>
        </w:rPr>
        <w:t xml:space="preserve">я заполнения формы – должен быть готов. </w:t>
      </w:r>
      <w:r>
        <w:rPr>
          <w:rFonts w:ascii="Times New Roman" w:eastAsia="FreeSerif" w:hAnsi="Times New Roman" w:cs="Times New Roman"/>
          <w:sz w:val="28"/>
          <w:szCs w:val="24"/>
        </w:rPr>
        <w:t>Обратите внимание</w:t>
      </w:r>
      <w:r w:rsidRPr="00166809">
        <w:rPr>
          <w:rFonts w:ascii="Times New Roman" w:eastAsia="FreeSerif" w:hAnsi="Times New Roman" w:cs="Times New Roman"/>
          <w:sz w:val="28"/>
          <w:szCs w:val="24"/>
        </w:rPr>
        <w:t xml:space="preserve">, что излишнее форматирование текста может привести к проблемам сохранения/отправления формы заявки. В Заявке форматирование – </w:t>
      </w:r>
      <w:r>
        <w:rPr>
          <w:rFonts w:ascii="Times New Roman" w:eastAsia="FreeSerif" w:hAnsi="Times New Roman" w:cs="Times New Roman"/>
          <w:sz w:val="28"/>
          <w:szCs w:val="24"/>
        </w:rPr>
        <w:t>не важно</w:t>
      </w:r>
      <w:r w:rsidRPr="00166809">
        <w:rPr>
          <w:rFonts w:ascii="Times New Roman" w:eastAsia="FreeSerif" w:hAnsi="Times New Roman" w:cs="Times New Roman"/>
          <w:sz w:val="28"/>
          <w:szCs w:val="24"/>
        </w:rPr>
        <w:t>.</w:t>
      </w:r>
    </w:p>
    <w:p w:rsidR="00E92584" w:rsidRPr="00166809" w:rsidRDefault="00E92584" w:rsidP="00B369E0">
      <w:pPr>
        <w:numPr>
          <w:ilvl w:val="0"/>
          <w:numId w:val="20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4"/>
        </w:rPr>
      </w:pPr>
      <w:r w:rsidRPr="00166809">
        <w:rPr>
          <w:rFonts w:ascii="Times New Roman" w:eastAsia="FreeSerif" w:hAnsi="Times New Roman" w:cs="Times New Roman"/>
          <w:sz w:val="28"/>
          <w:szCs w:val="24"/>
        </w:rPr>
        <w:t>Авторизация</w:t>
      </w:r>
      <w:r w:rsidR="00AF5A78">
        <w:rPr>
          <w:rFonts w:ascii="Times New Roman" w:eastAsia="FreeSerif" w:hAnsi="Times New Roman" w:cs="Times New Roman"/>
          <w:sz w:val="28"/>
          <w:szCs w:val="24"/>
        </w:rPr>
        <w:t>:</w:t>
      </w:r>
    </w:p>
    <w:p w:rsidR="00E92584" w:rsidRPr="00166809" w:rsidRDefault="00A07631" w:rsidP="00B369E0">
      <w:pPr>
        <w:numPr>
          <w:ilvl w:val="1"/>
          <w:numId w:val="20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4"/>
        </w:rPr>
      </w:pPr>
      <w:r>
        <w:rPr>
          <w:rFonts w:ascii="Times New Roman" w:eastAsia="FreeSerif" w:hAnsi="Times New Roman" w:cs="Times New Roman"/>
          <w:sz w:val="28"/>
          <w:szCs w:val="24"/>
        </w:rPr>
        <w:t>Обращаем внимание, что а</w:t>
      </w:r>
      <w:r w:rsidR="00E92584" w:rsidRPr="00166809">
        <w:rPr>
          <w:rFonts w:ascii="Times New Roman" w:eastAsia="FreeSerif" w:hAnsi="Times New Roman" w:cs="Times New Roman"/>
          <w:sz w:val="28"/>
          <w:szCs w:val="24"/>
        </w:rPr>
        <w:t xml:space="preserve">вторизация только </w:t>
      </w:r>
      <w:r w:rsidR="00E92584" w:rsidRPr="00166809">
        <w:rPr>
          <w:rFonts w:ascii="Times New Roman" w:eastAsia="FreeSerif" w:hAnsi="Times New Roman" w:cs="Times New Roman"/>
          <w:b/>
          <w:bCs/>
          <w:sz w:val="28"/>
          <w:szCs w:val="24"/>
        </w:rPr>
        <w:t xml:space="preserve">через </w:t>
      </w:r>
      <w:proofErr w:type="spellStart"/>
      <w:r w:rsidR="00E92584">
        <w:rPr>
          <w:rFonts w:ascii="Times New Roman" w:eastAsia="FreeSerif" w:hAnsi="Times New Roman" w:cs="Times New Roman"/>
          <w:b/>
          <w:bCs/>
          <w:sz w:val="28"/>
          <w:szCs w:val="24"/>
        </w:rPr>
        <w:t>Госуслуги</w:t>
      </w:r>
      <w:proofErr w:type="spellEnd"/>
      <w:r w:rsidR="00E92584" w:rsidRPr="00166809">
        <w:rPr>
          <w:rFonts w:ascii="Times New Roman" w:eastAsia="FreeSerif" w:hAnsi="Times New Roman" w:cs="Times New Roman"/>
          <w:sz w:val="28"/>
          <w:szCs w:val="24"/>
        </w:rPr>
        <w:t xml:space="preserve"> с личного </w:t>
      </w:r>
      <w:proofErr w:type="spellStart"/>
      <w:r w:rsidR="00E92584" w:rsidRPr="00166809">
        <w:rPr>
          <w:rFonts w:ascii="Times New Roman" w:eastAsia="FreeSerif" w:hAnsi="Times New Roman" w:cs="Times New Roman"/>
          <w:sz w:val="28"/>
          <w:szCs w:val="24"/>
        </w:rPr>
        <w:t>аккаунта</w:t>
      </w:r>
      <w:proofErr w:type="spellEnd"/>
      <w:r>
        <w:rPr>
          <w:rFonts w:ascii="Times New Roman" w:eastAsia="FreeSerif" w:hAnsi="Times New Roman" w:cs="Times New Roman"/>
          <w:sz w:val="28"/>
          <w:szCs w:val="24"/>
        </w:rPr>
        <w:t xml:space="preserve"> участника (не с корпоративной);</w:t>
      </w:r>
    </w:p>
    <w:p w:rsidR="00E92584" w:rsidRPr="00166809" w:rsidRDefault="00E92584" w:rsidP="00B369E0">
      <w:pPr>
        <w:numPr>
          <w:ilvl w:val="1"/>
          <w:numId w:val="20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4"/>
        </w:rPr>
      </w:pPr>
      <w:r w:rsidRPr="00166809">
        <w:rPr>
          <w:rFonts w:ascii="Times New Roman" w:eastAsia="FreeSerif" w:hAnsi="Times New Roman" w:cs="Times New Roman"/>
          <w:sz w:val="28"/>
          <w:szCs w:val="24"/>
        </w:rPr>
        <w:t>Создавать у</w:t>
      </w:r>
      <w:r w:rsidR="00A07631">
        <w:rPr>
          <w:rFonts w:ascii="Times New Roman" w:eastAsia="FreeSerif" w:hAnsi="Times New Roman" w:cs="Times New Roman"/>
          <w:sz w:val="28"/>
          <w:szCs w:val="24"/>
        </w:rPr>
        <w:t>четную запись</w:t>
      </w:r>
      <w:r w:rsidRPr="00166809">
        <w:rPr>
          <w:rFonts w:ascii="Times New Roman" w:eastAsia="FreeSerif" w:hAnsi="Times New Roman" w:cs="Times New Roman"/>
          <w:sz w:val="28"/>
          <w:szCs w:val="24"/>
        </w:rPr>
        <w:t xml:space="preserve"> на сайте Минтруда</w:t>
      </w:r>
      <w:r>
        <w:rPr>
          <w:rFonts w:ascii="Times New Roman" w:eastAsia="FreeSerif" w:hAnsi="Times New Roman" w:cs="Times New Roman"/>
          <w:sz w:val="28"/>
          <w:szCs w:val="24"/>
        </w:rPr>
        <w:t xml:space="preserve"> России</w:t>
      </w:r>
      <w:r w:rsidRPr="00166809">
        <w:rPr>
          <w:rFonts w:ascii="Times New Roman" w:eastAsia="FreeSerif" w:hAnsi="Times New Roman" w:cs="Times New Roman"/>
          <w:sz w:val="28"/>
          <w:szCs w:val="24"/>
        </w:rPr>
        <w:t xml:space="preserve"> или входить в уже созданную </w:t>
      </w:r>
      <w:r>
        <w:rPr>
          <w:rFonts w:ascii="Times New Roman" w:eastAsia="FreeSerif" w:hAnsi="Times New Roman" w:cs="Times New Roman"/>
          <w:sz w:val="28"/>
          <w:szCs w:val="24"/>
        </w:rPr>
        <w:t>не нужно</w:t>
      </w:r>
      <w:proofErr w:type="gramStart"/>
      <w:r>
        <w:rPr>
          <w:rFonts w:ascii="Times New Roman" w:eastAsia="FreeSerif" w:hAnsi="Times New Roman" w:cs="Times New Roman"/>
          <w:sz w:val="28"/>
          <w:szCs w:val="24"/>
        </w:rPr>
        <w:t>.</w:t>
      </w:r>
      <w:proofErr w:type="gramEnd"/>
      <w:r>
        <w:rPr>
          <w:rFonts w:ascii="Times New Roman" w:eastAsia="FreeSerif" w:hAnsi="Times New Roman" w:cs="Times New Roman"/>
          <w:sz w:val="28"/>
          <w:szCs w:val="24"/>
        </w:rPr>
        <w:t xml:space="preserve"> </w:t>
      </w:r>
      <w:r w:rsidR="00AF5A78">
        <w:rPr>
          <w:rFonts w:ascii="Times New Roman" w:eastAsia="FreeSerif" w:hAnsi="Times New Roman" w:cs="Times New Roman"/>
          <w:sz w:val="28"/>
          <w:szCs w:val="24"/>
        </w:rPr>
        <w:t xml:space="preserve"> (</w:t>
      </w:r>
      <w:proofErr w:type="gramStart"/>
      <w:r w:rsidR="00AF5A78">
        <w:rPr>
          <w:rFonts w:ascii="Times New Roman" w:eastAsia="FreeSerif" w:hAnsi="Times New Roman" w:cs="Times New Roman"/>
          <w:sz w:val="28"/>
          <w:szCs w:val="24"/>
        </w:rPr>
        <w:t>а</w:t>
      </w:r>
      <w:proofErr w:type="gramEnd"/>
      <w:r w:rsidR="00AF5A78">
        <w:rPr>
          <w:rFonts w:ascii="Times New Roman" w:eastAsia="FreeSerif" w:hAnsi="Times New Roman" w:cs="Times New Roman"/>
          <w:sz w:val="28"/>
          <w:szCs w:val="24"/>
        </w:rPr>
        <w:t xml:space="preserve">вторизация производится только через </w:t>
      </w:r>
      <w:proofErr w:type="spellStart"/>
      <w:r w:rsidR="00AF5A78">
        <w:rPr>
          <w:rFonts w:ascii="Times New Roman" w:eastAsia="FreeSerif" w:hAnsi="Times New Roman" w:cs="Times New Roman"/>
          <w:sz w:val="28"/>
          <w:szCs w:val="24"/>
        </w:rPr>
        <w:t>Госуслуги</w:t>
      </w:r>
      <w:proofErr w:type="spellEnd"/>
      <w:r w:rsidR="00AF5A78">
        <w:rPr>
          <w:rFonts w:ascii="Times New Roman" w:eastAsia="FreeSerif" w:hAnsi="Times New Roman" w:cs="Times New Roman"/>
          <w:sz w:val="28"/>
          <w:szCs w:val="24"/>
        </w:rPr>
        <w:t>)</w:t>
      </w:r>
    </w:p>
    <w:p w:rsidR="00E92584" w:rsidRPr="00166809" w:rsidRDefault="00E92584" w:rsidP="00B369E0">
      <w:pPr>
        <w:numPr>
          <w:ilvl w:val="0"/>
          <w:numId w:val="20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b/>
          <w:bCs/>
          <w:sz w:val="28"/>
          <w:szCs w:val="24"/>
        </w:rPr>
      </w:pPr>
      <w:r w:rsidRPr="00166809">
        <w:rPr>
          <w:rFonts w:ascii="Times New Roman" w:eastAsia="FreeSerif" w:hAnsi="Times New Roman" w:cs="Times New Roman"/>
          <w:b/>
          <w:bCs/>
          <w:sz w:val="28"/>
          <w:szCs w:val="24"/>
        </w:rPr>
        <w:t>Заполнение заявки</w:t>
      </w:r>
    </w:p>
    <w:p w:rsidR="00E92584" w:rsidRPr="00166809" w:rsidRDefault="00E92584" w:rsidP="00B369E0">
      <w:pPr>
        <w:numPr>
          <w:ilvl w:val="1"/>
          <w:numId w:val="20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4"/>
        </w:rPr>
      </w:pPr>
      <w:r w:rsidRPr="00166809">
        <w:rPr>
          <w:rFonts w:ascii="Times New Roman" w:eastAsia="FreeSerif" w:hAnsi="Times New Roman" w:cs="Times New Roman"/>
          <w:b/>
          <w:bCs/>
          <w:sz w:val="28"/>
          <w:szCs w:val="24"/>
        </w:rPr>
        <w:t>Проверяйте текст</w:t>
      </w:r>
      <w:r w:rsidRPr="00166809">
        <w:rPr>
          <w:rFonts w:ascii="Times New Roman" w:eastAsia="FreeSerif" w:hAnsi="Times New Roman" w:cs="Times New Roman"/>
          <w:sz w:val="28"/>
          <w:szCs w:val="24"/>
        </w:rPr>
        <w:t xml:space="preserve"> на использование специальных символов (форматирование) при вводе или копировании текста из </w:t>
      </w:r>
      <w:r w:rsidRPr="00166809">
        <w:rPr>
          <w:rFonts w:ascii="Times New Roman" w:eastAsia="FreeSerif" w:hAnsi="Times New Roman" w:cs="Times New Roman"/>
          <w:sz w:val="28"/>
          <w:szCs w:val="24"/>
          <w:lang w:val="en-US"/>
        </w:rPr>
        <w:t>WORD</w:t>
      </w:r>
      <w:r w:rsidRPr="00166809">
        <w:rPr>
          <w:rFonts w:ascii="Times New Roman" w:eastAsia="FreeSerif" w:hAnsi="Times New Roman" w:cs="Times New Roman"/>
          <w:sz w:val="28"/>
          <w:szCs w:val="24"/>
        </w:rPr>
        <w:t xml:space="preserve"> с существующим форматированием (разметка пунктов списков и т.</w:t>
      </w:r>
      <w:r w:rsidR="009F1164">
        <w:rPr>
          <w:rFonts w:ascii="Times New Roman" w:eastAsia="FreeSerif" w:hAnsi="Times New Roman" w:cs="Times New Roman"/>
          <w:sz w:val="28"/>
          <w:szCs w:val="24"/>
        </w:rPr>
        <w:t xml:space="preserve">п.). </w:t>
      </w:r>
      <w:proofErr w:type="gramStart"/>
      <w:r w:rsidR="009F1164">
        <w:rPr>
          <w:rFonts w:ascii="Times New Roman" w:eastAsia="FreeSerif" w:hAnsi="Times New Roman" w:cs="Times New Roman"/>
          <w:sz w:val="28"/>
          <w:szCs w:val="24"/>
        </w:rPr>
        <w:t>Проверяйте</w:t>
      </w:r>
      <w:proofErr w:type="gramEnd"/>
      <w:r w:rsidR="009F1164">
        <w:rPr>
          <w:rFonts w:ascii="Times New Roman" w:eastAsia="FreeSerif" w:hAnsi="Times New Roman" w:cs="Times New Roman"/>
          <w:sz w:val="28"/>
          <w:szCs w:val="24"/>
        </w:rPr>
        <w:t xml:space="preserve"> как встал текст</w:t>
      </w:r>
      <w:r w:rsidR="009F1164">
        <w:rPr>
          <w:rFonts w:ascii="Times New Roman" w:eastAsia="FreeSerif" w:hAnsi="Times New Roman" w:cs="Times New Roman"/>
          <w:sz w:val="28"/>
          <w:szCs w:val="24"/>
        </w:rPr>
        <w:br/>
      </w:r>
      <w:r w:rsidRPr="00166809">
        <w:rPr>
          <w:rFonts w:ascii="Times New Roman" w:eastAsia="FreeSerif" w:hAnsi="Times New Roman" w:cs="Times New Roman"/>
          <w:sz w:val="28"/>
          <w:szCs w:val="24"/>
        </w:rPr>
        <w:t xml:space="preserve">в строчки формы. Лишние </w:t>
      </w:r>
      <w:r w:rsidR="00AF5A78" w:rsidRPr="00166809">
        <w:rPr>
          <w:rFonts w:ascii="Times New Roman" w:eastAsia="FreeSerif" w:hAnsi="Times New Roman" w:cs="Times New Roman"/>
          <w:sz w:val="28"/>
          <w:szCs w:val="24"/>
        </w:rPr>
        <w:t>зна</w:t>
      </w:r>
      <w:r w:rsidR="00AF5A78">
        <w:rPr>
          <w:rFonts w:ascii="Times New Roman" w:eastAsia="FreeSerif" w:hAnsi="Times New Roman" w:cs="Times New Roman"/>
          <w:sz w:val="28"/>
          <w:szCs w:val="24"/>
        </w:rPr>
        <w:t>ки</w:t>
      </w:r>
      <w:r w:rsidR="009F7C73">
        <w:rPr>
          <w:rFonts w:ascii="Times New Roman" w:eastAsia="FreeSerif" w:hAnsi="Times New Roman" w:cs="Times New Roman"/>
          <w:sz w:val="28"/>
          <w:szCs w:val="24"/>
        </w:rPr>
        <w:t xml:space="preserve"> </w:t>
      </w:r>
      <w:r w:rsidRPr="00166809">
        <w:rPr>
          <w:rFonts w:ascii="Times New Roman" w:eastAsia="FreeSerif" w:hAnsi="Times New Roman" w:cs="Times New Roman"/>
          <w:sz w:val="28"/>
          <w:szCs w:val="24"/>
        </w:rPr>
        <w:t xml:space="preserve">убирайте. </w:t>
      </w:r>
    </w:p>
    <w:p w:rsidR="00E92584" w:rsidRPr="00166809" w:rsidRDefault="00E92584" w:rsidP="00B369E0">
      <w:pPr>
        <w:numPr>
          <w:ilvl w:val="1"/>
          <w:numId w:val="20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4"/>
        </w:rPr>
      </w:pPr>
      <w:r w:rsidRPr="00166809">
        <w:rPr>
          <w:rFonts w:ascii="Times New Roman" w:eastAsia="FreeSerif" w:hAnsi="Times New Roman" w:cs="Times New Roman"/>
          <w:b/>
          <w:bCs/>
          <w:sz w:val="28"/>
          <w:szCs w:val="24"/>
        </w:rPr>
        <w:t>Проверяйте указанные ссылки</w:t>
      </w:r>
      <w:r w:rsidRPr="00166809">
        <w:rPr>
          <w:rFonts w:ascii="Times New Roman" w:eastAsia="FreeSerif" w:hAnsi="Times New Roman" w:cs="Times New Roman"/>
          <w:sz w:val="28"/>
          <w:szCs w:val="24"/>
        </w:rPr>
        <w:t xml:space="preserve"> на </w:t>
      </w:r>
      <w:r>
        <w:rPr>
          <w:rFonts w:ascii="Times New Roman" w:eastAsia="FreeSerif" w:hAnsi="Times New Roman" w:cs="Times New Roman"/>
          <w:sz w:val="28"/>
          <w:szCs w:val="24"/>
        </w:rPr>
        <w:t xml:space="preserve">корректность в сети интернет – </w:t>
      </w:r>
      <w:r w:rsidRPr="00166809">
        <w:rPr>
          <w:rFonts w:ascii="Times New Roman" w:eastAsia="FreeSerif" w:hAnsi="Times New Roman" w:cs="Times New Roman"/>
          <w:sz w:val="28"/>
          <w:szCs w:val="24"/>
        </w:rPr>
        <w:t xml:space="preserve">все ли ссылки открываются, правильно ли вы их </w:t>
      </w:r>
      <w:proofErr w:type="gramStart"/>
      <w:r w:rsidRPr="00166809">
        <w:rPr>
          <w:rFonts w:ascii="Times New Roman" w:eastAsia="FreeSerif" w:hAnsi="Times New Roman" w:cs="Times New Roman"/>
          <w:sz w:val="28"/>
          <w:szCs w:val="24"/>
        </w:rPr>
        <w:t>скопировали</w:t>
      </w:r>
      <w:proofErr w:type="gramEnd"/>
      <w:r w:rsidRPr="00166809">
        <w:rPr>
          <w:rFonts w:ascii="Times New Roman" w:eastAsia="FreeSerif" w:hAnsi="Times New Roman" w:cs="Times New Roman"/>
          <w:sz w:val="28"/>
          <w:szCs w:val="24"/>
        </w:rPr>
        <w:t>/вставили. Обязательно разделяйте ссылки запятыми (иначе они слив</w:t>
      </w:r>
      <w:r w:rsidR="009F1164">
        <w:rPr>
          <w:rFonts w:ascii="Times New Roman" w:eastAsia="FreeSerif" w:hAnsi="Times New Roman" w:cs="Times New Roman"/>
          <w:sz w:val="28"/>
          <w:szCs w:val="24"/>
        </w:rPr>
        <w:t>аются в одну ссылку, и эксперты</w:t>
      </w:r>
      <w:r w:rsidR="009F1164">
        <w:rPr>
          <w:rFonts w:ascii="Times New Roman" w:eastAsia="FreeSerif" w:hAnsi="Times New Roman" w:cs="Times New Roman"/>
          <w:sz w:val="28"/>
          <w:szCs w:val="24"/>
        </w:rPr>
        <w:br/>
      </w:r>
      <w:r w:rsidRPr="00166809">
        <w:rPr>
          <w:rFonts w:ascii="Times New Roman" w:eastAsia="FreeSerif" w:hAnsi="Times New Roman" w:cs="Times New Roman"/>
          <w:sz w:val="28"/>
          <w:szCs w:val="24"/>
        </w:rPr>
        <w:t>не могут ее открыть)</w:t>
      </w:r>
    </w:p>
    <w:p w:rsidR="00E92584" w:rsidRPr="00166809" w:rsidRDefault="00E92584" w:rsidP="00B369E0">
      <w:pPr>
        <w:numPr>
          <w:ilvl w:val="1"/>
          <w:numId w:val="20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4"/>
        </w:rPr>
      </w:pPr>
      <w:r w:rsidRPr="00166809">
        <w:rPr>
          <w:rFonts w:ascii="Times New Roman" w:eastAsia="FreeSerif" w:hAnsi="Times New Roman" w:cs="Times New Roman"/>
          <w:b/>
          <w:bCs/>
          <w:sz w:val="28"/>
          <w:szCs w:val="24"/>
        </w:rPr>
        <w:t>Можете сохранять черновик в любой момент работы</w:t>
      </w:r>
      <w:r w:rsidRPr="00166809">
        <w:rPr>
          <w:rFonts w:ascii="Times New Roman" w:eastAsia="FreeSerif" w:hAnsi="Times New Roman" w:cs="Times New Roman"/>
          <w:sz w:val="28"/>
          <w:szCs w:val="24"/>
        </w:rPr>
        <w:t xml:space="preserve"> с заполнением заявки (</w:t>
      </w:r>
      <w:proofErr w:type="gramStart"/>
      <w:r w:rsidRPr="00166809">
        <w:rPr>
          <w:rFonts w:ascii="Times New Roman" w:eastAsia="FreeSerif" w:hAnsi="Times New Roman" w:cs="Times New Roman"/>
          <w:sz w:val="28"/>
          <w:szCs w:val="24"/>
        </w:rPr>
        <w:t>нет условия все данные заполн</w:t>
      </w:r>
      <w:r w:rsidR="009F1164">
        <w:rPr>
          <w:rFonts w:ascii="Times New Roman" w:eastAsia="FreeSerif" w:hAnsi="Times New Roman" w:cs="Times New Roman"/>
          <w:sz w:val="28"/>
          <w:szCs w:val="24"/>
        </w:rPr>
        <w:t>ить</w:t>
      </w:r>
      <w:proofErr w:type="gramEnd"/>
      <w:r w:rsidR="009F1164">
        <w:rPr>
          <w:rFonts w:ascii="Times New Roman" w:eastAsia="FreeSerif" w:hAnsi="Times New Roman" w:cs="Times New Roman"/>
          <w:sz w:val="28"/>
          <w:szCs w:val="24"/>
        </w:rPr>
        <w:t xml:space="preserve"> и потом только сохранить). </w:t>
      </w:r>
      <w:r w:rsidRPr="00166809">
        <w:rPr>
          <w:rFonts w:ascii="Times New Roman" w:eastAsia="FreeSerif" w:hAnsi="Times New Roman" w:cs="Times New Roman"/>
          <w:sz w:val="28"/>
          <w:szCs w:val="24"/>
        </w:rPr>
        <w:t>Т.е. к заполнению заявки можно возвращаться несколько раз. Таким образом, можно избежать прерываний сессий интернета/</w:t>
      </w:r>
      <w:proofErr w:type="spellStart"/>
      <w:r w:rsidRPr="00166809">
        <w:rPr>
          <w:rFonts w:ascii="Times New Roman" w:eastAsia="FreeSerif" w:hAnsi="Times New Roman" w:cs="Times New Roman"/>
          <w:sz w:val="28"/>
          <w:szCs w:val="24"/>
        </w:rPr>
        <w:t>Госуслуг</w:t>
      </w:r>
      <w:proofErr w:type="spellEnd"/>
      <w:r w:rsidRPr="00166809">
        <w:rPr>
          <w:rFonts w:ascii="Times New Roman" w:eastAsia="FreeSerif" w:hAnsi="Times New Roman" w:cs="Times New Roman"/>
          <w:sz w:val="28"/>
          <w:szCs w:val="24"/>
        </w:rPr>
        <w:t xml:space="preserve">. </w:t>
      </w:r>
    </w:p>
    <w:p w:rsidR="00E92584" w:rsidRPr="00166809" w:rsidRDefault="00E92584" w:rsidP="00B369E0">
      <w:pPr>
        <w:numPr>
          <w:ilvl w:val="1"/>
          <w:numId w:val="20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4"/>
        </w:rPr>
      </w:pPr>
      <w:r w:rsidRPr="00166809">
        <w:rPr>
          <w:rFonts w:ascii="Times New Roman" w:eastAsia="FreeSerif" w:hAnsi="Times New Roman" w:cs="Times New Roman"/>
          <w:b/>
          <w:bCs/>
          <w:sz w:val="28"/>
          <w:szCs w:val="24"/>
        </w:rPr>
        <w:lastRenderedPageBreak/>
        <w:t>Проверяйте загрузку файлов</w:t>
      </w:r>
      <w:r>
        <w:rPr>
          <w:rFonts w:ascii="Times New Roman" w:eastAsia="FreeSerif" w:hAnsi="Times New Roman" w:cs="Times New Roman"/>
          <w:sz w:val="28"/>
          <w:szCs w:val="24"/>
        </w:rPr>
        <w:t xml:space="preserve"> – внимательно</w:t>
      </w:r>
      <w:r w:rsidRPr="00166809">
        <w:rPr>
          <w:rFonts w:ascii="Times New Roman" w:eastAsia="FreeSerif" w:hAnsi="Times New Roman" w:cs="Times New Roman"/>
          <w:sz w:val="28"/>
          <w:szCs w:val="24"/>
        </w:rPr>
        <w:t xml:space="preserve"> </w:t>
      </w:r>
      <w:proofErr w:type="gramStart"/>
      <w:r w:rsidRPr="00166809">
        <w:rPr>
          <w:rFonts w:ascii="Times New Roman" w:eastAsia="FreeSerif" w:hAnsi="Times New Roman" w:cs="Times New Roman"/>
          <w:sz w:val="28"/>
          <w:szCs w:val="24"/>
        </w:rPr>
        <w:t>просмотрите все ли файлы закачены</w:t>
      </w:r>
      <w:proofErr w:type="gramEnd"/>
      <w:r w:rsidRPr="00166809">
        <w:rPr>
          <w:rFonts w:ascii="Times New Roman" w:eastAsia="FreeSerif" w:hAnsi="Times New Roman" w:cs="Times New Roman"/>
          <w:sz w:val="28"/>
          <w:szCs w:val="24"/>
        </w:rPr>
        <w:t xml:space="preserve"> перед отправкой заявки.</w:t>
      </w:r>
    </w:p>
    <w:p w:rsidR="00E92584" w:rsidRPr="00166809" w:rsidRDefault="00E92584" w:rsidP="00B369E0">
      <w:pPr>
        <w:numPr>
          <w:ilvl w:val="1"/>
          <w:numId w:val="20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4"/>
        </w:rPr>
      </w:pPr>
      <w:r w:rsidRPr="00166809">
        <w:rPr>
          <w:rFonts w:ascii="Times New Roman" w:eastAsia="FreeSerif" w:hAnsi="Times New Roman" w:cs="Times New Roman"/>
          <w:b/>
          <w:bCs/>
          <w:sz w:val="28"/>
          <w:szCs w:val="24"/>
        </w:rPr>
        <w:t>Проверяйте видео файлы до загрузки</w:t>
      </w:r>
      <w:r w:rsidRPr="00166809">
        <w:rPr>
          <w:rFonts w:ascii="Times New Roman" w:eastAsia="FreeSerif" w:hAnsi="Times New Roman" w:cs="Times New Roman"/>
          <w:sz w:val="28"/>
          <w:szCs w:val="24"/>
        </w:rPr>
        <w:t xml:space="preserve"> в заявку на кодеки. </w:t>
      </w:r>
    </w:p>
    <w:p w:rsidR="00E92584" w:rsidRPr="00166809" w:rsidRDefault="00AA35B0" w:rsidP="00B369E0">
      <w:pPr>
        <w:numPr>
          <w:ilvl w:val="1"/>
          <w:numId w:val="20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FreeSerif" w:hAnsi="Times New Roman" w:cs="Times New Roman"/>
          <w:sz w:val="28"/>
          <w:szCs w:val="24"/>
        </w:rPr>
      </w:pPr>
      <w:r>
        <w:rPr>
          <w:rFonts w:ascii="Times New Roman" w:eastAsia="FreeSerif" w:hAnsi="Times New Roman" w:cs="Times New Roman"/>
          <w:sz w:val="28"/>
          <w:szCs w:val="24"/>
        </w:rPr>
        <w:t xml:space="preserve">При загрузке файлов необходимо удостовериться в </w:t>
      </w:r>
      <w:r w:rsidR="00E92584" w:rsidRPr="00166809">
        <w:rPr>
          <w:rFonts w:ascii="Times New Roman" w:eastAsia="FreeSerif" w:hAnsi="Times New Roman" w:cs="Times New Roman"/>
          <w:sz w:val="28"/>
          <w:szCs w:val="24"/>
        </w:rPr>
        <w:t xml:space="preserve">устойчивом </w:t>
      </w:r>
      <w:r>
        <w:rPr>
          <w:rFonts w:ascii="Times New Roman" w:eastAsia="FreeSerif" w:hAnsi="Times New Roman" w:cs="Times New Roman"/>
          <w:sz w:val="28"/>
          <w:szCs w:val="24"/>
        </w:rPr>
        <w:t>Интернет-соединении</w:t>
      </w:r>
      <w:r w:rsidR="00E92584" w:rsidRPr="00166809">
        <w:rPr>
          <w:rFonts w:ascii="Times New Roman" w:eastAsia="FreeSerif" w:hAnsi="Times New Roman" w:cs="Times New Roman"/>
          <w:sz w:val="28"/>
          <w:szCs w:val="24"/>
        </w:rPr>
        <w:t>.</w:t>
      </w:r>
    </w:p>
    <w:p w:rsidR="00E92584" w:rsidRPr="00166809" w:rsidRDefault="00E92584" w:rsidP="00B369E0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sz w:val="28"/>
          <w:szCs w:val="24"/>
        </w:rPr>
      </w:pPr>
      <w:r w:rsidRPr="00166809">
        <w:rPr>
          <w:rFonts w:ascii="Times New Roman" w:eastAsia="FreeSerif" w:hAnsi="Times New Roman" w:cs="Times New Roman"/>
          <w:sz w:val="28"/>
          <w:szCs w:val="24"/>
        </w:rPr>
        <w:t>Сохраненный черновик участника расположен по тому же пути, что и форма подачи заявки по выбранной номинации.</w:t>
      </w:r>
    </w:p>
    <w:p w:rsidR="00E92584" w:rsidRDefault="00E92584" w:rsidP="00B369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FreeSerif" w:hAnsi="Times New Roman" w:cs="Times New Roman"/>
          <w:b/>
          <w:bCs/>
          <w:sz w:val="28"/>
          <w:szCs w:val="24"/>
          <w:u w:val="single"/>
        </w:rPr>
      </w:pPr>
    </w:p>
    <w:p w:rsidR="00166809" w:rsidRDefault="00166809" w:rsidP="00947745">
      <w:pPr>
        <w:spacing w:after="0" w:line="240" w:lineRule="auto"/>
        <w:ind w:firstLine="708"/>
        <w:jc w:val="both"/>
        <w:rPr>
          <w:rFonts w:ascii="Times New Roman" w:eastAsia="FreeSerif" w:hAnsi="Times New Roman" w:cs="Times New Roman"/>
          <w:b/>
          <w:bCs/>
          <w:sz w:val="28"/>
          <w:szCs w:val="24"/>
          <w:u w:val="single"/>
        </w:rPr>
      </w:pPr>
      <w:r w:rsidRPr="00166809">
        <w:rPr>
          <w:rFonts w:ascii="Times New Roman" w:eastAsia="FreeSerif" w:hAnsi="Times New Roman" w:cs="Times New Roman"/>
          <w:b/>
          <w:bCs/>
          <w:sz w:val="28"/>
          <w:szCs w:val="24"/>
          <w:u w:val="single"/>
        </w:rPr>
        <w:t>ТРЕБОВАНИЯ К ФАЙЛАМ</w:t>
      </w:r>
    </w:p>
    <w:p w:rsidR="00947745" w:rsidRPr="00166809" w:rsidRDefault="00947745" w:rsidP="00947745">
      <w:pPr>
        <w:spacing w:after="0" w:line="240" w:lineRule="auto"/>
        <w:jc w:val="both"/>
        <w:rPr>
          <w:rFonts w:ascii="Times New Roman" w:eastAsia="FreeSerif" w:hAnsi="Times New Roman" w:cs="Times New Roman"/>
          <w:b/>
          <w:bCs/>
          <w:sz w:val="28"/>
          <w:szCs w:val="24"/>
          <w:u w:val="single"/>
        </w:rPr>
      </w:pPr>
    </w:p>
    <w:p w:rsidR="00166809" w:rsidRPr="00166809" w:rsidRDefault="00166809" w:rsidP="00947745">
      <w:pPr>
        <w:spacing w:after="0" w:line="240" w:lineRule="auto"/>
        <w:ind w:firstLine="708"/>
        <w:jc w:val="both"/>
        <w:rPr>
          <w:rFonts w:ascii="Times New Roman" w:eastAsia="FreeSerif" w:hAnsi="Times New Roman" w:cs="Times New Roman"/>
          <w:b/>
          <w:bCs/>
          <w:sz w:val="28"/>
          <w:szCs w:val="24"/>
          <w:u w:val="single"/>
        </w:rPr>
      </w:pPr>
      <w:r w:rsidRPr="00166809">
        <w:rPr>
          <w:rFonts w:ascii="Times New Roman" w:eastAsia="FreeSerif" w:hAnsi="Times New Roman" w:cs="Times New Roman"/>
          <w:b/>
          <w:bCs/>
          <w:sz w:val="28"/>
          <w:szCs w:val="24"/>
          <w:u w:val="single"/>
        </w:rPr>
        <w:t>Принцип наименования файлов:</w:t>
      </w:r>
    </w:p>
    <w:p w:rsidR="00166809" w:rsidRPr="00166809" w:rsidRDefault="00166809" w:rsidP="00947745">
      <w:pPr>
        <w:spacing w:after="0" w:line="240" w:lineRule="auto"/>
        <w:ind w:firstLine="708"/>
        <w:jc w:val="both"/>
        <w:rPr>
          <w:rFonts w:ascii="Times New Roman" w:eastAsia="FreeSerif" w:hAnsi="Times New Roman" w:cs="Times New Roman"/>
          <w:sz w:val="28"/>
          <w:szCs w:val="24"/>
        </w:rPr>
      </w:pPr>
      <w:r w:rsidRPr="00166809">
        <w:rPr>
          <w:rFonts w:ascii="Times New Roman" w:eastAsia="FreeSerif" w:hAnsi="Times New Roman" w:cs="Times New Roman"/>
          <w:sz w:val="28"/>
          <w:szCs w:val="24"/>
        </w:rPr>
        <w:t xml:space="preserve">Все файлы должны иметь единую логику названий – </w:t>
      </w:r>
      <w:r w:rsidRPr="00166809">
        <w:rPr>
          <w:rFonts w:ascii="Times New Roman" w:eastAsia="FreeSerif" w:hAnsi="Times New Roman" w:cs="Times New Roman"/>
          <w:b/>
          <w:bCs/>
          <w:sz w:val="28"/>
          <w:szCs w:val="24"/>
        </w:rPr>
        <w:t>«</w:t>
      </w:r>
      <w:r w:rsidR="00E92584">
        <w:rPr>
          <w:rFonts w:ascii="Times New Roman" w:eastAsia="FreeSerif" w:hAnsi="Times New Roman" w:cs="Times New Roman"/>
          <w:b/>
          <w:bCs/>
          <w:sz w:val="28"/>
          <w:szCs w:val="24"/>
        </w:rPr>
        <w:t>Сокращенное наименование организации</w:t>
      </w:r>
      <w:r w:rsidRPr="00166809">
        <w:rPr>
          <w:rFonts w:ascii="Times New Roman" w:eastAsia="FreeSerif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166809">
        <w:rPr>
          <w:rFonts w:ascii="Times New Roman" w:eastAsia="FreeSerif" w:hAnsi="Times New Roman" w:cs="Times New Roman"/>
          <w:b/>
          <w:bCs/>
          <w:sz w:val="28"/>
          <w:szCs w:val="24"/>
        </w:rPr>
        <w:t>участника_тип</w:t>
      </w:r>
      <w:proofErr w:type="spellEnd"/>
      <w:r w:rsidRPr="00166809">
        <w:rPr>
          <w:rFonts w:ascii="Times New Roman" w:eastAsia="FreeSerif" w:hAnsi="Times New Roman" w:cs="Times New Roman"/>
          <w:b/>
          <w:bCs/>
          <w:sz w:val="28"/>
          <w:szCs w:val="24"/>
        </w:rPr>
        <w:t xml:space="preserve"> документа»</w:t>
      </w:r>
      <w:r w:rsidRPr="00166809">
        <w:rPr>
          <w:rFonts w:ascii="Times New Roman" w:eastAsia="FreeSerif" w:hAnsi="Times New Roman" w:cs="Times New Roman"/>
          <w:sz w:val="28"/>
          <w:szCs w:val="24"/>
        </w:rPr>
        <w:t>.</w:t>
      </w:r>
    </w:p>
    <w:p w:rsidR="00166809" w:rsidRPr="00166809" w:rsidRDefault="00166809" w:rsidP="00947745">
      <w:pPr>
        <w:spacing w:after="0" w:line="240" w:lineRule="auto"/>
        <w:jc w:val="both"/>
        <w:rPr>
          <w:rFonts w:ascii="Times New Roman" w:eastAsia="FreeSerif" w:hAnsi="Times New Roman" w:cs="Times New Roman"/>
          <w:sz w:val="28"/>
          <w:szCs w:val="24"/>
        </w:rPr>
      </w:pPr>
      <w:r w:rsidRPr="00166809">
        <w:rPr>
          <w:rFonts w:ascii="Times New Roman" w:eastAsia="FreeSerif" w:hAnsi="Times New Roman" w:cs="Times New Roman"/>
          <w:sz w:val="28"/>
          <w:szCs w:val="24"/>
        </w:rPr>
        <w:t>ПРИМЕРЫ:</w:t>
      </w:r>
    </w:p>
    <w:p w:rsidR="00166809" w:rsidRPr="00166809" w:rsidRDefault="00E92584" w:rsidP="00947745">
      <w:pPr>
        <w:spacing w:after="0" w:line="240" w:lineRule="auto"/>
        <w:jc w:val="both"/>
        <w:rPr>
          <w:rFonts w:ascii="Times New Roman" w:eastAsia="FreeSerif" w:hAnsi="Times New Roman" w:cs="Times New Roman"/>
          <w:sz w:val="28"/>
          <w:szCs w:val="24"/>
        </w:rPr>
      </w:pPr>
      <w:proofErr w:type="spellStart"/>
      <w:r>
        <w:rPr>
          <w:rFonts w:ascii="Times New Roman" w:eastAsia="FreeSerif" w:hAnsi="Times New Roman" w:cs="Times New Roman"/>
          <w:sz w:val="28"/>
          <w:szCs w:val="24"/>
        </w:rPr>
        <w:t>ГКУ_справка</w:t>
      </w:r>
      <w:proofErr w:type="spellEnd"/>
      <w:r>
        <w:rPr>
          <w:rFonts w:ascii="Times New Roman" w:eastAsia="FreeSerif" w:hAnsi="Times New Roman" w:cs="Times New Roman"/>
          <w:sz w:val="28"/>
          <w:szCs w:val="24"/>
        </w:rPr>
        <w:t xml:space="preserve"> о реализации практики</w:t>
      </w:r>
    </w:p>
    <w:p w:rsidR="00166809" w:rsidRPr="00166809" w:rsidRDefault="00E92584" w:rsidP="00947745">
      <w:pPr>
        <w:spacing w:after="0" w:line="240" w:lineRule="auto"/>
        <w:jc w:val="both"/>
        <w:rPr>
          <w:rFonts w:ascii="Times New Roman" w:eastAsia="FreeSerif" w:hAnsi="Times New Roman" w:cs="Times New Roman"/>
          <w:sz w:val="28"/>
          <w:szCs w:val="24"/>
        </w:rPr>
      </w:pPr>
      <w:r>
        <w:rPr>
          <w:rFonts w:ascii="Times New Roman" w:eastAsia="FreeSerif" w:hAnsi="Times New Roman" w:cs="Times New Roman"/>
          <w:sz w:val="28"/>
          <w:szCs w:val="24"/>
        </w:rPr>
        <w:t>ГКУ</w:t>
      </w:r>
      <w:r w:rsidR="00166809" w:rsidRPr="00166809">
        <w:rPr>
          <w:rFonts w:ascii="Times New Roman" w:eastAsia="FreeSerif" w:hAnsi="Times New Roman" w:cs="Times New Roman"/>
          <w:sz w:val="28"/>
          <w:szCs w:val="24"/>
        </w:rPr>
        <w:t>_согласие</w:t>
      </w:r>
      <w:proofErr w:type="gramStart"/>
      <w:r w:rsidR="00166809" w:rsidRPr="00166809">
        <w:rPr>
          <w:rFonts w:ascii="Times New Roman" w:eastAsia="FreeSerif" w:hAnsi="Times New Roman" w:cs="Times New Roman"/>
          <w:sz w:val="28"/>
          <w:szCs w:val="24"/>
        </w:rPr>
        <w:t>1</w:t>
      </w:r>
      <w:proofErr w:type="gramEnd"/>
      <w:r w:rsidR="00166809" w:rsidRPr="00166809">
        <w:rPr>
          <w:rFonts w:ascii="Times New Roman" w:eastAsia="FreeSerif" w:hAnsi="Times New Roman" w:cs="Times New Roman"/>
          <w:sz w:val="28"/>
          <w:szCs w:val="24"/>
        </w:rPr>
        <w:t xml:space="preserve">, </w:t>
      </w:r>
      <w:r>
        <w:rPr>
          <w:rFonts w:ascii="Times New Roman" w:eastAsia="FreeSerif" w:hAnsi="Times New Roman" w:cs="Times New Roman"/>
          <w:sz w:val="28"/>
          <w:szCs w:val="24"/>
        </w:rPr>
        <w:t>ГКУ_</w:t>
      </w:r>
      <w:r w:rsidR="00166809" w:rsidRPr="00166809">
        <w:rPr>
          <w:rFonts w:ascii="Times New Roman" w:eastAsia="FreeSerif" w:hAnsi="Times New Roman" w:cs="Times New Roman"/>
          <w:sz w:val="28"/>
          <w:szCs w:val="24"/>
        </w:rPr>
        <w:t xml:space="preserve">согласие2…. </w:t>
      </w:r>
    </w:p>
    <w:p w:rsidR="00166809" w:rsidRPr="00166809" w:rsidRDefault="00E92584" w:rsidP="00947745">
      <w:pPr>
        <w:spacing w:after="0" w:line="240" w:lineRule="auto"/>
        <w:jc w:val="both"/>
        <w:rPr>
          <w:rFonts w:ascii="Times New Roman" w:eastAsia="FreeSerif" w:hAnsi="Times New Roman" w:cs="Times New Roman"/>
          <w:sz w:val="28"/>
          <w:szCs w:val="24"/>
        </w:rPr>
      </w:pPr>
      <w:proofErr w:type="spellStart"/>
      <w:r>
        <w:rPr>
          <w:rFonts w:ascii="Times New Roman" w:eastAsia="FreeSerif" w:hAnsi="Times New Roman" w:cs="Times New Roman"/>
          <w:sz w:val="28"/>
          <w:szCs w:val="24"/>
        </w:rPr>
        <w:t>ГКУ</w:t>
      </w:r>
      <w:r w:rsidR="00166809" w:rsidRPr="00166809">
        <w:rPr>
          <w:rFonts w:ascii="Times New Roman" w:eastAsia="FreeSerif" w:hAnsi="Times New Roman" w:cs="Times New Roman"/>
          <w:sz w:val="28"/>
          <w:szCs w:val="24"/>
        </w:rPr>
        <w:t>_видео</w:t>
      </w:r>
      <w:proofErr w:type="spellEnd"/>
      <w:r w:rsidR="00166809" w:rsidRPr="00166809">
        <w:rPr>
          <w:rFonts w:ascii="Times New Roman" w:eastAsia="FreeSerif" w:hAnsi="Times New Roman" w:cs="Times New Roman"/>
          <w:sz w:val="28"/>
          <w:szCs w:val="24"/>
        </w:rPr>
        <w:t xml:space="preserve">, </w:t>
      </w:r>
      <w:r>
        <w:rPr>
          <w:rFonts w:ascii="Times New Roman" w:eastAsia="FreeSerif" w:hAnsi="Times New Roman" w:cs="Times New Roman"/>
          <w:sz w:val="28"/>
          <w:szCs w:val="24"/>
        </w:rPr>
        <w:t>ГКУ</w:t>
      </w:r>
      <w:r w:rsidR="00166809" w:rsidRPr="00166809">
        <w:rPr>
          <w:rFonts w:ascii="Times New Roman" w:eastAsia="FreeSerif" w:hAnsi="Times New Roman" w:cs="Times New Roman"/>
          <w:sz w:val="28"/>
          <w:szCs w:val="24"/>
        </w:rPr>
        <w:t>_видео</w:t>
      </w:r>
      <w:proofErr w:type="gramStart"/>
      <w:r w:rsidR="00166809" w:rsidRPr="00166809">
        <w:rPr>
          <w:rFonts w:ascii="Times New Roman" w:eastAsia="FreeSerif" w:hAnsi="Times New Roman" w:cs="Times New Roman"/>
          <w:sz w:val="28"/>
          <w:szCs w:val="24"/>
        </w:rPr>
        <w:t>2</w:t>
      </w:r>
      <w:proofErr w:type="gramEnd"/>
      <w:r w:rsidR="00166809" w:rsidRPr="00166809">
        <w:rPr>
          <w:rFonts w:ascii="Times New Roman" w:eastAsia="FreeSerif" w:hAnsi="Times New Roman" w:cs="Times New Roman"/>
          <w:sz w:val="28"/>
          <w:szCs w:val="24"/>
        </w:rPr>
        <w:t>….</w:t>
      </w:r>
    </w:p>
    <w:p w:rsidR="00166809" w:rsidRPr="00166809" w:rsidRDefault="00E92584" w:rsidP="00947745">
      <w:pPr>
        <w:spacing w:after="0" w:line="240" w:lineRule="auto"/>
        <w:jc w:val="both"/>
        <w:rPr>
          <w:rFonts w:ascii="Times New Roman" w:eastAsia="FreeSerif" w:hAnsi="Times New Roman" w:cs="Times New Roman"/>
          <w:sz w:val="28"/>
          <w:szCs w:val="24"/>
        </w:rPr>
      </w:pPr>
      <w:proofErr w:type="spellStart"/>
      <w:r>
        <w:rPr>
          <w:rFonts w:ascii="Times New Roman" w:eastAsia="FreeSerif" w:hAnsi="Times New Roman" w:cs="Times New Roman"/>
          <w:sz w:val="28"/>
          <w:szCs w:val="24"/>
        </w:rPr>
        <w:t>ГКУ</w:t>
      </w:r>
      <w:r w:rsidR="00166809" w:rsidRPr="00166809">
        <w:rPr>
          <w:rFonts w:ascii="Times New Roman" w:eastAsia="FreeSerif" w:hAnsi="Times New Roman" w:cs="Times New Roman"/>
          <w:sz w:val="28"/>
          <w:szCs w:val="24"/>
        </w:rPr>
        <w:t>_видепрезентация</w:t>
      </w:r>
      <w:proofErr w:type="spellEnd"/>
    </w:p>
    <w:p w:rsidR="00166809" w:rsidRPr="00166809" w:rsidRDefault="00E92584" w:rsidP="00947745">
      <w:pPr>
        <w:spacing w:after="0" w:line="240" w:lineRule="auto"/>
        <w:jc w:val="both"/>
        <w:rPr>
          <w:rFonts w:ascii="Times New Roman" w:eastAsia="FreeSerif" w:hAnsi="Times New Roman" w:cs="Times New Roman"/>
          <w:sz w:val="28"/>
          <w:szCs w:val="24"/>
        </w:rPr>
      </w:pPr>
      <w:proofErr w:type="spellStart"/>
      <w:r>
        <w:rPr>
          <w:rFonts w:ascii="Times New Roman" w:eastAsia="FreeSerif" w:hAnsi="Times New Roman" w:cs="Times New Roman"/>
          <w:sz w:val="28"/>
          <w:szCs w:val="24"/>
        </w:rPr>
        <w:t>ГКУ</w:t>
      </w:r>
      <w:r w:rsidR="00166809" w:rsidRPr="00166809">
        <w:rPr>
          <w:rFonts w:ascii="Times New Roman" w:eastAsia="FreeSerif" w:hAnsi="Times New Roman" w:cs="Times New Roman"/>
          <w:sz w:val="28"/>
          <w:szCs w:val="24"/>
        </w:rPr>
        <w:t>_презентация</w:t>
      </w:r>
      <w:proofErr w:type="spellEnd"/>
    </w:p>
    <w:p w:rsidR="00166809" w:rsidRDefault="00166809" w:rsidP="00947745">
      <w:pPr>
        <w:spacing w:after="0" w:line="240" w:lineRule="auto"/>
        <w:jc w:val="both"/>
        <w:rPr>
          <w:rFonts w:ascii="Times New Roman" w:eastAsia="FreeSerif" w:hAnsi="Times New Roman" w:cs="Times New Roman"/>
          <w:b/>
          <w:sz w:val="28"/>
          <w:szCs w:val="24"/>
          <w:u w:val="single"/>
        </w:rPr>
      </w:pPr>
    </w:p>
    <w:p w:rsidR="00166809" w:rsidRPr="00166809" w:rsidRDefault="00166809" w:rsidP="00947745">
      <w:pPr>
        <w:spacing w:after="0" w:line="240" w:lineRule="auto"/>
        <w:ind w:firstLine="708"/>
        <w:jc w:val="both"/>
        <w:rPr>
          <w:rFonts w:ascii="Times New Roman" w:eastAsia="FreeSerif" w:hAnsi="Times New Roman" w:cs="Times New Roman"/>
          <w:bCs/>
          <w:sz w:val="28"/>
          <w:szCs w:val="24"/>
        </w:rPr>
      </w:pPr>
      <w:r w:rsidRPr="00166809">
        <w:rPr>
          <w:rFonts w:ascii="Times New Roman" w:eastAsia="FreeSerif" w:hAnsi="Times New Roman" w:cs="Times New Roman"/>
          <w:b/>
          <w:sz w:val="28"/>
          <w:szCs w:val="24"/>
          <w:u w:val="single"/>
        </w:rPr>
        <w:t>Размеры файлов</w:t>
      </w:r>
      <w:r w:rsidR="00947745">
        <w:rPr>
          <w:rFonts w:ascii="Times New Roman" w:eastAsia="FreeSerif" w:hAnsi="Times New Roman" w:cs="Times New Roman"/>
          <w:bCs/>
          <w:sz w:val="28"/>
          <w:szCs w:val="24"/>
        </w:rPr>
        <w:t>:</w:t>
      </w:r>
    </w:p>
    <w:p w:rsidR="00166809" w:rsidRPr="00166809" w:rsidRDefault="00166809" w:rsidP="00947745">
      <w:pPr>
        <w:spacing w:after="0" w:line="240" w:lineRule="auto"/>
        <w:ind w:firstLine="708"/>
        <w:jc w:val="both"/>
        <w:rPr>
          <w:rFonts w:ascii="Times New Roman" w:eastAsia="FreeSerif" w:hAnsi="Times New Roman" w:cs="Times New Roman"/>
          <w:bCs/>
          <w:sz w:val="28"/>
          <w:szCs w:val="24"/>
        </w:rPr>
      </w:pPr>
      <w:r w:rsidRPr="00166809">
        <w:rPr>
          <w:rFonts w:ascii="Times New Roman" w:eastAsia="FreeSerif" w:hAnsi="Times New Roman" w:cs="Times New Roman"/>
          <w:bCs/>
          <w:sz w:val="28"/>
          <w:szCs w:val="24"/>
        </w:rPr>
        <w:t>Документы - не больше 10 мегабайтов;</w:t>
      </w:r>
    </w:p>
    <w:p w:rsidR="00166809" w:rsidRPr="00166809" w:rsidRDefault="00166809" w:rsidP="00947745">
      <w:pPr>
        <w:spacing w:after="0" w:line="240" w:lineRule="auto"/>
        <w:ind w:firstLine="708"/>
        <w:jc w:val="both"/>
        <w:rPr>
          <w:rFonts w:ascii="Times New Roman" w:eastAsia="FreeSerif" w:hAnsi="Times New Roman" w:cs="Times New Roman"/>
          <w:bCs/>
          <w:sz w:val="28"/>
          <w:szCs w:val="24"/>
        </w:rPr>
      </w:pPr>
      <w:r w:rsidRPr="00166809">
        <w:rPr>
          <w:rFonts w:ascii="Times New Roman" w:eastAsia="FreeSerif" w:hAnsi="Times New Roman" w:cs="Times New Roman"/>
          <w:bCs/>
          <w:sz w:val="28"/>
          <w:szCs w:val="24"/>
        </w:rPr>
        <w:t xml:space="preserve">Видео/презентация – не больше 300 мегабайтов. Хронометраж видео – не более </w:t>
      </w:r>
      <w:r w:rsidR="000123D0">
        <w:rPr>
          <w:rFonts w:ascii="Times New Roman" w:eastAsia="FreeSerif" w:hAnsi="Times New Roman" w:cs="Times New Roman"/>
          <w:bCs/>
          <w:sz w:val="28"/>
          <w:szCs w:val="24"/>
        </w:rPr>
        <w:t>3</w:t>
      </w:r>
      <w:r w:rsidRPr="00166809">
        <w:rPr>
          <w:rFonts w:ascii="Times New Roman" w:eastAsia="FreeSerif" w:hAnsi="Times New Roman" w:cs="Times New Roman"/>
          <w:bCs/>
          <w:sz w:val="28"/>
          <w:szCs w:val="24"/>
        </w:rPr>
        <w:t xml:space="preserve"> мин.</w:t>
      </w:r>
    </w:p>
    <w:p w:rsidR="00166809" w:rsidRPr="00166809" w:rsidRDefault="00166809" w:rsidP="00947745">
      <w:pPr>
        <w:spacing w:after="0" w:line="240" w:lineRule="auto"/>
        <w:ind w:firstLine="708"/>
        <w:jc w:val="both"/>
        <w:rPr>
          <w:rFonts w:ascii="Times New Roman" w:eastAsia="FreeSerif" w:hAnsi="Times New Roman" w:cs="Times New Roman"/>
          <w:b/>
          <w:sz w:val="28"/>
          <w:szCs w:val="24"/>
        </w:rPr>
      </w:pPr>
      <w:r w:rsidRPr="00166809">
        <w:rPr>
          <w:rFonts w:ascii="Times New Roman" w:eastAsia="FreeSerif" w:hAnsi="Times New Roman" w:cs="Times New Roman"/>
          <w:b/>
          <w:sz w:val="28"/>
          <w:szCs w:val="24"/>
        </w:rPr>
        <w:t>Файлы с бо</w:t>
      </w:r>
      <w:r>
        <w:rPr>
          <w:rFonts w:ascii="Times New Roman" w:eastAsia="FreeSerif" w:hAnsi="Times New Roman" w:cs="Times New Roman"/>
          <w:b/>
          <w:sz w:val="28"/>
          <w:szCs w:val="24"/>
        </w:rPr>
        <w:t xml:space="preserve">льшим размером не </w:t>
      </w:r>
      <w:r w:rsidR="00AA35B0">
        <w:rPr>
          <w:rFonts w:ascii="Times New Roman" w:eastAsia="FreeSerif" w:hAnsi="Times New Roman" w:cs="Times New Roman"/>
          <w:b/>
          <w:sz w:val="28"/>
          <w:szCs w:val="24"/>
        </w:rPr>
        <w:t>загрузятся</w:t>
      </w:r>
      <w:r>
        <w:rPr>
          <w:rFonts w:ascii="Times New Roman" w:eastAsia="FreeSerif" w:hAnsi="Times New Roman" w:cs="Times New Roman"/>
          <w:b/>
          <w:sz w:val="28"/>
          <w:szCs w:val="24"/>
        </w:rPr>
        <w:t>.</w:t>
      </w:r>
    </w:p>
    <w:p w:rsidR="00947745" w:rsidRDefault="00947745" w:rsidP="00947745">
      <w:pPr>
        <w:spacing w:after="0" w:line="240" w:lineRule="auto"/>
        <w:jc w:val="both"/>
        <w:rPr>
          <w:rFonts w:ascii="Times New Roman" w:eastAsia="FreeSerif" w:hAnsi="Times New Roman" w:cs="Times New Roman"/>
          <w:b/>
          <w:sz w:val="28"/>
          <w:szCs w:val="24"/>
          <w:u w:val="single"/>
        </w:rPr>
      </w:pPr>
    </w:p>
    <w:p w:rsidR="00166809" w:rsidRPr="00166809" w:rsidRDefault="00166809" w:rsidP="00947745">
      <w:pPr>
        <w:spacing w:after="0" w:line="240" w:lineRule="auto"/>
        <w:ind w:firstLine="708"/>
        <w:jc w:val="both"/>
        <w:rPr>
          <w:rFonts w:ascii="Times New Roman" w:eastAsia="FreeSerif" w:hAnsi="Times New Roman" w:cs="Times New Roman"/>
          <w:b/>
          <w:sz w:val="28"/>
          <w:szCs w:val="24"/>
          <w:u w:val="single"/>
        </w:rPr>
      </w:pPr>
      <w:r w:rsidRPr="00166809">
        <w:rPr>
          <w:rFonts w:ascii="Times New Roman" w:eastAsia="FreeSerif" w:hAnsi="Times New Roman" w:cs="Times New Roman"/>
          <w:b/>
          <w:sz w:val="28"/>
          <w:szCs w:val="24"/>
          <w:u w:val="single"/>
        </w:rPr>
        <w:t>Форматы файлов:</w:t>
      </w:r>
    </w:p>
    <w:p w:rsidR="00166809" w:rsidRPr="00166809" w:rsidRDefault="00166809" w:rsidP="00947745">
      <w:pPr>
        <w:spacing w:after="0" w:line="240" w:lineRule="auto"/>
        <w:ind w:firstLine="708"/>
        <w:jc w:val="both"/>
        <w:rPr>
          <w:rFonts w:ascii="Times New Roman" w:eastAsia="FreeSerif" w:hAnsi="Times New Roman" w:cs="Times New Roman"/>
          <w:b/>
          <w:sz w:val="28"/>
          <w:szCs w:val="24"/>
        </w:rPr>
      </w:pPr>
      <w:r w:rsidRPr="00166809">
        <w:rPr>
          <w:rFonts w:ascii="Times New Roman" w:eastAsia="FreeSerif" w:hAnsi="Times New Roman" w:cs="Times New Roman"/>
          <w:b/>
          <w:sz w:val="28"/>
          <w:szCs w:val="24"/>
        </w:rPr>
        <w:t xml:space="preserve">Видео: </w:t>
      </w:r>
      <w:r w:rsidRPr="00166809">
        <w:rPr>
          <w:rFonts w:ascii="Times New Roman" w:eastAsia="FreeSerif" w:hAnsi="Times New Roman" w:cs="Times New Roman"/>
          <w:bCs/>
          <w:sz w:val="28"/>
          <w:szCs w:val="24"/>
        </w:rPr>
        <w:t>правильный формат</w:t>
      </w:r>
      <w:r w:rsidRPr="00166809">
        <w:rPr>
          <w:rFonts w:ascii="Times New Roman" w:eastAsia="FreeSerif" w:hAnsi="Times New Roman" w:cs="Times New Roman"/>
          <w:b/>
          <w:sz w:val="28"/>
          <w:szCs w:val="24"/>
        </w:rPr>
        <w:t xml:space="preserve"> - </w:t>
      </w:r>
      <w:r w:rsidRPr="00166809">
        <w:rPr>
          <w:rFonts w:ascii="Times New Roman" w:eastAsia="FreeSerif" w:hAnsi="Times New Roman" w:cs="Times New Roman"/>
          <w:b/>
          <w:sz w:val="28"/>
          <w:szCs w:val="24"/>
          <w:lang w:val="en-US"/>
        </w:rPr>
        <w:t>MPEG</w:t>
      </w:r>
      <w:r w:rsidR="00B369E0">
        <w:rPr>
          <w:rFonts w:ascii="Times New Roman" w:eastAsia="FreeSerif" w:hAnsi="Times New Roman" w:cs="Times New Roman"/>
          <w:b/>
          <w:sz w:val="28"/>
          <w:szCs w:val="24"/>
        </w:rPr>
        <w:t>-4</w:t>
      </w:r>
      <w:r w:rsidRPr="00166809">
        <w:rPr>
          <w:rFonts w:ascii="Times New Roman" w:eastAsia="FreeSerif" w:hAnsi="Times New Roman" w:cs="Times New Roman"/>
          <w:b/>
          <w:sz w:val="28"/>
          <w:szCs w:val="24"/>
        </w:rPr>
        <w:t xml:space="preserve">, </w:t>
      </w:r>
      <w:proofErr w:type="spellStart"/>
      <w:r w:rsidRPr="00166809">
        <w:rPr>
          <w:rFonts w:ascii="Times New Roman" w:eastAsia="FreeSerif" w:hAnsi="Times New Roman" w:cs="Times New Roman"/>
          <w:b/>
          <w:sz w:val="28"/>
          <w:szCs w:val="24"/>
          <w:u w:val="single"/>
          <w:lang w:val="en-US"/>
        </w:rPr>
        <w:t>Formatvideo</w:t>
      </w:r>
      <w:proofErr w:type="spellEnd"/>
      <w:r w:rsidRPr="00166809">
        <w:rPr>
          <w:rFonts w:ascii="Times New Roman" w:eastAsia="FreeSerif" w:hAnsi="Times New Roman" w:cs="Times New Roman"/>
          <w:b/>
          <w:sz w:val="28"/>
          <w:szCs w:val="24"/>
          <w:u w:val="single"/>
        </w:rPr>
        <w:t xml:space="preserve">: должен быть  - </w:t>
      </w:r>
      <w:r w:rsidRPr="00166809">
        <w:rPr>
          <w:rFonts w:ascii="Times New Roman" w:eastAsia="FreeSerif" w:hAnsi="Times New Roman" w:cs="Times New Roman"/>
          <w:b/>
          <w:sz w:val="28"/>
          <w:szCs w:val="24"/>
          <w:u w:val="single"/>
          <w:lang w:val="en-US"/>
        </w:rPr>
        <w:t>AVC</w:t>
      </w:r>
    </w:p>
    <w:p w:rsidR="00166809" w:rsidRPr="00166809" w:rsidRDefault="00166809" w:rsidP="00947745">
      <w:pPr>
        <w:spacing w:after="0" w:line="240" w:lineRule="auto"/>
        <w:jc w:val="both"/>
        <w:rPr>
          <w:rFonts w:ascii="Times New Roman" w:eastAsia="FreeSerif" w:hAnsi="Times New Roman" w:cs="Times New Roman"/>
          <w:sz w:val="28"/>
          <w:szCs w:val="24"/>
        </w:rPr>
      </w:pPr>
      <w:r w:rsidRPr="00166809">
        <w:rPr>
          <w:rFonts w:ascii="Times New Roman" w:eastAsia="FreeSerif" w:hAnsi="Times New Roman" w:cs="Times New Roman"/>
          <w:sz w:val="28"/>
          <w:szCs w:val="24"/>
        </w:rPr>
        <w:t>Допускается сжатие файлов.</w:t>
      </w:r>
    </w:p>
    <w:p w:rsidR="00166809" w:rsidRPr="00166809" w:rsidRDefault="00166809" w:rsidP="00947745">
      <w:pPr>
        <w:spacing w:after="0" w:line="240" w:lineRule="auto"/>
        <w:ind w:firstLine="708"/>
        <w:jc w:val="both"/>
        <w:rPr>
          <w:rFonts w:ascii="Times New Roman" w:eastAsia="FreeSerif" w:hAnsi="Times New Roman" w:cs="Times New Roman"/>
          <w:sz w:val="28"/>
          <w:szCs w:val="24"/>
        </w:rPr>
      </w:pPr>
      <w:r w:rsidRPr="00166809">
        <w:rPr>
          <w:rFonts w:ascii="Times New Roman" w:eastAsia="FreeSerif" w:hAnsi="Times New Roman" w:cs="Times New Roman"/>
          <w:sz w:val="28"/>
          <w:szCs w:val="24"/>
        </w:rPr>
        <w:t xml:space="preserve">При загрузке файлов будет проходить проверка </w:t>
      </w:r>
      <w:r w:rsidRPr="00166809">
        <w:rPr>
          <w:rFonts w:ascii="Times New Roman" w:eastAsia="FreeSerif" w:hAnsi="Times New Roman" w:cs="Times New Roman"/>
          <w:b/>
          <w:bCs/>
          <w:sz w:val="28"/>
          <w:szCs w:val="24"/>
        </w:rPr>
        <w:t>на корректность кодеков</w:t>
      </w:r>
      <w:r w:rsidRPr="00166809">
        <w:rPr>
          <w:rFonts w:ascii="Times New Roman" w:eastAsia="FreeSerif" w:hAnsi="Times New Roman" w:cs="Times New Roman"/>
          <w:sz w:val="28"/>
          <w:szCs w:val="24"/>
        </w:rPr>
        <w:t>. Если кодек не правильный</w:t>
      </w:r>
      <w:r w:rsidR="00AA35B0">
        <w:rPr>
          <w:rFonts w:ascii="Times New Roman" w:eastAsia="FreeSerif" w:hAnsi="Times New Roman" w:cs="Times New Roman"/>
          <w:sz w:val="28"/>
          <w:szCs w:val="24"/>
        </w:rPr>
        <w:t>,</w:t>
      </w:r>
      <w:r w:rsidRPr="00166809">
        <w:rPr>
          <w:rFonts w:ascii="Times New Roman" w:eastAsia="FreeSerif" w:hAnsi="Times New Roman" w:cs="Times New Roman"/>
          <w:sz w:val="28"/>
          <w:szCs w:val="24"/>
        </w:rPr>
        <w:t xml:space="preserve"> видео не будет воспроизводиться, и эксперты не смогут его посмотреть. </w:t>
      </w:r>
    </w:p>
    <w:p w:rsidR="00166809" w:rsidRPr="00166809" w:rsidRDefault="00166809" w:rsidP="00947745">
      <w:pPr>
        <w:spacing w:after="0" w:line="240" w:lineRule="auto"/>
        <w:ind w:firstLine="708"/>
        <w:jc w:val="both"/>
        <w:rPr>
          <w:rFonts w:ascii="Times New Roman" w:eastAsia="FreeSerif" w:hAnsi="Times New Roman" w:cs="Times New Roman"/>
          <w:b/>
          <w:sz w:val="28"/>
          <w:szCs w:val="24"/>
        </w:rPr>
      </w:pPr>
      <w:r w:rsidRPr="00166809">
        <w:rPr>
          <w:rFonts w:ascii="Times New Roman" w:eastAsia="FreeSerif" w:hAnsi="Times New Roman" w:cs="Times New Roman"/>
          <w:b/>
          <w:sz w:val="28"/>
          <w:szCs w:val="24"/>
        </w:rPr>
        <w:t xml:space="preserve">Проверка видео на корректный формат кодеков (инструкция тут </w:t>
      </w:r>
      <w:hyperlink r:id="rId10" w:history="1">
        <w:r w:rsidRPr="00166809">
          <w:rPr>
            <w:rStyle w:val="af"/>
            <w:rFonts w:ascii="Times New Roman" w:eastAsia="FreeSerif" w:hAnsi="Times New Roman" w:cs="Times New Roman"/>
            <w:b/>
            <w:sz w:val="28"/>
            <w:szCs w:val="24"/>
          </w:rPr>
          <w:t>https://www.4videosoft.com/ru/how-to/convert-mp4-to-avc.html</w:t>
        </w:r>
      </w:hyperlink>
      <w:r w:rsidRPr="00166809">
        <w:rPr>
          <w:rFonts w:ascii="Times New Roman" w:eastAsia="FreeSerif" w:hAnsi="Times New Roman" w:cs="Times New Roman"/>
          <w:b/>
          <w:sz w:val="28"/>
          <w:szCs w:val="24"/>
        </w:rPr>
        <w:t xml:space="preserve">) </w:t>
      </w:r>
    </w:p>
    <w:p w:rsidR="00166809" w:rsidRPr="000123D0" w:rsidRDefault="00166809" w:rsidP="00947745">
      <w:pPr>
        <w:spacing w:after="0" w:line="240" w:lineRule="auto"/>
        <w:ind w:firstLine="708"/>
        <w:jc w:val="both"/>
        <w:rPr>
          <w:rFonts w:ascii="Times New Roman" w:eastAsia="FreeSerif" w:hAnsi="Times New Roman" w:cs="Times New Roman"/>
          <w:b/>
          <w:sz w:val="28"/>
          <w:szCs w:val="24"/>
        </w:rPr>
      </w:pPr>
      <w:r w:rsidRPr="00166809">
        <w:rPr>
          <w:rFonts w:ascii="Times New Roman" w:eastAsia="FreeSerif" w:hAnsi="Times New Roman" w:cs="Times New Roman"/>
          <w:b/>
          <w:sz w:val="28"/>
          <w:szCs w:val="24"/>
        </w:rPr>
        <w:t xml:space="preserve">Документы: </w:t>
      </w:r>
      <w:r w:rsidRPr="00166809">
        <w:rPr>
          <w:rFonts w:ascii="Times New Roman" w:eastAsia="FreeSerif" w:hAnsi="Times New Roman" w:cs="Times New Roman"/>
          <w:bCs/>
          <w:sz w:val="28"/>
          <w:szCs w:val="24"/>
        </w:rPr>
        <w:t>в формате</w:t>
      </w:r>
      <w:proofErr w:type="spellStart"/>
      <w:proofErr w:type="gramStart"/>
      <w:r w:rsidRPr="00166809">
        <w:rPr>
          <w:rFonts w:ascii="Times New Roman" w:eastAsia="FreeSerif" w:hAnsi="Times New Roman" w:cs="Times New Roman"/>
          <w:b/>
          <w:sz w:val="28"/>
          <w:szCs w:val="24"/>
          <w:lang w:val="en-US"/>
        </w:rPr>
        <w:t>pdf</w:t>
      </w:r>
      <w:proofErr w:type="spellEnd"/>
      <w:proofErr w:type="gramEnd"/>
      <w:r w:rsidRPr="00166809">
        <w:rPr>
          <w:rFonts w:ascii="Times New Roman" w:eastAsia="FreeSerif" w:hAnsi="Times New Roman" w:cs="Times New Roman"/>
          <w:b/>
          <w:sz w:val="28"/>
          <w:szCs w:val="24"/>
        </w:rPr>
        <w:t xml:space="preserve">, </w:t>
      </w:r>
      <w:r w:rsidRPr="00166809">
        <w:rPr>
          <w:rFonts w:ascii="Times New Roman" w:eastAsia="FreeSerif" w:hAnsi="Times New Roman" w:cs="Times New Roman"/>
          <w:b/>
          <w:sz w:val="28"/>
          <w:szCs w:val="24"/>
          <w:lang w:val="en-US"/>
        </w:rPr>
        <w:t>jpg</w:t>
      </w:r>
      <w:r w:rsidR="000123D0">
        <w:rPr>
          <w:rFonts w:ascii="Times New Roman" w:eastAsia="FreeSerif" w:hAnsi="Times New Roman" w:cs="Times New Roman"/>
          <w:b/>
          <w:sz w:val="28"/>
          <w:szCs w:val="24"/>
        </w:rPr>
        <w:t xml:space="preserve">, </w:t>
      </w:r>
      <w:proofErr w:type="spellStart"/>
      <w:r w:rsidR="000123D0">
        <w:rPr>
          <w:rFonts w:ascii="Times New Roman" w:eastAsia="FreeSerif" w:hAnsi="Times New Roman" w:cs="Times New Roman"/>
          <w:b/>
          <w:sz w:val="28"/>
          <w:szCs w:val="24"/>
          <w:lang w:val="en-US"/>
        </w:rPr>
        <w:t>docx</w:t>
      </w:r>
      <w:proofErr w:type="spellEnd"/>
    </w:p>
    <w:p w:rsidR="00166809" w:rsidRPr="00166809" w:rsidRDefault="00166809" w:rsidP="00947745">
      <w:pPr>
        <w:spacing w:after="0" w:line="240" w:lineRule="auto"/>
        <w:ind w:firstLine="708"/>
        <w:jc w:val="both"/>
        <w:rPr>
          <w:rFonts w:ascii="Times New Roman" w:eastAsia="FreeSerif" w:hAnsi="Times New Roman" w:cs="Times New Roman"/>
          <w:b/>
          <w:sz w:val="28"/>
          <w:szCs w:val="24"/>
        </w:rPr>
      </w:pPr>
      <w:r w:rsidRPr="00166809">
        <w:rPr>
          <w:rFonts w:ascii="Times New Roman" w:eastAsia="FreeSerif" w:hAnsi="Times New Roman" w:cs="Times New Roman"/>
          <w:b/>
          <w:sz w:val="28"/>
          <w:szCs w:val="24"/>
        </w:rPr>
        <w:t xml:space="preserve">Презентация: </w:t>
      </w:r>
      <w:r w:rsidR="000123D0">
        <w:rPr>
          <w:rFonts w:ascii="Times New Roman" w:eastAsia="FreeSerif" w:hAnsi="Times New Roman" w:cs="Times New Roman"/>
          <w:sz w:val="28"/>
          <w:szCs w:val="24"/>
        </w:rPr>
        <w:t>в формате pdf-файла</w:t>
      </w:r>
      <w:r w:rsidRPr="00166809">
        <w:rPr>
          <w:rFonts w:ascii="Times New Roman" w:eastAsia="FreeSerif" w:hAnsi="Times New Roman" w:cs="Times New Roman"/>
          <w:sz w:val="28"/>
          <w:szCs w:val="24"/>
        </w:rPr>
        <w:t xml:space="preserve">. Презентация может содержать фотоматериалы в формате JPEG, TIFF или PNG-файлов, размером не менее 1024 </w:t>
      </w:r>
      <w:proofErr w:type="spellStart"/>
      <w:r w:rsidRPr="00166809">
        <w:rPr>
          <w:rFonts w:ascii="Times New Roman" w:eastAsia="FreeSerif" w:hAnsi="Times New Roman" w:cs="Times New Roman"/>
          <w:sz w:val="28"/>
          <w:szCs w:val="24"/>
        </w:rPr>
        <w:t>x</w:t>
      </w:r>
      <w:proofErr w:type="spellEnd"/>
      <w:r w:rsidRPr="00166809">
        <w:rPr>
          <w:rFonts w:ascii="Times New Roman" w:eastAsia="FreeSerif" w:hAnsi="Times New Roman" w:cs="Times New Roman"/>
          <w:sz w:val="28"/>
          <w:szCs w:val="24"/>
        </w:rPr>
        <w:t xml:space="preserve"> 768 пикселей с разрешением 300 </w:t>
      </w:r>
      <w:proofErr w:type="spellStart"/>
      <w:r w:rsidRPr="00166809">
        <w:rPr>
          <w:rFonts w:ascii="Times New Roman" w:eastAsia="FreeSerif" w:hAnsi="Times New Roman" w:cs="Times New Roman"/>
          <w:sz w:val="28"/>
          <w:szCs w:val="24"/>
        </w:rPr>
        <w:t>dpi</w:t>
      </w:r>
      <w:proofErr w:type="spellEnd"/>
      <w:r w:rsidRPr="00166809">
        <w:rPr>
          <w:rFonts w:ascii="Times New Roman" w:eastAsia="FreeSerif" w:hAnsi="Times New Roman" w:cs="Times New Roman"/>
          <w:sz w:val="28"/>
          <w:szCs w:val="24"/>
        </w:rPr>
        <w:t>.</w:t>
      </w:r>
    </w:p>
    <w:p w:rsidR="00166809" w:rsidRPr="00166809" w:rsidRDefault="00166809" w:rsidP="00947745">
      <w:pPr>
        <w:spacing w:after="0" w:line="240" w:lineRule="auto"/>
        <w:jc w:val="both"/>
        <w:rPr>
          <w:rFonts w:ascii="Times New Roman" w:eastAsia="FreeSerif" w:hAnsi="Times New Roman" w:cs="Times New Roman"/>
          <w:b/>
          <w:sz w:val="28"/>
          <w:szCs w:val="24"/>
          <w:u w:val="single"/>
        </w:rPr>
      </w:pPr>
    </w:p>
    <w:p w:rsidR="00166809" w:rsidRPr="00166809" w:rsidRDefault="00166809" w:rsidP="004B1E59">
      <w:pPr>
        <w:keepNext/>
        <w:spacing w:after="0" w:line="240" w:lineRule="auto"/>
        <w:ind w:firstLine="708"/>
        <w:jc w:val="both"/>
        <w:rPr>
          <w:rFonts w:ascii="Times New Roman" w:eastAsia="FreeSerif" w:hAnsi="Times New Roman" w:cs="Times New Roman"/>
          <w:b/>
          <w:sz w:val="28"/>
          <w:szCs w:val="24"/>
          <w:u w:val="single"/>
        </w:rPr>
      </w:pPr>
      <w:r w:rsidRPr="00166809">
        <w:rPr>
          <w:rFonts w:ascii="Times New Roman" w:eastAsia="FreeSerif" w:hAnsi="Times New Roman" w:cs="Times New Roman"/>
          <w:b/>
          <w:sz w:val="28"/>
          <w:szCs w:val="24"/>
          <w:u w:val="single"/>
        </w:rPr>
        <w:lastRenderedPageBreak/>
        <w:t>ТРЕБОВАНИЯ К ОФОРМЛЕНИЮ ДОКУМЕНТОВ</w:t>
      </w:r>
    </w:p>
    <w:p w:rsidR="00D90261" w:rsidRDefault="00D90261" w:rsidP="004B1E59">
      <w:pPr>
        <w:keepNext/>
        <w:spacing w:after="0" w:line="240" w:lineRule="auto"/>
        <w:ind w:firstLine="567"/>
        <w:jc w:val="both"/>
        <w:rPr>
          <w:rFonts w:ascii="Times New Roman" w:eastAsia="FreeSerif" w:hAnsi="Times New Roman" w:cs="Times New Roman"/>
          <w:b/>
          <w:sz w:val="28"/>
          <w:szCs w:val="24"/>
          <w:u w:val="single"/>
        </w:rPr>
      </w:pPr>
    </w:p>
    <w:p w:rsidR="00166809" w:rsidRDefault="00D90261" w:rsidP="004B1E59">
      <w:pPr>
        <w:keepNext/>
        <w:spacing w:after="0" w:line="240" w:lineRule="auto"/>
        <w:ind w:firstLine="567"/>
        <w:jc w:val="both"/>
        <w:rPr>
          <w:rFonts w:ascii="Times New Roman" w:eastAsia="FreeSerif" w:hAnsi="Times New Roman" w:cs="Times New Roman"/>
          <w:b/>
          <w:sz w:val="28"/>
          <w:szCs w:val="24"/>
          <w:u w:val="single"/>
        </w:rPr>
      </w:pPr>
      <w:r>
        <w:rPr>
          <w:rFonts w:ascii="Times New Roman" w:eastAsia="FreeSerif" w:hAnsi="Times New Roman" w:cs="Times New Roman"/>
          <w:b/>
          <w:sz w:val="28"/>
          <w:szCs w:val="24"/>
          <w:u w:val="single"/>
        </w:rPr>
        <w:t>С</w:t>
      </w:r>
      <w:r w:rsidRPr="00166809">
        <w:rPr>
          <w:rFonts w:ascii="Times New Roman" w:eastAsia="FreeSerif" w:hAnsi="Times New Roman" w:cs="Times New Roman"/>
          <w:b/>
          <w:sz w:val="28"/>
          <w:szCs w:val="24"/>
          <w:u w:val="single"/>
        </w:rPr>
        <w:t>огласи</w:t>
      </w:r>
      <w:r>
        <w:rPr>
          <w:rFonts w:ascii="Times New Roman" w:eastAsia="FreeSerif" w:hAnsi="Times New Roman" w:cs="Times New Roman"/>
          <w:b/>
          <w:sz w:val="28"/>
          <w:szCs w:val="24"/>
          <w:u w:val="single"/>
        </w:rPr>
        <w:t>е</w:t>
      </w:r>
      <w:r w:rsidRPr="00166809">
        <w:rPr>
          <w:rFonts w:ascii="Times New Roman" w:eastAsia="FreeSerif" w:hAnsi="Times New Roman" w:cs="Times New Roman"/>
          <w:b/>
          <w:sz w:val="28"/>
          <w:szCs w:val="24"/>
          <w:u w:val="single"/>
        </w:rPr>
        <w:t xml:space="preserve"> на использование изображений </w:t>
      </w:r>
    </w:p>
    <w:p w:rsidR="00E92584" w:rsidRDefault="00E92584" w:rsidP="004B1E59">
      <w:pPr>
        <w:keepNext/>
        <w:spacing w:after="0" w:line="240" w:lineRule="auto"/>
        <w:ind w:firstLine="567"/>
        <w:jc w:val="both"/>
        <w:rPr>
          <w:rFonts w:ascii="Times New Roman" w:eastAsia="FreeSerif" w:hAnsi="Times New Roman" w:cs="Times New Roman"/>
          <w:b/>
          <w:sz w:val="28"/>
          <w:szCs w:val="24"/>
          <w:u w:val="single"/>
        </w:rPr>
      </w:pPr>
    </w:p>
    <w:p w:rsidR="00166809" w:rsidRPr="00166809" w:rsidRDefault="00166809" w:rsidP="004B1E59">
      <w:pPr>
        <w:keepNext/>
        <w:spacing w:after="0" w:line="240" w:lineRule="auto"/>
        <w:ind w:firstLine="567"/>
        <w:jc w:val="both"/>
        <w:rPr>
          <w:rFonts w:ascii="Times New Roman" w:eastAsia="FreeSerif" w:hAnsi="Times New Roman" w:cs="Times New Roman"/>
          <w:b/>
          <w:sz w:val="28"/>
          <w:szCs w:val="24"/>
        </w:rPr>
      </w:pPr>
      <w:r w:rsidRPr="00166809">
        <w:rPr>
          <w:rFonts w:ascii="Times New Roman" w:eastAsia="FreeSerif" w:hAnsi="Times New Roman" w:cs="Times New Roman"/>
          <w:b/>
          <w:sz w:val="28"/>
          <w:szCs w:val="24"/>
        </w:rPr>
        <w:t>Как и в каких случаях необходимо оформлять «Согласия»:</w:t>
      </w:r>
    </w:p>
    <w:p w:rsidR="00166809" w:rsidRPr="00947745" w:rsidRDefault="00166809" w:rsidP="004B1E59">
      <w:pPr>
        <w:pStyle w:val="af9"/>
        <w:keepNext/>
        <w:numPr>
          <w:ilvl w:val="0"/>
          <w:numId w:val="22"/>
        </w:numPr>
        <w:tabs>
          <w:tab w:val="left" w:pos="567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FreeSerif" w:hAnsi="Times New Roman" w:cs="Times New Roman"/>
          <w:sz w:val="28"/>
          <w:szCs w:val="24"/>
        </w:rPr>
      </w:pPr>
      <w:r w:rsidRPr="00947745">
        <w:rPr>
          <w:rFonts w:ascii="Times New Roman" w:eastAsia="FreeSerif" w:hAnsi="Times New Roman" w:cs="Times New Roman"/>
          <w:sz w:val="28"/>
          <w:szCs w:val="24"/>
        </w:rPr>
        <w:t>Дети. Крупный кадр на лица детей. Запрашивать разрешение у официальных представителей. Если дети под опекой, у официального опекуна.</w:t>
      </w:r>
    </w:p>
    <w:p w:rsidR="00166809" w:rsidRPr="00947745" w:rsidRDefault="00166809" w:rsidP="00947745">
      <w:pPr>
        <w:pStyle w:val="af9"/>
        <w:numPr>
          <w:ilvl w:val="0"/>
          <w:numId w:val="22"/>
        </w:numPr>
        <w:tabs>
          <w:tab w:val="left" w:pos="567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FreeSerif" w:hAnsi="Times New Roman" w:cs="Times New Roman"/>
          <w:sz w:val="28"/>
          <w:szCs w:val="24"/>
        </w:rPr>
      </w:pPr>
      <w:r w:rsidRPr="00947745">
        <w:rPr>
          <w:rFonts w:ascii="Times New Roman" w:eastAsia="FreeSerif" w:hAnsi="Times New Roman" w:cs="Times New Roman"/>
          <w:sz w:val="28"/>
          <w:szCs w:val="24"/>
        </w:rPr>
        <w:t xml:space="preserve">Совершеннолетние граждане. Крупный кадр на лица получателей услуг, запись </w:t>
      </w:r>
      <w:proofErr w:type="spellStart"/>
      <w:r w:rsidRPr="00947745">
        <w:rPr>
          <w:rFonts w:ascii="Times New Roman" w:eastAsia="FreeSerif" w:hAnsi="Times New Roman" w:cs="Times New Roman"/>
          <w:sz w:val="28"/>
          <w:szCs w:val="24"/>
        </w:rPr>
        <w:t>синхронов</w:t>
      </w:r>
      <w:proofErr w:type="spellEnd"/>
      <w:r w:rsidRPr="00947745">
        <w:rPr>
          <w:rFonts w:ascii="Times New Roman" w:eastAsia="FreeSerif" w:hAnsi="Times New Roman" w:cs="Times New Roman"/>
          <w:sz w:val="28"/>
          <w:szCs w:val="24"/>
        </w:rPr>
        <w:t xml:space="preserve"> (комментарии). Разрешение нужно.</w:t>
      </w:r>
    </w:p>
    <w:p w:rsidR="00166809" w:rsidRPr="00947745" w:rsidRDefault="00166809" w:rsidP="00947745">
      <w:pPr>
        <w:pStyle w:val="af9"/>
        <w:numPr>
          <w:ilvl w:val="0"/>
          <w:numId w:val="22"/>
        </w:numPr>
        <w:tabs>
          <w:tab w:val="left" w:pos="567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FreeSerif" w:hAnsi="Times New Roman" w:cs="Times New Roman"/>
          <w:sz w:val="28"/>
          <w:szCs w:val="24"/>
        </w:rPr>
      </w:pPr>
      <w:r w:rsidRPr="00947745">
        <w:rPr>
          <w:rFonts w:ascii="Times New Roman" w:eastAsia="FreeSerif" w:hAnsi="Times New Roman" w:cs="Times New Roman"/>
          <w:sz w:val="28"/>
          <w:szCs w:val="24"/>
        </w:rPr>
        <w:t>Граждане с инвалидностью. Запраш</w:t>
      </w:r>
      <w:r w:rsidR="004B1E59">
        <w:rPr>
          <w:rFonts w:ascii="Times New Roman" w:eastAsia="FreeSerif" w:hAnsi="Times New Roman" w:cs="Times New Roman"/>
          <w:sz w:val="28"/>
          <w:szCs w:val="24"/>
        </w:rPr>
        <w:t>ивать разрешение у граждан</w:t>
      </w:r>
      <w:r w:rsidR="004B1E59">
        <w:rPr>
          <w:rFonts w:ascii="Times New Roman" w:eastAsia="FreeSerif" w:hAnsi="Times New Roman" w:cs="Times New Roman"/>
          <w:sz w:val="28"/>
          <w:szCs w:val="24"/>
        </w:rPr>
        <w:br/>
      </w:r>
      <w:r w:rsidRPr="00947745">
        <w:rPr>
          <w:rFonts w:ascii="Times New Roman" w:eastAsia="FreeSerif" w:hAnsi="Times New Roman" w:cs="Times New Roman"/>
          <w:sz w:val="28"/>
          <w:szCs w:val="24"/>
        </w:rPr>
        <w:t>с инвалидностью либо их официальных п</w:t>
      </w:r>
      <w:r w:rsidR="004B1E59">
        <w:rPr>
          <w:rFonts w:ascii="Times New Roman" w:eastAsia="FreeSerif" w:hAnsi="Times New Roman" w:cs="Times New Roman"/>
          <w:sz w:val="28"/>
          <w:szCs w:val="24"/>
        </w:rPr>
        <w:t>редставителей. Если под опекой,</w:t>
      </w:r>
      <w:r w:rsidR="004B1E59">
        <w:rPr>
          <w:rFonts w:ascii="Times New Roman" w:eastAsia="FreeSerif" w:hAnsi="Times New Roman" w:cs="Times New Roman"/>
          <w:sz w:val="28"/>
          <w:szCs w:val="24"/>
        </w:rPr>
        <w:br/>
      </w:r>
      <w:r w:rsidRPr="00947745">
        <w:rPr>
          <w:rFonts w:ascii="Times New Roman" w:eastAsia="FreeSerif" w:hAnsi="Times New Roman" w:cs="Times New Roman"/>
          <w:sz w:val="28"/>
          <w:szCs w:val="24"/>
        </w:rPr>
        <w:t>у официального опекуна.</w:t>
      </w:r>
    </w:p>
    <w:p w:rsidR="00166809" w:rsidRPr="00947745" w:rsidRDefault="00166809" w:rsidP="00947745">
      <w:pPr>
        <w:pStyle w:val="af9"/>
        <w:numPr>
          <w:ilvl w:val="0"/>
          <w:numId w:val="22"/>
        </w:numPr>
        <w:tabs>
          <w:tab w:val="left" w:pos="567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FreeSerif" w:hAnsi="Times New Roman" w:cs="Times New Roman"/>
          <w:sz w:val="28"/>
          <w:szCs w:val="24"/>
        </w:rPr>
      </w:pPr>
      <w:r w:rsidRPr="00947745">
        <w:rPr>
          <w:rFonts w:ascii="Times New Roman" w:eastAsia="FreeSerif" w:hAnsi="Times New Roman" w:cs="Times New Roman"/>
          <w:sz w:val="28"/>
          <w:szCs w:val="24"/>
        </w:rPr>
        <w:t xml:space="preserve">Дети/совершеннолетние. Лица не видны. </w:t>
      </w:r>
      <w:r w:rsidR="004B1E59">
        <w:rPr>
          <w:rFonts w:ascii="Times New Roman" w:eastAsia="FreeSerif" w:hAnsi="Times New Roman" w:cs="Times New Roman"/>
          <w:sz w:val="28"/>
          <w:szCs w:val="24"/>
        </w:rPr>
        <w:t>Съемка ведется со спины, сверху</w:t>
      </w:r>
      <w:r w:rsidR="004B1E59">
        <w:rPr>
          <w:rFonts w:ascii="Times New Roman" w:eastAsia="FreeSerif" w:hAnsi="Times New Roman" w:cs="Times New Roman"/>
          <w:sz w:val="28"/>
          <w:szCs w:val="24"/>
        </w:rPr>
        <w:br/>
      </w:r>
      <w:r w:rsidRPr="00947745">
        <w:rPr>
          <w:rFonts w:ascii="Times New Roman" w:eastAsia="FreeSerif" w:hAnsi="Times New Roman" w:cs="Times New Roman"/>
          <w:sz w:val="28"/>
          <w:szCs w:val="24"/>
        </w:rPr>
        <w:t>и т.п. Разрешение не нужно.</w:t>
      </w:r>
    </w:p>
    <w:p w:rsidR="00166809" w:rsidRPr="00947745" w:rsidRDefault="00166809" w:rsidP="00947745">
      <w:pPr>
        <w:pStyle w:val="af9"/>
        <w:numPr>
          <w:ilvl w:val="0"/>
          <w:numId w:val="22"/>
        </w:numPr>
        <w:tabs>
          <w:tab w:val="left" w:pos="567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FreeSerif" w:hAnsi="Times New Roman" w:cs="Times New Roman"/>
          <w:sz w:val="28"/>
          <w:szCs w:val="24"/>
        </w:rPr>
      </w:pPr>
      <w:r w:rsidRPr="00947745">
        <w:rPr>
          <w:rFonts w:ascii="Times New Roman" w:eastAsia="FreeSerif" w:hAnsi="Times New Roman" w:cs="Times New Roman"/>
          <w:sz w:val="28"/>
          <w:szCs w:val="24"/>
        </w:rPr>
        <w:t>Дети/совершеннолетние. Групповые фото/видео с праздников, общественных мероприятий, где в кадре общим</w:t>
      </w:r>
      <w:r w:rsidR="004B1E59">
        <w:rPr>
          <w:rFonts w:ascii="Times New Roman" w:eastAsia="FreeSerif" w:hAnsi="Times New Roman" w:cs="Times New Roman"/>
          <w:sz w:val="28"/>
          <w:szCs w:val="24"/>
        </w:rPr>
        <w:t xml:space="preserve"> планом много людей. Разрешение</w:t>
      </w:r>
      <w:r w:rsidR="004B1E59">
        <w:rPr>
          <w:rFonts w:ascii="Times New Roman" w:eastAsia="FreeSerif" w:hAnsi="Times New Roman" w:cs="Times New Roman"/>
          <w:sz w:val="28"/>
          <w:szCs w:val="24"/>
        </w:rPr>
        <w:br/>
      </w:r>
      <w:r w:rsidRPr="00947745">
        <w:rPr>
          <w:rFonts w:ascii="Times New Roman" w:eastAsia="FreeSerif" w:hAnsi="Times New Roman" w:cs="Times New Roman"/>
          <w:sz w:val="28"/>
          <w:szCs w:val="24"/>
        </w:rPr>
        <w:t>не нужно.</w:t>
      </w:r>
    </w:p>
    <w:p w:rsidR="00166809" w:rsidRPr="00947745" w:rsidRDefault="00166809" w:rsidP="00947745">
      <w:pPr>
        <w:pStyle w:val="af9"/>
        <w:numPr>
          <w:ilvl w:val="0"/>
          <w:numId w:val="22"/>
        </w:numPr>
        <w:tabs>
          <w:tab w:val="left" w:pos="567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FreeSerif" w:hAnsi="Times New Roman" w:cs="Times New Roman"/>
          <w:sz w:val="28"/>
          <w:szCs w:val="24"/>
        </w:rPr>
      </w:pPr>
      <w:r w:rsidRPr="00947745">
        <w:rPr>
          <w:rFonts w:ascii="Times New Roman" w:eastAsia="FreeSerif" w:hAnsi="Times New Roman" w:cs="Times New Roman"/>
          <w:sz w:val="28"/>
          <w:szCs w:val="24"/>
        </w:rPr>
        <w:t xml:space="preserve">Видеоматериалы – </w:t>
      </w:r>
      <w:proofErr w:type="spellStart"/>
      <w:r w:rsidRPr="00947745">
        <w:rPr>
          <w:rFonts w:ascii="Times New Roman" w:eastAsia="FreeSerif" w:hAnsi="Times New Roman" w:cs="Times New Roman"/>
          <w:sz w:val="28"/>
          <w:szCs w:val="24"/>
        </w:rPr>
        <w:t>телесюжеты</w:t>
      </w:r>
      <w:proofErr w:type="spellEnd"/>
      <w:r w:rsidRPr="00947745">
        <w:rPr>
          <w:rFonts w:ascii="Times New Roman" w:eastAsia="FreeSerif" w:hAnsi="Times New Roman" w:cs="Times New Roman"/>
          <w:sz w:val="28"/>
          <w:szCs w:val="24"/>
        </w:rPr>
        <w:t xml:space="preserve"> н</w:t>
      </w:r>
      <w:r w:rsidR="004B1E59">
        <w:rPr>
          <w:rFonts w:ascii="Times New Roman" w:eastAsia="FreeSerif" w:hAnsi="Times New Roman" w:cs="Times New Roman"/>
          <w:sz w:val="28"/>
          <w:szCs w:val="24"/>
        </w:rPr>
        <w:t>а местном телевидении. Уточнить</w:t>
      </w:r>
      <w:r w:rsidR="004B1E59">
        <w:rPr>
          <w:rFonts w:ascii="Times New Roman" w:eastAsia="FreeSerif" w:hAnsi="Times New Roman" w:cs="Times New Roman"/>
          <w:sz w:val="28"/>
          <w:szCs w:val="24"/>
        </w:rPr>
        <w:br/>
      </w:r>
      <w:r w:rsidRPr="00947745">
        <w:rPr>
          <w:rFonts w:ascii="Times New Roman" w:eastAsia="FreeSerif" w:hAnsi="Times New Roman" w:cs="Times New Roman"/>
          <w:sz w:val="28"/>
          <w:szCs w:val="24"/>
        </w:rPr>
        <w:t>у телеканалов можете ли вы/Минтруд</w:t>
      </w:r>
      <w:r w:rsidR="00947745">
        <w:rPr>
          <w:rFonts w:ascii="Times New Roman" w:eastAsia="FreeSerif" w:hAnsi="Times New Roman" w:cs="Times New Roman"/>
          <w:sz w:val="28"/>
          <w:szCs w:val="24"/>
        </w:rPr>
        <w:t xml:space="preserve"> России</w:t>
      </w:r>
      <w:r w:rsidRPr="00947745">
        <w:rPr>
          <w:rFonts w:ascii="Times New Roman" w:eastAsia="FreeSerif" w:hAnsi="Times New Roman" w:cs="Times New Roman"/>
          <w:sz w:val="28"/>
          <w:szCs w:val="24"/>
        </w:rPr>
        <w:t xml:space="preserve"> со ссылкой на них, размещать материалы у себя на сайте без соответствующего разрешения. Если нет, то нужно разрешение.</w:t>
      </w:r>
    </w:p>
    <w:p w:rsidR="00166809" w:rsidRPr="00947745" w:rsidRDefault="00166809" w:rsidP="00947745">
      <w:pPr>
        <w:pStyle w:val="af9"/>
        <w:numPr>
          <w:ilvl w:val="0"/>
          <w:numId w:val="22"/>
        </w:numPr>
        <w:tabs>
          <w:tab w:val="left" w:pos="567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FreeSerif" w:hAnsi="Times New Roman" w:cs="Times New Roman"/>
          <w:sz w:val="28"/>
          <w:szCs w:val="24"/>
        </w:rPr>
      </w:pPr>
      <w:r w:rsidRPr="00947745">
        <w:rPr>
          <w:rFonts w:ascii="Times New Roman" w:eastAsia="FreeSerif" w:hAnsi="Times New Roman" w:cs="Times New Roman"/>
          <w:sz w:val="28"/>
          <w:szCs w:val="24"/>
        </w:rPr>
        <w:t>Если у вас, как у организаций, ес</w:t>
      </w:r>
      <w:r w:rsidR="004B1E59">
        <w:rPr>
          <w:rFonts w:ascii="Times New Roman" w:eastAsia="FreeSerif" w:hAnsi="Times New Roman" w:cs="Times New Roman"/>
          <w:sz w:val="28"/>
          <w:szCs w:val="24"/>
        </w:rPr>
        <w:t>ть текущие оформленные согласия</w:t>
      </w:r>
      <w:r w:rsidR="004B1E59">
        <w:rPr>
          <w:rFonts w:ascii="Times New Roman" w:eastAsia="FreeSerif" w:hAnsi="Times New Roman" w:cs="Times New Roman"/>
          <w:sz w:val="28"/>
          <w:szCs w:val="24"/>
        </w:rPr>
        <w:br/>
      </w:r>
      <w:r w:rsidRPr="00947745">
        <w:rPr>
          <w:rFonts w:ascii="Times New Roman" w:eastAsia="FreeSerif" w:hAnsi="Times New Roman" w:cs="Times New Roman"/>
          <w:sz w:val="28"/>
          <w:szCs w:val="24"/>
        </w:rPr>
        <w:t>на организацию необходимо прислать оформ</w:t>
      </w:r>
      <w:r w:rsidR="004B1E59">
        <w:rPr>
          <w:rFonts w:ascii="Times New Roman" w:eastAsia="FreeSerif" w:hAnsi="Times New Roman" w:cs="Times New Roman"/>
          <w:sz w:val="28"/>
          <w:szCs w:val="24"/>
        </w:rPr>
        <w:t>ленное с вашей стороны письмо –</w:t>
      </w:r>
      <w:r w:rsidR="004B1E59">
        <w:rPr>
          <w:rFonts w:ascii="Times New Roman" w:eastAsia="FreeSerif" w:hAnsi="Times New Roman" w:cs="Times New Roman"/>
          <w:sz w:val="28"/>
          <w:szCs w:val="24"/>
        </w:rPr>
        <w:br/>
      </w:r>
      <w:r w:rsidRPr="00947745">
        <w:rPr>
          <w:rFonts w:ascii="Times New Roman" w:eastAsia="FreeSerif" w:hAnsi="Times New Roman" w:cs="Times New Roman"/>
          <w:sz w:val="28"/>
          <w:szCs w:val="24"/>
        </w:rPr>
        <w:t xml:space="preserve">ваша организация предоставляет право распоряжаться </w:t>
      </w:r>
      <w:proofErr w:type="spellStart"/>
      <w:r w:rsidRPr="00947745">
        <w:rPr>
          <w:rFonts w:ascii="Times New Roman" w:eastAsia="FreeSerif" w:hAnsi="Times New Roman" w:cs="Times New Roman"/>
          <w:sz w:val="28"/>
          <w:szCs w:val="24"/>
        </w:rPr>
        <w:t>Фото\видео</w:t>
      </w:r>
      <w:proofErr w:type="spellEnd"/>
      <w:r w:rsidRPr="00947745">
        <w:rPr>
          <w:rFonts w:ascii="Times New Roman" w:eastAsia="FreeSerif" w:hAnsi="Times New Roman" w:cs="Times New Roman"/>
          <w:sz w:val="28"/>
          <w:szCs w:val="24"/>
        </w:rPr>
        <w:t xml:space="preserve"> Минтруду России (на основании ранее выданных согласий вашей организации/ ваших внутренних договоров).</w:t>
      </w:r>
    </w:p>
    <w:p w:rsidR="00166809" w:rsidRPr="00166809" w:rsidRDefault="00166809" w:rsidP="00D90261">
      <w:pPr>
        <w:spacing w:after="0" w:line="240" w:lineRule="auto"/>
        <w:ind w:firstLine="708"/>
        <w:jc w:val="both"/>
        <w:rPr>
          <w:rFonts w:ascii="Times New Roman" w:eastAsia="FreeSerif" w:hAnsi="Times New Roman" w:cs="Times New Roman"/>
          <w:sz w:val="28"/>
          <w:szCs w:val="24"/>
        </w:rPr>
      </w:pPr>
      <w:r w:rsidRPr="00166809">
        <w:rPr>
          <w:rFonts w:ascii="Times New Roman" w:eastAsia="FreeSerif" w:hAnsi="Times New Roman" w:cs="Times New Roman"/>
          <w:sz w:val="28"/>
          <w:szCs w:val="24"/>
        </w:rPr>
        <w:t xml:space="preserve">В форме заявки </w:t>
      </w:r>
      <w:r w:rsidRPr="00166809">
        <w:rPr>
          <w:rFonts w:ascii="Times New Roman" w:eastAsia="FreeSerif" w:hAnsi="Times New Roman" w:cs="Times New Roman"/>
          <w:b/>
          <w:sz w:val="28"/>
          <w:szCs w:val="24"/>
          <w:u w:val="single"/>
        </w:rPr>
        <w:t>загрузка «согласий» будет обязательной.</w:t>
      </w:r>
      <w:r w:rsidR="004B1E59">
        <w:rPr>
          <w:rFonts w:ascii="Times New Roman" w:eastAsia="FreeSerif" w:hAnsi="Times New Roman" w:cs="Times New Roman"/>
          <w:sz w:val="28"/>
          <w:szCs w:val="24"/>
        </w:rPr>
        <w:t xml:space="preserve"> В случае</w:t>
      </w:r>
      <w:proofErr w:type="gramStart"/>
      <w:r w:rsidR="004B1E59">
        <w:rPr>
          <w:rFonts w:ascii="Times New Roman" w:eastAsia="FreeSerif" w:hAnsi="Times New Roman" w:cs="Times New Roman"/>
          <w:sz w:val="28"/>
          <w:szCs w:val="24"/>
        </w:rPr>
        <w:t>,</w:t>
      </w:r>
      <w:proofErr w:type="gramEnd"/>
      <w:r w:rsidR="004B1E59">
        <w:rPr>
          <w:rFonts w:ascii="Times New Roman" w:eastAsia="FreeSerif" w:hAnsi="Times New Roman" w:cs="Times New Roman"/>
          <w:sz w:val="28"/>
          <w:szCs w:val="24"/>
        </w:rPr>
        <w:t xml:space="preserve"> если</w:t>
      </w:r>
      <w:r w:rsidR="004B1E59">
        <w:rPr>
          <w:rFonts w:ascii="Times New Roman" w:eastAsia="FreeSerif" w:hAnsi="Times New Roman" w:cs="Times New Roman"/>
          <w:sz w:val="28"/>
          <w:szCs w:val="24"/>
        </w:rPr>
        <w:br/>
      </w:r>
      <w:r w:rsidRPr="00166809">
        <w:rPr>
          <w:rFonts w:ascii="Times New Roman" w:eastAsia="FreeSerif" w:hAnsi="Times New Roman" w:cs="Times New Roman"/>
          <w:sz w:val="28"/>
          <w:szCs w:val="24"/>
        </w:rPr>
        <w:t xml:space="preserve">в работе участника нет изображений получателей услуг, прикрепляете </w:t>
      </w:r>
      <w:r w:rsidRPr="00166809">
        <w:rPr>
          <w:rFonts w:ascii="Times New Roman" w:eastAsia="FreeSerif" w:hAnsi="Times New Roman" w:cs="Times New Roman"/>
          <w:b/>
          <w:bCs/>
          <w:sz w:val="28"/>
          <w:szCs w:val="24"/>
        </w:rPr>
        <w:t>пис</w:t>
      </w:r>
      <w:r w:rsidR="004B1E59">
        <w:rPr>
          <w:rFonts w:ascii="Times New Roman" w:eastAsia="FreeSerif" w:hAnsi="Times New Roman" w:cs="Times New Roman"/>
          <w:b/>
          <w:bCs/>
          <w:sz w:val="28"/>
          <w:szCs w:val="24"/>
        </w:rPr>
        <w:t>ьмо,</w:t>
      </w:r>
      <w:r w:rsidR="004B1E59">
        <w:rPr>
          <w:rFonts w:ascii="Times New Roman" w:eastAsia="FreeSerif" w:hAnsi="Times New Roman" w:cs="Times New Roman"/>
          <w:b/>
          <w:bCs/>
          <w:sz w:val="28"/>
          <w:szCs w:val="24"/>
        </w:rPr>
        <w:br/>
      </w:r>
      <w:r w:rsidRPr="00166809">
        <w:rPr>
          <w:rFonts w:ascii="Times New Roman" w:eastAsia="FreeSerif" w:hAnsi="Times New Roman" w:cs="Times New Roman"/>
          <w:b/>
          <w:bCs/>
          <w:sz w:val="28"/>
          <w:szCs w:val="24"/>
        </w:rPr>
        <w:t xml:space="preserve">что у вас нет в кадре таких изображений. </w:t>
      </w:r>
    </w:p>
    <w:p w:rsidR="00166809" w:rsidRPr="0063668B" w:rsidRDefault="00166809" w:rsidP="00166809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FreeSerif" w:hAnsi="Times New Roman" w:cs="Times New Roman"/>
          <w:sz w:val="28"/>
          <w:szCs w:val="24"/>
        </w:rPr>
      </w:pPr>
    </w:p>
    <w:sectPr w:rsidR="00166809" w:rsidRPr="0063668B" w:rsidSect="009F1164">
      <w:pgSz w:w="11906" w:h="16838" w:code="9"/>
      <w:pgMar w:top="1134" w:right="567" w:bottom="1134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A5D" w:rsidRDefault="001F5A5D">
      <w:pPr>
        <w:spacing w:after="0" w:line="240" w:lineRule="auto"/>
      </w:pPr>
      <w:r>
        <w:separator/>
      </w:r>
    </w:p>
  </w:endnote>
  <w:endnote w:type="continuationSeparator" w:id="1">
    <w:p w:rsidR="001F5A5D" w:rsidRDefault="001F5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ee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A5D" w:rsidRDefault="001F5A5D">
      <w:pPr>
        <w:spacing w:after="0" w:line="240" w:lineRule="auto"/>
      </w:pPr>
      <w:r>
        <w:separator/>
      </w:r>
    </w:p>
  </w:footnote>
  <w:footnote w:type="continuationSeparator" w:id="1">
    <w:p w:rsidR="001F5A5D" w:rsidRDefault="001F5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26389496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05637E" w:rsidRPr="00172D6D" w:rsidRDefault="00F154D8" w:rsidP="00172D6D">
        <w:pPr>
          <w:pStyle w:val="a9"/>
          <w:jc w:val="center"/>
          <w:rPr>
            <w:rFonts w:ascii="Times New Roman" w:hAnsi="Times New Roman" w:cs="Times New Roman"/>
            <w:sz w:val="28"/>
          </w:rPr>
        </w:pPr>
        <w:r w:rsidRPr="00172D6D">
          <w:rPr>
            <w:rFonts w:ascii="Times New Roman" w:hAnsi="Times New Roman" w:cs="Times New Roman"/>
            <w:sz w:val="28"/>
          </w:rPr>
          <w:fldChar w:fldCharType="begin"/>
        </w:r>
        <w:r w:rsidR="0005637E" w:rsidRPr="00172D6D">
          <w:rPr>
            <w:rFonts w:ascii="Times New Roman" w:hAnsi="Times New Roman" w:cs="Times New Roman"/>
            <w:sz w:val="28"/>
          </w:rPr>
          <w:instrText>PAGE   \* MERGEFORMAT</w:instrText>
        </w:r>
        <w:r w:rsidRPr="00172D6D">
          <w:rPr>
            <w:rFonts w:ascii="Times New Roman" w:hAnsi="Times New Roman" w:cs="Times New Roman"/>
            <w:sz w:val="28"/>
          </w:rPr>
          <w:fldChar w:fldCharType="separate"/>
        </w:r>
        <w:r w:rsidR="009F7C73">
          <w:rPr>
            <w:rFonts w:ascii="Times New Roman" w:hAnsi="Times New Roman" w:cs="Times New Roman"/>
            <w:noProof/>
            <w:sz w:val="28"/>
          </w:rPr>
          <w:t>3</w:t>
        </w:r>
        <w:r w:rsidRPr="00172D6D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E00F5"/>
    <w:multiLevelType w:val="hybridMultilevel"/>
    <w:tmpl w:val="E6782602"/>
    <w:lvl w:ilvl="0" w:tplc="398E764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A41F2D"/>
    <w:multiLevelType w:val="hybridMultilevel"/>
    <w:tmpl w:val="935CBABC"/>
    <w:lvl w:ilvl="0" w:tplc="656663B2">
      <w:start w:val="14"/>
      <w:numFmt w:val="decimal"/>
      <w:lvlText w:val="%1."/>
      <w:lvlJc w:val="left"/>
      <w:pPr>
        <w:ind w:left="375" w:hanging="37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90883"/>
    <w:multiLevelType w:val="hybridMultilevel"/>
    <w:tmpl w:val="20D4B88E"/>
    <w:lvl w:ilvl="0" w:tplc="1B141586">
      <w:start w:val="33"/>
      <w:numFmt w:val="decimal"/>
      <w:lvlText w:val="%1."/>
      <w:lvlJc w:val="left"/>
      <w:pPr>
        <w:ind w:left="5606" w:hanging="360"/>
      </w:pPr>
      <w:rPr>
        <w:rFonts w:ascii="Times New Roman" w:hAnsi="Times New Roman" w:cs="Times New Roman"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65376"/>
    <w:multiLevelType w:val="multilevel"/>
    <w:tmpl w:val="57B656FE"/>
    <w:lvl w:ilvl="0">
      <w:start w:val="1"/>
      <w:numFmt w:val="upperRoman"/>
      <w:lvlText w:val="%1."/>
      <w:lvlJc w:val="right"/>
      <w:pPr>
        <w:ind w:left="1069" w:hanging="360"/>
      </w:pPr>
    </w:lvl>
    <w:lvl w:ilvl="1">
      <w:start w:val="1"/>
      <w:numFmt w:val="decimal"/>
      <w:lvlText w:val="%2."/>
      <w:lvlJc w:val="left"/>
      <w:pPr>
        <w:ind w:left="1142" w:hanging="432"/>
      </w:pPr>
    </w:lvl>
    <w:lvl w:ilvl="2">
      <w:start w:val="1"/>
      <w:numFmt w:val="lowerLetter"/>
      <w:lvlText w:val="%3)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4">
    <w:nsid w:val="13A42133"/>
    <w:multiLevelType w:val="hybridMultilevel"/>
    <w:tmpl w:val="C75A5A4A"/>
    <w:lvl w:ilvl="0" w:tplc="398E764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87445A0"/>
    <w:multiLevelType w:val="hybridMultilevel"/>
    <w:tmpl w:val="1098EA24"/>
    <w:lvl w:ilvl="0" w:tplc="F5EA9EB8">
      <w:start w:val="1"/>
      <w:numFmt w:val="upperRoman"/>
      <w:lvlText w:val="%1."/>
      <w:lvlJc w:val="right"/>
      <w:rPr>
        <w:b/>
      </w:rPr>
    </w:lvl>
    <w:lvl w:ilvl="1" w:tplc="87FC4F86">
      <w:start w:val="1"/>
      <w:numFmt w:val="lowerLetter"/>
      <w:lvlText w:val="%2."/>
      <w:lvlJc w:val="left"/>
      <w:pPr>
        <w:ind w:left="1440" w:hanging="360"/>
      </w:pPr>
    </w:lvl>
    <w:lvl w:ilvl="2" w:tplc="4B404A2E">
      <w:start w:val="1"/>
      <w:numFmt w:val="lowerRoman"/>
      <w:lvlText w:val="%3."/>
      <w:lvlJc w:val="right"/>
      <w:pPr>
        <w:ind w:left="2160" w:hanging="180"/>
      </w:pPr>
    </w:lvl>
    <w:lvl w:ilvl="3" w:tplc="5CE4F716">
      <w:start w:val="1"/>
      <w:numFmt w:val="decimal"/>
      <w:lvlText w:val="%4."/>
      <w:lvlJc w:val="left"/>
      <w:pPr>
        <w:ind w:left="2880" w:hanging="360"/>
      </w:pPr>
    </w:lvl>
    <w:lvl w:ilvl="4" w:tplc="93545FE6">
      <w:start w:val="1"/>
      <w:numFmt w:val="lowerLetter"/>
      <w:lvlText w:val="%5."/>
      <w:lvlJc w:val="left"/>
      <w:pPr>
        <w:ind w:left="3600" w:hanging="360"/>
      </w:pPr>
    </w:lvl>
    <w:lvl w:ilvl="5" w:tplc="5D34FD54">
      <w:start w:val="1"/>
      <w:numFmt w:val="lowerRoman"/>
      <w:lvlText w:val="%6."/>
      <w:lvlJc w:val="right"/>
      <w:pPr>
        <w:ind w:left="4320" w:hanging="180"/>
      </w:pPr>
    </w:lvl>
    <w:lvl w:ilvl="6" w:tplc="2572D5FA">
      <w:start w:val="1"/>
      <w:numFmt w:val="decimal"/>
      <w:lvlText w:val="%7."/>
      <w:lvlJc w:val="left"/>
      <w:pPr>
        <w:ind w:left="5040" w:hanging="360"/>
      </w:pPr>
    </w:lvl>
    <w:lvl w:ilvl="7" w:tplc="82604416">
      <w:start w:val="1"/>
      <w:numFmt w:val="lowerLetter"/>
      <w:lvlText w:val="%8."/>
      <w:lvlJc w:val="left"/>
      <w:pPr>
        <w:ind w:left="5760" w:hanging="360"/>
      </w:pPr>
    </w:lvl>
    <w:lvl w:ilvl="8" w:tplc="5D0C070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C001E5"/>
    <w:multiLevelType w:val="hybridMultilevel"/>
    <w:tmpl w:val="DECE21B2"/>
    <w:lvl w:ilvl="0" w:tplc="398E764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D7554D"/>
    <w:multiLevelType w:val="hybridMultilevel"/>
    <w:tmpl w:val="69FEA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2A2914"/>
    <w:multiLevelType w:val="hybridMultilevel"/>
    <w:tmpl w:val="4D120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797BFE"/>
    <w:multiLevelType w:val="hybridMultilevel"/>
    <w:tmpl w:val="AEA2E8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EB4CBC"/>
    <w:multiLevelType w:val="hybridMultilevel"/>
    <w:tmpl w:val="FD9A8480"/>
    <w:lvl w:ilvl="0" w:tplc="EB54AB0A">
      <w:start w:val="3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581B08"/>
    <w:multiLevelType w:val="hybridMultilevel"/>
    <w:tmpl w:val="895C25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B9355C0"/>
    <w:multiLevelType w:val="hybridMultilevel"/>
    <w:tmpl w:val="5518C9E2"/>
    <w:lvl w:ilvl="0" w:tplc="398E764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CB13E81"/>
    <w:multiLevelType w:val="hybridMultilevel"/>
    <w:tmpl w:val="3614FD32"/>
    <w:lvl w:ilvl="0" w:tplc="0B8C3A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DD33162"/>
    <w:multiLevelType w:val="hybridMultilevel"/>
    <w:tmpl w:val="5AB2E4E4"/>
    <w:lvl w:ilvl="0" w:tplc="3586B480">
      <w:start w:val="3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3358D5"/>
    <w:multiLevelType w:val="hybridMultilevel"/>
    <w:tmpl w:val="C2224F0C"/>
    <w:lvl w:ilvl="0" w:tplc="C8480FB4">
      <w:start w:val="3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270B50"/>
    <w:multiLevelType w:val="hybridMultilevel"/>
    <w:tmpl w:val="47D0877C"/>
    <w:lvl w:ilvl="0" w:tplc="0419000F">
      <w:start w:val="1"/>
      <w:numFmt w:val="decimal"/>
      <w:lvlText w:val="%1."/>
      <w:lvlJc w:val="left"/>
      <w:pPr>
        <w:ind w:left="3981" w:hanging="360"/>
      </w:pPr>
    </w:lvl>
    <w:lvl w:ilvl="1" w:tplc="04190019" w:tentative="1">
      <w:start w:val="1"/>
      <w:numFmt w:val="lowerLetter"/>
      <w:lvlText w:val="%2."/>
      <w:lvlJc w:val="left"/>
      <w:pPr>
        <w:ind w:left="4701" w:hanging="360"/>
      </w:pPr>
    </w:lvl>
    <w:lvl w:ilvl="2" w:tplc="0419001B" w:tentative="1">
      <w:start w:val="1"/>
      <w:numFmt w:val="lowerRoman"/>
      <w:lvlText w:val="%3."/>
      <w:lvlJc w:val="right"/>
      <w:pPr>
        <w:ind w:left="5421" w:hanging="180"/>
      </w:pPr>
    </w:lvl>
    <w:lvl w:ilvl="3" w:tplc="0419000F" w:tentative="1">
      <w:start w:val="1"/>
      <w:numFmt w:val="decimal"/>
      <w:lvlText w:val="%4."/>
      <w:lvlJc w:val="left"/>
      <w:pPr>
        <w:ind w:left="6141" w:hanging="360"/>
      </w:pPr>
    </w:lvl>
    <w:lvl w:ilvl="4" w:tplc="04190019" w:tentative="1">
      <w:start w:val="1"/>
      <w:numFmt w:val="lowerLetter"/>
      <w:lvlText w:val="%5."/>
      <w:lvlJc w:val="left"/>
      <w:pPr>
        <w:ind w:left="6861" w:hanging="360"/>
      </w:pPr>
    </w:lvl>
    <w:lvl w:ilvl="5" w:tplc="0419001B" w:tentative="1">
      <w:start w:val="1"/>
      <w:numFmt w:val="lowerRoman"/>
      <w:lvlText w:val="%6."/>
      <w:lvlJc w:val="right"/>
      <w:pPr>
        <w:ind w:left="7581" w:hanging="180"/>
      </w:pPr>
    </w:lvl>
    <w:lvl w:ilvl="6" w:tplc="0419000F" w:tentative="1">
      <w:start w:val="1"/>
      <w:numFmt w:val="decimal"/>
      <w:lvlText w:val="%7."/>
      <w:lvlJc w:val="left"/>
      <w:pPr>
        <w:ind w:left="8301" w:hanging="360"/>
      </w:pPr>
    </w:lvl>
    <w:lvl w:ilvl="7" w:tplc="04190019" w:tentative="1">
      <w:start w:val="1"/>
      <w:numFmt w:val="lowerLetter"/>
      <w:lvlText w:val="%8."/>
      <w:lvlJc w:val="left"/>
      <w:pPr>
        <w:ind w:left="9021" w:hanging="360"/>
      </w:pPr>
    </w:lvl>
    <w:lvl w:ilvl="8" w:tplc="0419001B" w:tentative="1">
      <w:start w:val="1"/>
      <w:numFmt w:val="lowerRoman"/>
      <w:lvlText w:val="%9."/>
      <w:lvlJc w:val="right"/>
      <w:pPr>
        <w:ind w:left="9741" w:hanging="180"/>
      </w:pPr>
    </w:lvl>
  </w:abstractNum>
  <w:abstractNum w:abstractNumId="17">
    <w:nsid w:val="457013AB"/>
    <w:multiLevelType w:val="hybridMultilevel"/>
    <w:tmpl w:val="7C0EA26C"/>
    <w:lvl w:ilvl="0" w:tplc="398E764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7802DC6"/>
    <w:multiLevelType w:val="hybridMultilevel"/>
    <w:tmpl w:val="7ED08D18"/>
    <w:lvl w:ilvl="0" w:tplc="0419000F">
      <w:start w:val="1"/>
      <w:numFmt w:val="decimal"/>
      <w:lvlText w:val="%1."/>
      <w:lvlJc w:val="left"/>
      <w:pPr>
        <w:ind w:left="3981" w:hanging="360"/>
      </w:pPr>
    </w:lvl>
    <w:lvl w:ilvl="1" w:tplc="04190019" w:tentative="1">
      <w:start w:val="1"/>
      <w:numFmt w:val="lowerLetter"/>
      <w:lvlText w:val="%2."/>
      <w:lvlJc w:val="left"/>
      <w:pPr>
        <w:ind w:left="4701" w:hanging="360"/>
      </w:pPr>
    </w:lvl>
    <w:lvl w:ilvl="2" w:tplc="0419001B" w:tentative="1">
      <w:start w:val="1"/>
      <w:numFmt w:val="lowerRoman"/>
      <w:lvlText w:val="%3."/>
      <w:lvlJc w:val="right"/>
      <w:pPr>
        <w:ind w:left="5421" w:hanging="180"/>
      </w:pPr>
    </w:lvl>
    <w:lvl w:ilvl="3" w:tplc="0419000F" w:tentative="1">
      <w:start w:val="1"/>
      <w:numFmt w:val="decimal"/>
      <w:lvlText w:val="%4."/>
      <w:lvlJc w:val="left"/>
      <w:pPr>
        <w:ind w:left="6141" w:hanging="360"/>
      </w:pPr>
    </w:lvl>
    <w:lvl w:ilvl="4" w:tplc="04190019" w:tentative="1">
      <w:start w:val="1"/>
      <w:numFmt w:val="lowerLetter"/>
      <w:lvlText w:val="%5."/>
      <w:lvlJc w:val="left"/>
      <w:pPr>
        <w:ind w:left="6861" w:hanging="360"/>
      </w:pPr>
    </w:lvl>
    <w:lvl w:ilvl="5" w:tplc="0419001B" w:tentative="1">
      <w:start w:val="1"/>
      <w:numFmt w:val="lowerRoman"/>
      <w:lvlText w:val="%6."/>
      <w:lvlJc w:val="right"/>
      <w:pPr>
        <w:ind w:left="7581" w:hanging="180"/>
      </w:pPr>
    </w:lvl>
    <w:lvl w:ilvl="6" w:tplc="0419000F" w:tentative="1">
      <w:start w:val="1"/>
      <w:numFmt w:val="decimal"/>
      <w:lvlText w:val="%7."/>
      <w:lvlJc w:val="left"/>
      <w:pPr>
        <w:ind w:left="8301" w:hanging="360"/>
      </w:pPr>
    </w:lvl>
    <w:lvl w:ilvl="7" w:tplc="04190019" w:tentative="1">
      <w:start w:val="1"/>
      <w:numFmt w:val="lowerLetter"/>
      <w:lvlText w:val="%8."/>
      <w:lvlJc w:val="left"/>
      <w:pPr>
        <w:ind w:left="9021" w:hanging="360"/>
      </w:pPr>
    </w:lvl>
    <w:lvl w:ilvl="8" w:tplc="0419001B" w:tentative="1">
      <w:start w:val="1"/>
      <w:numFmt w:val="lowerRoman"/>
      <w:lvlText w:val="%9."/>
      <w:lvlJc w:val="right"/>
      <w:pPr>
        <w:ind w:left="9741" w:hanging="180"/>
      </w:pPr>
    </w:lvl>
  </w:abstractNum>
  <w:abstractNum w:abstractNumId="19">
    <w:nsid w:val="4C616A9B"/>
    <w:multiLevelType w:val="hybridMultilevel"/>
    <w:tmpl w:val="24C61C60"/>
    <w:lvl w:ilvl="0" w:tplc="0B8C3A9A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0">
    <w:nsid w:val="4EF557BE"/>
    <w:multiLevelType w:val="hybridMultilevel"/>
    <w:tmpl w:val="05201CC6"/>
    <w:lvl w:ilvl="0" w:tplc="F97A5A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4F9F4D34"/>
    <w:multiLevelType w:val="hybridMultilevel"/>
    <w:tmpl w:val="C6F2DEB2"/>
    <w:lvl w:ilvl="0" w:tplc="433CBDD2">
      <w:start w:val="13"/>
      <w:numFmt w:val="decimal"/>
      <w:lvlText w:val="%1."/>
      <w:lvlJc w:val="left"/>
      <w:pPr>
        <w:ind w:left="3636" w:hanging="37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5A96C0B"/>
    <w:multiLevelType w:val="hybridMultilevel"/>
    <w:tmpl w:val="49047722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3">
    <w:nsid w:val="59F85332"/>
    <w:multiLevelType w:val="hybridMultilevel"/>
    <w:tmpl w:val="594AEA10"/>
    <w:lvl w:ilvl="0" w:tplc="EDEACBEA">
      <w:start w:val="9"/>
      <w:numFmt w:val="decimal"/>
      <w:lvlText w:val="%1."/>
      <w:lvlJc w:val="left"/>
      <w:pPr>
        <w:ind w:left="5606" w:hanging="360"/>
      </w:pPr>
      <w:rPr>
        <w:rFonts w:ascii="Times New Roman" w:hAnsi="Times New Roman" w:cs="Times New Roman" w:hint="default"/>
        <w:sz w:val="28"/>
        <w:szCs w:val="24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5C031EF3"/>
    <w:multiLevelType w:val="hybridMultilevel"/>
    <w:tmpl w:val="F0322FCA"/>
    <w:lvl w:ilvl="0" w:tplc="398E764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F80898"/>
    <w:multiLevelType w:val="hybridMultilevel"/>
    <w:tmpl w:val="F0FC9624"/>
    <w:lvl w:ilvl="0" w:tplc="398E764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33D5C3B"/>
    <w:multiLevelType w:val="hybridMultilevel"/>
    <w:tmpl w:val="044C48D8"/>
    <w:lvl w:ilvl="0" w:tplc="B7526F5E">
      <w:start w:val="4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A37DB8"/>
    <w:multiLevelType w:val="hybridMultilevel"/>
    <w:tmpl w:val="95401D44"/>
    <w:lvl w:ilvl="0" w:tplc="0419000F">
      <w:start w:val="1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66CB33A9"/>
    <w:multiLevelType w:val="hybridMultilevel"/>
    <w:tmpl w:val="110AF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44440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A72231"/>
    <w:multiLevelType w:val="hybridMultilevel"/>
    <w:tmpl w:val="BAA4D424"/>
    <w:lvl w:ilvl="0" w:tplc="398E764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B1F55E7"/>
    <w:multiLevelType w:val="hybridMultilevel"/>
    <w:tmpl w:val="AEA2E8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BBA07EC"/>
    <w:multiLevelType w:val="hybridMultilevel"/>
    <w:tmpl w:val="5672BE08"/>
    <w:lvl w:ilvl="0" w:tplc="433CBDD2">
      <w:start w:val="13"/>
      <w:numFmt w:val="decimal"/>
      <w:lvlText w:val="%1."/>
      <w:lvlJc w:val="left"/>
      <w:pPr>
        <w:ind w:left="1226" w:hanging="37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-763" w:hanging="360"/>
      </w:pPr>
    </w:lvl>
    <w:lvl w:ilvl="2" w:tplc="0419001B" w:tentative="1">
      <w:start w:val="1"/>
      <w:numFmt w:val="lowerRoman"/>
      <w:lvlText w:val="%3."/>
      <w:lvlJc w:val="right"/>
      <w:pPr>
        <w:ind w:left="-43" w:hanging="180"/>
      </w:pPr>
    </w:lvl>
    <w:lvl w:ilvl="3" w:tplc="0419000F" w:tentative="1">
      <w:start w:val="1"/>
      <w:numFmt w:val="decimal"/>
      <w:lvlText w:val="%4."/>
      <w:lvlJc w:val="left"/>
      <w:pPr>
        <w:ind w:left="677" w:hanging="360"/>
      </w:pPr>
    </w:lvl>
    <w:lvl w:ilvl="4" w:tplc="04190019" w:tentative="1">
      <w:start w:val="1"/>
      <w:numFmt w:val="lowerLetter"/>
      <w:lvlText w:val="%5."/>
      <w:lvlJc w:val="left"/>
      <w:pPr>
        <w:ind w:left="1397" w:hanging="360"/>
      </w:pPr>
    </w:lvl>
    <w:lvl w:ilvl="5" w:tplc="0419001B" w:tentative="1">
      <w:start w:val="1"/>
      <w:numFmt w:val="lowerRoman"/>
      <w:lvlText w:val="%6."/>
      <w:lvlJc w:val="right"/>
      <w:pPr>
        <w:ind w:left="2117" w:hanging="180"/>
      </w:pPr>
    </w:lvl>
    <w:lvl w:ilvl="6" w:tplc="0419000F" w:tentative="1">
      <w:start w:val="1"/>
      <w:numFmt w:val="decimal"/>
      <w:lvlText w:val="%7."/>
      <w:lvlJc w:val="left"/>
      <w:pPr>
        <w:ind w:left="2837" w:hanging="360"/>
      </w:pPr>
    </w:lvl>
    <w:lvl w:ilvl="7" w:tplc="04190019" w:tentative="1">
      <w:start w:val="1"/>
      <w:numFmt w:val="lowerLetter"/>
      <w:lvlText w:val="%8."/>
      <w:lvlJc w:val="left"/>
      <w:pPr>
        <w:ind w:left="3557" w:hanging="360"/>
      </w:pPr>
    </w:lvl>
    <w:lvl w:ilvl="8" w:tplc="0419001B" w:tentative="1">
      <w:start w:val="1"/>
      <w:numFmt w:val="lowerRoman"/>
      <w:lvlText w:val="%9."/>
      <w:lvlJc w:val="right"/>
      <w:pPr>
        <w:ind w:left="4277" w:hanging="180"/>
      </w:pPr>
    </w:lvl>
  </w:abstractNum>
  <w:abstractNum w:abstractNumId="32">
    <w:nsid w:val="6C425B94"/>
    <w:multiLevelType w:val="hybridMultilevel"/>
    <w:tmpl w:val="3306CE86"/>
    <w:lvl w:ilvl="0" w:tplc="EE5277C8">
      <w:start w:val="37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C57E22"/>
    <w:multiLevelType w:val="hybridMultilevel"/>
    <w:tmpl w:val="EF0E7584"/>
    <w:lvl w:ilvl="0" w:tplc="7AAC8154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733E63FE"/>
    <w:multiLevelType w:val="hybridMultilevel"/>
    <w:tmpl w:val="69FEAF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>
    <w:nsid w:val="79981DA8"/>
    <w:multiLevelType w:val="hybridMultilevel"/>
    <w:tmpl w:val="F35CA2C0"/>
    <w:lvl w:ilvl="0" w:tplc="059464B4">
      <w:start w:val="1"/>
      <w:numFmt w:val="russianLower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3"/>
  </w:num>
  <w:num w:numId="3">
    <w:abstractNumId w:val="23"/>
  </w:num>
  <w:num w:numId="4">
    <w:abstractNumId w:val="19"/>
  </w:num>
  <w:num w:numId="5">
    <w:abstractNumId w:val="15"/>
  </w:num>
  <w:num w:numId="6">
    <w:abstractNumId w:val="33"/>
  </w:num>
  <w:num w:numId="7">
    <w:abstractNumId w:val="20"/>
  </w:num>
  <w:num w:numId="8">
    <w:abstractNumId w:val="26"/>
  </w:num>
  <w:num w:numId="9">
    <w:abstractNumId w:val="8"/>
  </w:num>
  <w:num w:numId="10">
    <w:abstractNumId w:val="10"/>
  </w:num>
  <w:num w:numId="11">
    <w:abstractNumId w:val="2"/>
  </w:num>
  <w:num w:numId="12">
    <w:abstractNumId w:val="14"/>
  </w:num>
  <w:num w:numId="13">
    <w:abstractNumId w:val="32"/>
  </w:num>
  <w:num w:numId="14">
    <w:abstractNumId w:val="31"/>
  </w:num>
  <w:num w:numId="15">
    <w:abstractNumId w:val="22"/>
  </w:num>
  <w:num w:numId="16">
    <w:abstractNumId w:val="7"/>
  </w:num>
  <w:num w:numId="17">
    <w:abstractNumId w:val="34"/>
  </w:num>
  <w:num w:numId="18">
    <w:abstractNumId w:val="18"/>
  </w:num>
  <w:num w:numId="19">
    <w:abstractNumId w:val="11"/>
  </w:num>
  <w:num w:numId="20">
    <w:abstractNumId w:val="28"/>
  </w:num>
  <w:num w:numId="21">
    <w:abstractNumId w:val="35"/>
  </w:num>
  <w:num w:numId="22">
    <w:abstractNumId w:val="27"/>
  </w:num>
  <w:num w:numId="23">
    <w:abstractNumId w:val="30"/>
  </w:num>
  <w:num w:numId="24">
    <w:abstractNumId w:val="12"/>
  </w:num>
  <w:num w:numId="25">
    <w:abstractNumId w:val="17"/>
  </w:num>
  <w:num w:numId="26">
    <w:abstractNumId w:val="0"/>
  </w:num>
  <w:num w:numId="27">
    <w:abstractNumId w:val="6"/>
  </w:num>
  <w:num w:numId="28">
    <w:abstractNumId w:val="24"/>
  </w:num>
  <w:num w:numId="29">
    <w:abstractNumId w:val="25"/>
  </w:num>
  <w:num w:numId="30">
    <w:abstractNumId w:val="29"/>
  </w:num>
  <w:num w:numId="31">
    <w:abstractNumId w:val="4"/>
  </w:num>
  <w:num w:numId="32">
    <w:abstractNumId w:val="9"/>
  </w:num>
  <w:num w:numId="33">
    <w:abstractNumId w:val="13"/>
  </w:num>
  <w:num w:numId="34">
    <w:abstractNumId w:val="21"/>
  </w:num>
  <w:num w:numId="35">
    <w:abstractNumId w:val="16"/>
  </w:num>
  <w:num w:numId="36">
    <w:abstractNumId w:val="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5E24"/>
    <w:rsid w:val="0000537A"/>
    <w:rsid w:val="000123D0"/>
    <w:rsid w:val="00023E39"/>
    <w:rsid w:val="0002477D"/>
    <w:rsid w:val="00040A1D"/>
    <w:rsid w:val="00042DF6"/>
    <w:rsid w:val="0005637E"/>
    <w:rsid w:val="000A4595"/>
    <w:rsid w:val="000B47C6"/>
    <w:rsid w:val="000E30BE"/>
    <w:rsid w:val="001113A5"/>
    <w:rsid w:val="00115304"/>
    <w:rsid w:val="001168EF"/>
    <w:rsid w:val="001245DC"/>
    <w:rsid w:val="00126BDD"/>
    <w:rsid w:val="00126F57"/>
    <w:rsid w:val="00131ED4"/>
    <w:rsid w:val="0013441E"/>
    <w:rsid w:val="00166809"/>
    <w:rsid w:val="00172D6D"/>
    <w:rsid w:val="001B1734"/>
    <w:rsid w:val="001B4AFF"/>
    <w:rsid w:val="001C09D9"/>
    <w:rsid w:val="001D25F1"/>
    <w:rsid w:val="001E5A98"/>
    <w:rsid w:val="001F5A5D"/>
    <w:rsid w:val="0020294C"/>
    <w:rsid w:val="00213A1F"/>
    <w:rsid w:val="002336B5"/>
    <w:rsid w:val="00266A85"/>
    <w:rsid w:val="00293D90"/>
    <w:rsid w:val="00294DCA"/>
    <w:rsid w:val="002A0DB1"/>
    <w:rsid w:val="002B04F6"/>
    <w:rsid w:val="002B674B"/>
    <w:rsid w:val="002C7836"/>
    <w:rsid w:val="002F14E4"/>
    <w:rsid w:val="002F5336"/>
    <w:rsid w:val="00307DA0"/>
    <w:rsid w:val="00317B4E"/>
    <w:rsid w:val="00321865"/>
    <w:rsid w:val="00326943"/>
    <w:rsid w:val="003449C5"/>
    <w:rsid w:val="00366EAF"/>
    <w:rsid w:val="00375461"/>
    <w:rsid w:val="003935CE"/>
    <w:rsid w:val="00393846"/>
    <w:rsid w:val="003A4610"/>
    <w:rsid w:val="003B6821"/>
    <w:rsid w:val="003C089F"/>
    <w:rsid w:val="003D05DF"/>
    <w:rsid w:val="003D4756"/>
    <w:rsid w:val="003D7265"/>
    <w:rsid w:val="003E2056"/>
    <w:rsid w:val="003E2B55"/>
    <w:rsid w:val="003F7BE5"/>
    <w:rsid w:val="00405662"/>
    <w:rsid w:val="004309CB"/>
    <w:rsid w:val="00461106"/>
    <w:rsid w:val="00474AA8"/>
    <w:rsid w:val="0048069D"/>
    <w:rsid w:val="00487962"/>
    <w:rsid w:val="00492A4E"/>
    <w:rsid w:val="00497DE8"/>
    <w:rsid w:val="004B1E59"/>
    <w:rsid w:val="004E2FD1"/>
    <w:rsid w:val="0050304D"/>
    <w:rsid w:val="00503737"/>
    <w:rsid w:val="005163DD"/>
    <w:rsid w:val="00524B06"/>
    <w:rsid w:val="00524F6D"/>
    <w:rsid w:val="00551FCE"/>
    <w:rsid w:val="0055318D"/>
    <w:rsid w:val="005544F1"/>
    <w:rsid w:val="00586A08"/>
    <w:rsid w:val="005928EC"/>
    <w:rsid w:val="005B5E24"/>
    <w:rsid w:val="005D181C"/>
    <w:rsid w:val="005D44EF"/>
    <w:rsid w:val="005F25F2"/>
    <w:rsid w:val="00611300"/>
    <w:rsid w:val="00622AA8"/>
    <w:rsid w:val="0063668B"/>
    <w:rsid w:val="00642E38"/>
    <w:rsid w:val="00644F7C"/>
    <w:rsid w:val="00650BB9"/>
    <w:rsid w:val="00657921"/>
    <w:rsid w:val="006713D0"/>
    <w:rsid w:val="00673572"/>
    <w:rsid w:val="0067706D"/>
    <w:rsid w:val="00684631"/>
    <w:rsid w:val="00692EA4"/>
    <w:rsid w:val="006B3E9A"/>
    <w:rsid w:val="006B7C5E"/>
    <w:rsid w:val="006C3DF5"/>
    <w:rsid w:val="006C52BC"/>
    <w:rsid w:val="006C724D"/>
    <w:rsid w:val="006D4C79"/>
    <w:rsid w:val="00710801"/>
    <w:rsid w:val="00713678"/>
    <w:rsid w:val="0071428D"/>
    <w:rsid w:val="007201C0"/>
    <w:rsid w:val="0072129D"/>
    <w:rsid w:val="00736F4A"/>
    <w:rsid w:val="007477D1"/>
    <w:rsid w:val="00755585"/>
    <w:rsid w:val="007743B0"/>
    <w:rsid w:val="00793161"/>
    <w:rsid w:val="007966F8"/>
    <w:rsid w:val="007A1A50"/>
    <w:rsid w:val="007B0BDB"/>
    <w:rsid w:val="007B194F"/>
    <w:rsid w:val="007B6245"/>
    <w:rsid w:val="0081236F"/>
    <w:rsid w:val="00841732"/>
    <w:rsid w:val="0084547F"/>
    <w:rsid w:val="008B10BB"/>
    <w:rsid w:val="008C72DF"/>
    <w:rsid w:val="008F4842"/>
    <w:rsid w:val="009225EE"/>
    <w:rsid w:val="00947745"/>
    <w:rsid w:val="00952EA4"/>
    <w:rsid w:val="009546A0"/>
    <w:rsid w:val="00961298"/>
    <w:rsid w:val="009761DC"/>
    <w:rsid w:val="00976404"/>
    <w:rsid w:val="00991780"/>
    <w:rsid w:val="009B0566"/>
    <w:rsid w:val="009B2541"/>
    <w:rsid w:val="009E4318"/>
    <w:rsid w:val="009E53AF"/>
    <w:rsid w:val="009F1164"/>
    <w:rsid w:val="009F3FFA"/>
    <w:rsid w:val="009F7C73"/>
    <w:rsid w:val="00A035E6"/>
    <w:rsid w:val="00A07631"/>
    <w:rsid w:val="00A1740B"/>
    <w:rsid w:val="00A41061"/>
    <w:rsid w:val="00A73615"/>
    <w:rsid w:val="00A81848"/>
    <w:rsid w:val="00A95C15"/>
    <w:rsid w:val="00A9668B"/>
    <w:rsid w:val="00AA0578"/>
    <w:rsid w:val="00AA2CD8"/>
    <w:rsid w:val="00AA35B0"/>
    <w:rsid w:val="00AB4CDD"/>
    <w:rsid w:val="00AD7DE4"/>
    <w:rsid w:val="00AF3721"/>
    <w:rsid w:val="00AF5A78"/>
    <w:rsid w:val="00B174D2"/>
    <w:rsid w:val="00B369E0"/>
    <w:rsid w:val="00B44843"/>
    <w:rsid w:val="00B64E95"/>
    <w:rsid w:val="00B70F40"/>
    <w:rsid w:val="00B825A9"/>
    <w:rsid w:val="00B90B36"/>
    <w:rsid w:val="00BA42B4"/>
    <w:rsid w:val="00BA6635"/>
    <w:rsid w:val="00BC6E21"/>
    <w:rsid w:val="00BF1630"/>
    <w:rsid w:val="00C03E86"/>
    <w:rsid w:val="00C126EA"/>
    <w:rsid w:val="00C13941"/>
    <w:rsid w:val="00C13ED4"/>
    <w:rsid w:val="00C276A2"/>
    <w:rsid w:val="00C44F9A"/>
    <w:rsid w:val="00C528B0"/>
    <w:rsid w:val="00C54074"/>
    <w:rsid w:val="00C60C2B"/>
    <w:rsid w:val="00C71C5A"/>
    <w:rsid w:val="00CA7264"/>
    <w:rsid w:val="00CB3B30"/>
    <w:rsid w:val="00CD4FA8"/>
    <w:rsid w:val="00CF7A38"/>
    <w:rsid w:val="00D16429"/>
    <w:rsid w:val="00D24450"/>
    <w:rsid w:val="00D26C5E"/>
    <w:rsid w:val="00D31FF9"/>
    <w:rsid w:val="00D447A7"/>
    <w:rsid w:val="00D57BA7"/>
    <w:rsid w:val="00D638CF"/>
    <w:rsid w:val="00D70C48"/>
    <w:rsid w:val="00D852AC"/>
    <w:rsid w:val="00D90261"/>
    <w:rsid w:val="00DA45BD"/>
    <w:rsid w:val="00DB38A6"/>
    <w:rsid w:val="00DB6C23"/>
    <w:rsid w:val="00DB73E7"/>
    <w:rsid w:val="00DC245D"/>
    <w:rsid w:val="00DD11C8"/>
    <w:rsid w:val="00E06755"/>
    <w:rsid w:val="00E22E9E"/>
    <w:rsid w:val="00E2448D"/>
    <w:rsid w:val="00E42378"/>
    <w:rsid w:val="00E4644C"/>
    <w:rsid w:val="00E552D9"/>
    <w:rsid w:val="00E57D8C"/>
    <w:rsid w:val="00E80551"/>
    <w:rsid w:val="00E92584"/>
    <w:rsid w:val="00EB06D8"/>
    <w:rsid w:val="00F05972"/>
    <w:rsid w:val="00F05F4E"/>
    <w:rsid w:val="00F113BD"/>
    <w:rsid w:val="00F13089"/>
    <w:rsid w:val="00F154D8"/>
    <w:rsid w:val="00F242DA"/>
    <w:rsid w:val="00F43CE4"/>
    <w:rsid w:val="00F549CF"/>
    <w:rsid w:val="00F8678A"/>
    <w:rsid w:val="00F93671"/>
    <w:rsid w:val="00FA5354"/>
    <w:rsid w:val="00FA67E8"/>
    <w:rsid w:val="00FC3E07"/>
    <w:rsid w:val="00FC3F96"/>
    <w:rsid w:val="00FC53FC"/>
    <w:rsid w:val="00FE18C3"/>
    <w:rsid w:val="00FE7FA9"/>
    <w:rsid w:val="00FF2B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732"/>
  </w:style>
  <w:style w:type="paragraph" w:styleId="1">
    <w:name w:val="heading 1"/>
    <w:basedOn w:val="a"/>
    <w:next w:val="a"/>
    <w:link w:val="10"/>
    <w:uiPriority w:val="9"/>
    <w:qFormat/>
    <w:rsid w:val="00F154D8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154D8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F154D8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F154D8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F154D8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F154D8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F154D8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F154D8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F154D8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F154D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F154D8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F154D8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F154D8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F154D8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F154D8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F154D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F154D8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F154D8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F154D8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F154D8"/>
    <w:rPr>
      <w:sz w:val="24"/>
      <w:szCs w:val="24"/>
    </w:rPr>
  </w:style>
  <w:style w:type="character" w:customStyle="1" w:styleId="QuoteChar">
    <w:name w:val="Quote Char"/>
    <w:uiPriority w:val="29"/>
    <w:rsid w:val="00F154D8"/>
    <w:rPr>
      <w:i/>
    </w:rPr>
  </w:style>
  <w:style w:type="character" w:customStyle="1" w:styleId="IntenseQuoteChar">
    <w:name w:val="Intense Quote Char"/>
    <w:uiPriority w:val="30"/>
    <w:rsid w:val="00F154D8"/>
    <w:rPr>
      <w:i/>
    </w:rPr>
  </w:style>
  <w:style w:type="character" w:customStyle="1" w:styleId="HeaderChar">
    <w:name w:val="Header Char"/>
    <w:basedOn w:val="a0"/>
    <w:uiPriority w:val="99"/>
    <w:rsid w:val="00F154D8"/>
  </w:style>
  <w:style w:type="character" w:customStyle="1" w:styleId="CaptionChar">
    <w:name w:val="Caption Char"/>
    <w:uiPriority w:val="99"/>
    <w:rsid w:val="00F154D8"/>
  </w:style>
  <w:style w:type="character" w:customStyle="1" w:styleId="FootnoteTextChar">
    <w:name w:val="Footnote Text Char"/>
    <w:uiPriority w:val="99"/>
    <w:rsid w:val="00F154D8"/>
    <w:rPr>
      <w:sz w:val="18"/>
    </w:rPr>
  </w:style>
  <w:style w:type="character" w:customStyle="1" w:styleId="EndnoteTextChar">
    <w:name w:val="Endnote Text Char"/>
    <w:uiPriority w:val="99"/>
    <w:rsid w:val="00F154D8"/>
    <w:rPr>
      <w:sz w:val="20"/>
    </w:rPr>
  </w:style>
  <w:style w:type="character" w:customStyle="1" w:styleId="10">
    <w:name w:val="Заголовок 1 Знак"/>
    <w:link w:val="1"/>
    <w:uiPriority w:val="9"/>
    <w:rsid w:val="00F154D8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F154D8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F154D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F154D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F154D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154D8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F154D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F154D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F154D8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F154D8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F154D8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F154D8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F154D8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F154D8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F154D8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F154D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F154D8"/>
    <w:rPr>
      <w:i/>
    </w:rPr>
  </w:style>
  <w:style w:type="paragraph" w:styleId="a9">
    <w:name w:val="header"/>
    <w:basedOn w:val="a"/>
    <w:link w:val="aa"/>
    <w:uiPriority w:val="99"/>
    <w:unhideWhenUsed/>
    <w:rsid w:val="00F154D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rsid w:val="00F154D8"/>
  </w:style>
  <w:style w:type="paragraph" w:styleId="ab">
    <w:name w:val="footer"/>
    <w:basedOn w:val="a"/>
    <w:link w:val="ac"/>
    <w:uiPriority w:val="99"/>
    <w:unhideWhenUsed/>
    <w:rsid w:val="00F154D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  <w:rsid w:val="00F154D8"/>
  </w:style>
  <w:style w:type="paragraph" w:styleId="ad">
    <w:name w:val="caption"/>
    <w:basedOn w:val="a"/>
    <w:next w:val="a"/>
    <w:uiPriority w:val="35"/>
    <w:semiHidden/>
    <w:unhideWhenUsed/>
    <w:qFormat/>
    <w:rsid w:val="00F154D8"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  <w:rsid w:val="00F154D8"/>
  </w:style>
  <w:style w:type="table" w:styleId="ae">
    <w:name w:val="Table Grid"/>
    <w:basedOn w:val="a1"/>
    <w:uiPriority w:val="39"/>
    <w:rsid w:val="00F154D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F154D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154D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F154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154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F154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154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154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154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154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154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154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F154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154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154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154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154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154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154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sid w:val="00F154D8"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F154D8"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sid w:val="00F154D8"/>
    <w:rPr>
      <w:sz w:val="18"/>
    </w:rPr>
  </w:style>
  <w:style w:type="character" w:styleId="af2">
    <w:name w:val="footnote reference"/>
    <w:uiPriority w:val="99"/>
    <w:unhideWhenUsed/>
    <w:rsid w:val="00F154D8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F154D8"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F154D8"/>
    <w:rPr>
      <w:sz w:val="20"/>
    </w:rPr>
  </w:style>
  <w:style w:type="character" w:styleId="af5">
    <w:name w:val="endnote reference"/>
    <w:uiPriority w:val="99"/>
    <w:semiHidden/>
    <w:unhideWhenUsed/>
    <w:rsid w:val="00F154D8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F154D8"/>
    <w:pPr>
      <w:spacing w:after="57"/>
    </w:pPr>
  </w:style>
  <w:style w:type="paragraph" w:styleId="23">
    <w:name w:val="toc 2"/>
    <w:basedOn w:val="a"/>
    <w:next w:val="a"/>
    <w:uiPriority w:val="39"/>
    <w:unhideWhenUsed/>
    <w:rsid w:val="00F154D8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F154D8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F154D8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F154D8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F154D8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F154D8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F154D8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F154D8"/>
    <w:pPr>
      <w:spacing w:after="57"/>
      <w:ind w:left="2268"/>
    </w:pPr>
  </w:style>
  <w:style w:type="paragraph" w:styleId="af6">
    <w:name w:val="TOC Heading"/>
    <w:uiPriority w:val="39"/>
    <w:unhideWhenUsed/>
    <w:rsid w:val="00F154D8"/>
  </w:style>
  <w:style w:type="paragraph" w:styleId="af7">
    <w:name w:val="table of figures"/>
    <w:basedOn w:val="a"/>
    <w:next w:val="a"/>
    <w:uiPriority w:val="99"/>
    <w:unhideWhenUsed/>
    <w:rsid w:val="00F154D8"/>
    <w:pPr>
      <w:spacing w:after="0"/>
    </w:pPr>
  </w:style>
  <w:style w:type="paragraph" w:styleId="af8">
    <w:name w:val="No Spacing"/>
    <w:basedOn w:val="a"/>
    <w:uiPriority w:val="1"/>
    <w:qFormat/>
    <w:rsid w:val="00F154D8"/>
    <w:pPr>
      <w:spacing w:after="0" w:line="240" w:lineRule="auto"/>
    </w:pPr>
  </w:style>
  <w:style w:type="paragraph" w:styleId="af9">
    <w:name w:val="List Paragraph"/>
    <w:basedOn w:val="a"/>
    <w:uiPriority w:val="34"/>
    <w:qFormat/>
    <w:rsid w:val="00F154D8"/>
    <w:pPr>
      <w:ind w:left="720"/>
      <w:contextualSpacing/>
    </w:pPr>
  </w:style>
  <w:style w:type="character" w:styleId="afa">
    <w:name w:val="annotation reference"/>
    <w:basedOn w:val="a0"/>
    <w:uiPriority w:val="99"/>
    <w:semiHidden/>
    <w:unhideWhenUsed/>
    <w:rsid w:val="00F154D8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F154D8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154D8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F154D8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F154D8"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rsid w:val="00F15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sid w:val="00F154D8"/>
    <w:rPr>
      <w:rFonts w:ascii="Segoe UI" w:hAnsi="Segoe UI" w:cs="Segoe UI"/>
      <w:sz w:val="18"/>
      <w:szCs w:val="18"/>
    </w:rPr>
  </w:style>
  <w:style w:type="paragraph" w:styleId="aff1">
    <w:name w:val="Revision"/>
    <w:hidden/>
    <w:uiPriority w:val="99"/>
    <w:semiHidden/>
    <w:rsid w:val="0013441E"/>
    <w:pPr>
      <w:spacing w:after="0" w:line="240" w:lineRule="auto"/>
    </w:pPr>
  </w:style>
  <w:style w:type="table" w:customStyle="1" w:styleId="32">
    <w:name w:val="Сетка таблицы3"/>
    <w:basedOn w:val="a1"/>
    <w:next w:val="ae"/>
    <w:uiPriority w:val="59"/>
    <w:rsid w:val="00E22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e"/>
    <w:uiPriority w:val="59"/>
    <w:rsid w:val="00E57D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Normal (Web)"/>
    <w:basedOn w:val="a"/>
    <w:uiPriority w:val="99"/>
    <w:semiHidden/>
    <w:unhideWhenUsed/>
    <w:rsid w:val="00430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3">
    <w:name w:val="Strong"/>
    <w:basedOn w:val="a0"/>
    <w:uiPriority w:val="22"/>
    <w:qFormat/>
    <w:rsid w:val="00FE7FA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9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4videosoft.com/ru/how-to/convert-mp4-to-avc.html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
</file>

<file path=customXml/itemProps1.xml><?xml version="1.0" encoding="utf-8"?>
<ds:datastoreItem xmlns:ds="http://schemas.openxmlformats.org/officeDocument/2006/customXml" ds:itemID="{945C8968-EA29-4E5D-97E2-A35E380BAE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5F9B4F-34F7-4472-8B2E-098F439973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5271</Words>
  <Characters>30049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worldskills</Company>
  <LinksUpToDate>false</LinksUpToDate>
  <CharactersWithSpaces>35250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Petrova</cp:lastModifiedBy>
  <cp:revision>3</cp:revision>
  <cp:lastPrinted>2025-06-16T10:12:00Z</cp:lastPrinted>
  <dcterms:created xsi:type="dcterms:W3CDTF">2025-08-26T18:26:00Z</dcterms:created>
  <dcterms:modified xsi:type="dcterms:W3CDTF">2025-11-19T11:18:00Z</dcterms:modified>
</cp:coreProperties>
</file>