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E2" w:rsidRDefault="006C18E2" w:rsidP="00903383">
      <w:pPr>
        <w:ind w:right="-284"/>
        <w:jc w:val="center"/>
        <w:rPr>
          <w:b/>
          <w:sz w:val="28"/>
          <w:szCs w:val="28"/>
        </w:rPr>
      </w:pPr>
      <w:bookmarkStart w:id="0" w:name="_GoBack"/>
      <w:bookmarkEnd w:id="0"/>
    </w:p>
    <w:p w:rsidR="006C18E2" w:rsidRDefault="006C18E2" w:rsidP="00903383">
      <w:pPr>
        <w:ind w:right="-284"/>
        <w:jc w:val="center"/>
        <w:rPr>
          <w:b/>
          <w:sz w:val="28"/>
          <w:szCs w:val="28"/>
        </w:rPr>
      </w:pPr>
    </w:p>
    <w:p w:rsidR="00903383" w:rsidRPr="000F3677" w:rsidRDefault="00903383" w:rsidP="00903383">
      <w:pPr>
        <w:ind w:right="-284"/>
        <w:jc w:val="center"/>
        <w:rPr>
          <w:b/>
          <w:sz w:val="28"/>
          <w:szCs w:val="28"/>
        </w:rPr>
      </w:pPr>
      <w:r w:rsidRPr="000F3677">
        <w:rPr>
          <w:b/>
          <w:sz w:val="28"/>
          <w:szCs w:val="28"/>
        </w:rPr>
        <w:t xml:space="preserve"> Заключение Контрольно-счетной палаты Мглинского района на годовой отчет об исполнении бюджета </w:t>
      </w:r>
      <w:r>
        <w:rPr>
          <w:b/>
          <w:sz w:val="28"/>
          <w:szCs w:val="28"/>
        </w:rPr>
        <w:t>Беловодского</w:t>
      </w:r>
      <w:r w:rsidRPr="000F3677">
        <w:rPr>
          <w:b/>
          <w:sz w:val="28"/>
          <w:szCs w:val="28"/>
        </w:rPr>
        <w:t xml:space="preserve"> сельского поселения Мглинского района за 2014 год </w:t>
      </w:r>
    </w:p>
    <w:p w:rsidR="00903383" w:rsidRPr="000F3677" w:rsidRDefault="00903383" w:rsidP="00903383">
      <w:pPr>
        <w:autoSpaceDE w:val="0"/>
        <w:autoSpaceDN w:val="0"/>
        <w:adjustRightInd w:val="0"/>
        <w:ind w:right="-2"/>
        <w:jc w:val="both"/>
        <w:rPr>
          <w:color w:val="FF0000"/>
          <w:sz w:val="28"/>
          <w:szCs w:val="28"/>
        </w:rPr>
      </w:pPr>
    </w:p>
    <w:p w:rsidR="00903383" w:rsidRPr="000F3677" w:rsidRDefault="00903383" w:rsidP="00903383">
      <w:pPr>
        <w:autoSpaceDE w:val="0"/>
        <w:autoSpaceDN w:val="0"/>
        <w:adjustRightInd w:val="0"/>
        <w:jc w:val="both"/>
      </w:pPr>
      <w:r>
        <w:t>03 апреля</w:t>
      </w:r>
      <w:r w:rsidRPr="000F3677">
        <w:t xml:space="preserve"> 2015 года                                                                              </w:t>
      </w:r>
      <w:r>
        <w:t xml:space="preserve">                          </w:t>
      </w:r>
      <w:r w:rsidRPr="000F3677">
        <w:t xml:space="preserve">       г. Мглин</w:t>
      </w:r>
    </w:p>
    <w:p w:rsidR="00903383" w:rsidRPr="000F3677" w:rsidRDefault="00903383" w:rsidP="00903383">
      <w:pPr>
        <w:autoSpaceDE w:val="0"/>
        <w:autoSpaceDN w:val="0"/>
        <w:adjustRightInd w:val="0"/>
        <w:jc w:val="both"/>
        <w:rPr>
          <w:b/>
        </w:rPr>
      </w:pPr>
    </w:p>
    <w:p w:rsidR="00903383" w:rsidRPr="000F3677" w:rsidRDefault="00903383" w:rsidP="00903383">
      <w:pPr>
        <w:autoSpaceDE w:val="0"/>
        <w:autoSpaceDN w:val="0"/>
        <w:adjustRightInd w:val="0"/>
        <w:ind w:firstLine="720"/>
        <w:jc w:val="both"/>
      </w:pPr>
      <w:r w:rsidRPr="000F3677">
        <w:t xml:space="preserve">Заключение Контрольно-счетной палаты Мглинского района по </w:t>
      </w:r>
      <w:r>
        <w:t>Беловод</w:t>
      </w:r>
      <w:r w:rsidRPr="000F3677">
        <w:t>скому сельскому поселению об исполнении бюджета за 2014 год подготовлено в соответствии с Бюджетным кодексом Российской Федерации (статья 264.4).</w:t>
      </w:r>
    </w:p>
    <w:p w:rsidR="00903383" w:rsidRPr="000F3677" w:rsidRDefault="00903383" w:rsidP="00903383">
      <w:pPr>
        <w:autoSpaceDE w:val="0"/>
        <w:autoSpaceDN w:val="0"/>
        <w:adjustRightInd w:val="0"/>
        <w:ind w:firstLine="720"/>
        <w:jc w:val="both"/>
      </w:pPr>
      <w:r w:rsidRPr="000F3677">
        <w:t xml:space="preserve">Годовая бюджетная отчетность </w:t>
      </w:r>
      <w:r>
        <w:t>Беловодского</w:t>
      </w:r>
      <w:r w:rsidRPr="000F3677">
        <w:t xml:space="preserve"> сельского поселения представлена в Контрольно-счетную палату Мглинского района </w:t>
      </w:r>
      <w:r>
        <w:t>30</w:t>
      </w:r>
      <w:r w:rsidRPr="000F3677">
        <w:t xml:space="preserve"> марта 2015 года, </w:t>
      </w:r>
      <w:r w:rsidRPr="000F3677">
        <w:rPr>
          <w:iCs/>
        </w:rPr>
        <w:t>в  срок, установленный п. 3 ст. 264.4 БК РФ, до 1 апреля 2015 года.</w:t>
      </w:r>
    </w:p>
    <w:p w:rsidR="00903383" w:rsidRPr="000F3677" w:rsidRDefault="00903383" w:rsidP="00903383">
      <w:pPr>
        <w:autoSpaceDE w:val="0"/>
        <w:autoSpaceDN w:val="0"/>
        <w:adjustRightInd w:val="0"/>
        <w:ind w:firstLine="720"/>
        <w:jc w:val="both"/>
      </w:pPr>
      <w:r w:rsidRPr="000F3677">
        <w:t xml:space="preserve">Правовые, территориальные, организационные и экономические принципы организации местного самоуправления установлены Уставом </w:t>
      </w:r>
      <w:r>
        <w:t>Беловодского</w:t>
      </w:r>
      <w:r w:rsidRPr="000F3677">
        <w:t xml:space="preserve"> сельского поселения, утвержденного Решением Совета народных депутатов от </w:t>
      </w:r>
      <w:r w:rsidR="00DB3D70">
        <w:t>15</w:t>
      </w:r>
      <w:r w:rsidRPr="000F3677">
        <w:t>.1</w:t>
      </w:r>
      <w:r w:rsidR="00DB3D70">
        <w:t>0</w:t>
      </w:r>
      <w:r w:rsidRPr="000F3677">
        <w:t>.2008</w:t>
      </w:r>
      <w:r>
        <w:t xml:space="preserve"> </w:t>
      </w:r>
      <w:r w:rsidRPr="000F3677">
        <w:t>г. №1</w:t>
      </w:r>
      <w:r w:rsidR="00DB3D70">
        <w:t>13</w:t>
      </w:r>
      <w:r w:rsidRPr="000F3677">
        <w:t xml:space="preserve">.                                                                                                                                                                               </w:t>
      </w:r>
    </w:p>
    <w:p w:rsidR="00903383" w:rsidRPr="000F3677" w:rsidRDefault="00903383" w:rsidP="00903383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903383" w:rsidRPr="000F3677" w:rsidRDefault="00903383" w:rsidP="00903383">
      <w:pPr>
        <w:autoSpaceDE w:val="0"/>
        <w:autoSpaceDN w:val="0"/>
        <w:adjustRightInd w:val="0"/>
        <w:jc w:val="center"/>
        <w:rPr>
          <w:b/>
        </w:rPr>
      </w:pPr>
      <w:r w:rsidRPr="000F3677">
        <w:rPr>
          <w:b/>
        </w:rPr>
        <w:t>Анализ исполнения бюджета  за 2014 год</w:t>
      </w:r>
    </w:p>
    <w:p w:rsidR="00903383" w:rsidRPr="000F3677" w:rsidRDefault="00903383" w:rsidP="00903383">
      <w:pPr>
        <w:autoSpaceDE w:val="0"/>
        <w:autoSpaceDN w:val="0"/>
        <w:adjustRightInd w:val="0"/>
        <w:jc w:val="center"/>
        <w:rPr>
          <w:b/>
        </w:rPr>
      </w:pPr>
    </w:p>
    <w:p w:rsidR="00903383" w:rsidRPr="000F3677" w:rsidRDefault="00903383" w:rsidP="00903383">
      <w:pPr>
        <w:ind w:right="-5" w:firstLine="709"/>
        <w:jc w:val="both"/>
        <w:rPr>
          <w:color w:val="1F497D"/>
          <w:sz w:val="28"/>
          <w:szCs w:val="28"/>
        </w:rPr>
      </w:pPr>
      <w:r w:rsidRPr="000F3677">
        <w:t xml:space="preserve">Первоначально бюджет поселения был утвержден решением </w:t>
      </w:r>
      <w:r>
        <w:t>Беловодского</w:t>
      </w:r>
      <w:r w:rsidRPr="000F3677">
        <w:t xml:space="preserve"> сельского Совета народных депутатов от </w:t>
      </w:r>
      <w:r w:rsidRPr="00F62312">
        <w:t xml:space="preserve">24.12.2013 года №3-120 </w:t>
      </w:r>
      <w:r w:rsidRPr="000F3677">
        <w:t xml:space="preserve">«О бюджете </w:t>
      </w:r>
      <w:r>
        <w:t>Беловодского</w:t>
      </w:r>
      <w:r w:rsidRPr="000F3677">
        <w:t xml:space="preserve"> сельского поселения на 2014 год и на плановый период 2015 и 2016 годов», </w:t>
      </w:r>
      <w:r w:rsidRPr="000F3677">
        <w:rPr>
          <w:color w:val="000000"/>
        </w:rPr>
        <w:t xml:space="preserve">по доходам в сумме </w:t>
      </w:r>
      <w:r w:rsidRPr="00F86910">
        <w:rPr>
          <w:color w:val="000000"/>
        </w:rPr>
        <w:t>2334,3</w:t>
      </w:r>
      <w:r w:rsidRPr="000F3677">
        <w:rPr>
          <w:color w:val="000000"/>
        </w:rPr>
        <w:t xml:space="preserve"> тыс. рублей, по расходам в сумме </w:t>
      </w:r>
      <w:r w:rsidRPr="00F86910">
        <w:rPr>
          <w:color w:val="000000"/>
        </w:rPr>
        <w:t>2490,</w:t>
      </w:r>
      <w:r>
        <w:rPr>
          <w:color w:val="000000"/>
        </w:rPr>
        <w:t>1</w:t>
      </w:r>
      <w:r w:rsidRPr="000F3677">
        <w:rPr>
          <w:color w:val="000000"/>
        </w:rPr>
        <w:t xml:space="preserve"> тыс. рублей.</w:t>
      </w:r>
      <w:r w:rsidRPr="000F3677">
        <w:rPr>
          <w:color w:val="1F497D"/>
        </w:rPr>
        <w:t xml:space="preserve"> </w:t>
      </w:r>
      <w:r w:rsidRPr="000F3677">
        <w:t xml:space="preserve">В течение 2014 года решениями </w:t>
      </w:r>
      <w:r>
        <w:t>Беловодского</w:t>
      </w:r>
      <w:r w:rsidRPr="000F3677">
        <w:t xml:space="preserve"> сельского Совета народных депутатов в бюджет</w:t>
      </w:r>
      <w:r w:rsidRPr="000F3677">
        <w:rPr>
          <w:color w:val="1F497D"/>
        </w:rPr>
        <w:t xml:space="preserve"> </w:t>
      </w:r>
      <w:r>
        <w:t>5 раз</w:t>
      </w:r>
      <w:r w:rsidRPr="000F3677">
        <w:t xml:space="preserve"> вносились изменения и дополнения в указанное решение.</w:t>
      </w:r>
      <w:r w:rsidRPr="000F3677">
        <w:rPr>
          <w:sz w:val="28"/>
          <w:szCs w:val="28"/>
        </w:rPr>
        <w:t xml:space="preserve"> </w:t>
      </w:r>
    </w:p>
    <w:p w:rsidR="00903383" w:rsidRPr="00F86910" w:rsidRDefault="00903383" w:rsidP="00903383">
      <w:pPr>
        <w:ind w:right="-5" w:firstLine="709"/>
        <w:jc w:val="both"/>
        <w:rPr>
          <w:color w:val="000000"/>
        </w:rPr>
      </w:pPr>
      <w:r w:rsidRPr="000F3677">
        <w:rPr>
          <w:color w:val="000000"/>
        </w:rPr>
        <w:t xml:space="preserve">С учетом  внесенных в решение изменений дополнений, в окончательной редакции основные характеристики бюджета утверждены по доходам в сумме </w:t>
      </w:r>
      <w:r w:rsidRPr="00F86910">
        <w:rPr>
          <w:color w:val="000000"/>
        </w:rPr>
        <w:t>2334,3 тыс. рублей, по расходам  в сумме  2490,</w:t>
      </w:r>
      <w:r>
        <w:rPr>
          <w:color w:val="000000"/>
        </w:rPr>
        <w:t>1</w:t>
      </w:r>
      <w:r w:rsidRPr="00F86910">
        <w:rPr>
          <w:color w:val="000000"/>
        </w:rPr>
        <w:t xml:space="preserve"> тыс. рублей. </w:t>
      </w:r>
    </w:p>
    <w:p w:rsidR="00903383" w:rsidRPr="00F86910" w:rsidRDefault="00903383" w:rsidP="00903383">
      <w:pPr>
        <w:ind w:right="-5" w:firstLine="709"/>
        <w:jc w:val="both"/>
        <w:rPr>
          <w:color w:val="000000"/>
        </w:rPr>
      </w:pPr>
      <w:r w:rsidRPr="000F3677">
        <w:rPr>
          <w:color w:val="000000"/>
        </w:rPr>
        <w:t xml:space="preserve">По итогам года доходная часть бюджета поселения исполнена в сумме </w:t>
      </w:r>
      <w:r>
        <w:rPr>
          <w:color w:val="000000"/>
        </w:rPr>
        <w:t>2322,6</w:t>
      </w:r>
      <w:r w:rsidRPr="000F3677">
        <w:rPr>
          <w:color w:val="000000"/>
        </w:rPr>
        <w:t xml:space="preserve"> тыс. рублей, или </w:t>
      </w:r>
      <w:r w:rsidRPr="00F86910">
        <w:rPr>
          <w:color w:val="000000"/>
        </w:rPr>
        <w:t>99,5</w:t>
      </w:r>
      <w:r w:rsidRPr="000F3677">
        <w:rPr>
          <w:color w:val="000000"/>
        </w:rPr>
        <w:t xml:space="preserve"> % к плановым значениям, в том числе: налоговые и неналоговые доходы-</w:t>
      </w:r>
      <w:r>
        <w:rPr>
          <w:color w:val="000000"/>
        </w:rPr>
        <w:t>760,7</w:t>
      </w:r>
      <w:r w:rsidRPr="000F3677">
        <w:rPr>
          <w:color w:val="000000"/>
        </w:rPr>
        <w:t xml:space="preserve"> тыс. рублей, и </w:t>
      </w:r>
      <w:r w:rsidRPr="00F86910">
        <w:rPr>
          <w:color w:val="000000"/>
        </w:rPr>
        <w:t>составили 98,5</w:t>
      </w:r>
      <w:r>
        <w:rPr>
          <w:color w:val="000000"/>
        </w:rPr>
        <w:t xml:space="preserve"> </w:t>
      </w:r>
      <w:r w:rsidRPr="000F3677">
        <w:rPr>
          <w:color w:val="000000"/>
        </w:rPr>
        <w:t xml:space="preserve">%, безвозмездные поступления составили  </w:t>
      </w:r>
      <w:r>
        <w:rPr>
          <w:color w:val="000000"/>
        </w:rPr>
        <w:t>1561,9</w:t>
      </w:r>
      <w:r w:rsidRPr="000F3677">
        <w:rPr>
          <w:color w:val="000000"/>
        </w:rPr>
        <w:t xml:space="preserve"> тыс. рублей</w:t>
      </w:r>
      <w:r>
        <w:rPr>
          <w:color w:val="000000"/>
        </w:rPr>
        <w:t>,</w:t>
      </w:r>
      <w:r w:rsidRPr="000F3677">
        <w:rPr>
          <w:color w:val="000000"/>
        </w:rPr>
        <w:t xml:space="preserve"> или </w:t>
      </w:r>
      <w:r w:rsidRPr="00F86910">
        <w:rPr>
          <w:color w:val="000000"/>
        </w:rPr>
        <w:t>100 %</w:t>
      </w:r>
      <w:r>
        <w:rPr>
          <w:color w:val="000000"/>
        </w:rPr>
        <w:t xml:space="preserve"> к плановым показателям</w:t>
      </w:r>
      <w:r w:rsidRPr="000F3677">
        <w:rPr>
          <w:color w:val="000000"/>
        </w:rPr>
        <w:t>.</w:t>
      </w:r>
    </w:p>
    <w:p w:rsidR="00903383" w:rsidRPr="00F86910" w:rsidRDefault="00903383" w:rsidP="00903383">
      <w:pPr>
        <w:ind w:right="-5" w:firstLine="709"/>
        <w:jc w:val="both"/>
        <w:rPr>
          <w:color w:val="000000"/>
        </w:rPr>
      </w:pPr>
      <w:r w:rsidRPr="00F86910">
        <w:rPr>
          <w:color w:val="000000"/>
        </w:rPr>
        <w:t xml:space="preserve">Расходная часть бюджета исполнена в сумме – 2437,1 тыс. рублей, или 97,9 % к плановым показателям. Дефицит бюджета составил 114,5 тыс. рублей. </w:t>
      </w:r>
    </w:p>
    <w:p w:rsidR="00903383" w:rsidRPr="00F86910" w:rsidRDefault="00903383" w:rsidP="00903383">
      <w:pPr>
        <w:ind w:right="-5" w:firstLine="709"/>
        <w:jc w:val="both"/>
        <w:rPr>
          <w:color w:val="000000"/>
        </w:rPr>
      </w:pPr>
    </w:p>
    <w:p w:rsidR="00903383" w:rsidRPr="00F86910" w:rsidRDefault="00903383" w:rsidP="00903383">
      <w:pPr>
        <w:ind w:firstLine="720"/>
        <w:jc w:val="center"/>
        <w:rPr>
          <w:b/>
          <w:color w:val="000000"/>
        </w:rPr>
      </w:pPr>
      <w:r w:rsidRPr="00F86910">
        <w:rPr>
          <w:b/>
          <w:color w:val="000000"/>
        </w:rPr>
        <w:t>Анализ исполнения бюджета по доходам</w:t>
      </w:r>
    </w:p>
    <w:p w:rsidR="00903383" w:rsidRPr="000F3677" w:rsidRDefault="00903383" w:rsidP="00903383">
      <w:pPr>
        <w:ind w:right="-5"/>
        <w:jc w:val="both"/>
        <w:rPr>
          <w:color w:val="000000"/>
        </w:rPr>
      </w:pPr>
    </w:p>
    <w:p w:rsidR="00903383" w:rsidRPr="000F3677" w:rsidRDefault="00903383" w:rsidP="00903383">
      <w:pPr>
        <w:ind w:firstLine="720"/>
        <w:jc w:val="both"/>
      </w:pPr>
      <w:r w:rsidRPr="000F3677">
        <w:t xml:space="preserve">Основные показатели бюджета в части налоговых, неналоговых доходов  и безвозмездных поступлений </w:t>
      </w:r>
      <w:r>
        <w:t>Беловодского</w:t>
      </w:r>
      <w:r w:rsidRPr="000F3677">
        <w:t xml:space="preserve"> сельского поселения представлены в таблице: </w:t>
      </w:r>
    </w:p>
    <w:p w:rsidR="00903383" w:rsidRPr="000F3677" w:rsidRDefault="00903383" w:rsidP="00903383">
      <w:pPr>
        <w:ind w:firstLine="720"/>
        <w:jc w:val="center"/>
      </w:pPr>
    </w:p>
    <w:p w:rsidR="00903383" w:rsidRPr="000F3677" w:rsidRDefault="00903383" w:rsidP="00903383">
      <w:pPr>
        <w:ind w:firstLine="720"/>
        <w:jc w:val="center"/>
      </w:pPr>
      <w:r w:rsidRPr="000F3677">
        <w:t>Налоговые, неналоговые доходы бюджета</w:t>
      </w:r>
    </w:p>
    <w:p w:rsidR="00903383" w:rsidRPr="000F3677" w:rsidRDefault="00903383" w:rsidP="00903383">
      <w:pPr>
        <w:ind w:firstLine="720"/>
        <w:jc w:val="center"/>
      </w:pPr>
      <w:r w:rsidRPr="000F3677">
        <w:t xml:space="preserve"> и безвозмездные поступления</w:t>
      </w:r>
    </w:p>
    <w:p w:rsidR="00903383" w:rsidRPr="000F3677" w:rsidRDefault="00903383" w:rsidP="00903383">
      <w:pPr>
        <w:jc w:val="right"/>
      </w:pPr>
      <w:r w:rsidRPr="000F3677">
        <w:t>(тыс. руб.)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276"/>
        <w:gridCol w:w="1984"/>
        <w:gridCol w:w="1418"/>
        <w:gridCol w:w="1134"/>
        <w:gridCol w:w="992"/>
      </w:tblGrid>
      <w:tr w:rsidR="00903383" w:rsidRPr="000F3677" w:rsidTr="00C20141">
        <w:trPr>
          <w:trHeight w:val="768"/>
        </w:trPr>
        <w:tc>
          <w:tcPr>
            <w:tcW w:w="3227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Показатели доходов бюджета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Исполнено</w:t>
            </w:r>
            <w:r>
              <w:rPr>
                <w:sz w:val="20"/>
                <w:szCs w:val="20"/>
              </w:rPr>
              <w:t xml:space="preserve"> за</w:t>
            </w:r>
            <w:r w:rsidRPr="000F3677">
              <w:rPr>
                <w:sz w:val="20"/>
                <w:szCs w:val="20"/>
              </w:rPr>
              <w:t xml:space="preserve"> </w:t>
            </w:r>
          </w:p>
          <w:p w:rsidR="00903383" w:rsidRPr="000F3677" w:rsidRDefault="00903383" w:rsidP="00C201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2013 год, тыс. рублей</w:t>
            </w:r>
          </w:p>
        </w:tc>
        <w:tc>
          <w:tcPr>
            <w:tcW w:w="1984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Уточненные бюджетные назначения на 2014 год, тыс. рублей</w:t>
            </w:r>
          </w:p>
        </w:tc>
        <w:tc>
          <w:tcPr>
            <w:tcW w:w="1418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Исполнено за 2014 год, тыс. рублей</w:t>
            </w:r>
          </w:p>
        </w:tc>
        <w:tc>
          <w:tcPr>
            <w:tcW w:w="1134" w:type="dxa"/>
          </w:tcPr>
          <w:p w:rsidR="00903383" w:rsidRPr="000F3677" w:rsidRDefault="00903383" w:rsidP="00C201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 xml:space="preserve">%, Исполнения 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ind w:left="-108"/>
              <w:jc w:val="center"/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Удельный вес,%</w:t>
            </w:r>
          </w:p>
        </w:tc>
      </w:tr>
      <w:tr w:rsidR="00903383" w:rsidRPr="000F3677" w:rsidTr="00C20141">
        <w:trPr>
          <w:trHeight w:val="597"/>
        </w:trPr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sz w:val="20"/>
                <w:szCs w:val="20"/>
              </w:rPr>
            </w:pPr>
            <w:r w:rsidRPr="000F3677">
              <w:rPr>
                <w:b/>
                <w:sz w:val="20"/>
                <w:szCs w:val="20"/>
              </w:rPr>
              <w:t xml:space="preserve">1. Налоговые и неналоговые </w:t>
            </w:r>
          </w:p>
          <w:p w:rsidR="00903383" w:rsidRPr="000F3677" w:rsidRDefault="00903383" w:rsidP="00C20141">
            <w:pPr>
              <w:rPr>
                <w:b/>
                <w:sz w:val="20"/>
                <w:szCs w:val="20"/>
              </w:rPr>
            </w:pPr>
            <w:r w:rsidRPr="000F3677">
              <w:rPr>
                <w:b/>
                <w:sz w:val="20"/>
                <w:szCs w:val="20"/>
              </w:rPr>
              <w:t xml:space="preserve">    доходы всего:</w:t>
            </w:r>
          </w:p>
        </w:tc>
        <w:tc>
          <w:tcPr>
            <w:tcW w:w="1276" w:type="dxa"/>
          </w:tcPr>
          <w:p w:rsidR="00903383" w:rsidRDefault="00903383" w:rsidP="00C20141">
            <w:pPr>
              <w:jc w:val="center"/>
              <w:rPr>
                <w:b/>
                <w:sz w:val="20"/>
                <w:szCs w:val="20"/>
              </w:rPr>
            </w:pPr>
          </w:p>
          <w:p w:rsidR="00903383" w:rsidRDefault="00903383" w:rsidP="00C20141">
            <w:pPr>
              <w:jc w:val="center"/>
              <w:rPr>
                <w:b/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128,0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772,4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760,7</w:t>
            </w:r>
          </w:p>
        </w:tc>
        <w:tc>
          <w:tcPr>
            <w:tcW w:w="1134" w:type="dxa"/>
            <w:vAlign w:val="bottom"/>
          </w:tcPr>
          <w:p w:rsidR="00903383" w:rsidRPr="00DC61E8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 w:rsidRPr="00DC61E8">
              <w:rPr>
                <w:b/>
                <w:sz w:val="20"/>
                <w:szCs w:val="20"/>
              </w:rPr>
              <w:t>98,5</w:t>
            </w:r>
          </w:p>
        </w:tc>
        <w:tc>
          <w:tcPr>
            <w:tcW w:w="992" w:type="dxa"/>
          </w:tcPr>
          <w:p w:rsidR="00903383" w:rsidRDefault="00903383" w:rsidP="00C20141">
            <w:pPr>
              <w:jc w:val="center"/>
              <w:rPr>
                <w:b/>
                <w:sz w:val="20"/>
                <w:szCs w:val="20"/>
              </w:rPr>
            </w:pPr>
          </w:p>
          <w:p w:rsidR="00903383" w:rsidRDefault="00903383" w:rsidP="00C20141">
            <w:pPr>
              <w:jc w:val="center"/>
              <w:rPr>
                <w:b/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32,8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i/>
                <w:sz w:val="20"/>
                <w:szCs w:val="20"/>
              </w:rPr>
            </w:pPr>
            <w:r w:rsidRPr="000F3677">
              <w:rPr>
                <w:b/>
                <w:i/>
                <w:sz w:val="20"/>
                <w:szCs w:val="20"/>
              </w:rPr>
              <w:t>1.1.Налоговые доходы, сборы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761,4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749,6</w:t>
            </w:r>
          </w:p>
        </w:tc>
        <w:tc>
          <w:tcPr>
            <w:tcW w:w="1134" w:type="dxa"/>
            <w:vAlign w:val="bottom"/>
          </w:tcPr>
          <w:p w:rsidR="00903383" w:rsidRPr="00DC61E8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32,3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1.1.1. Налог на доходы физических лиц</w:t>
            </w:r>
          </w:p>
        </w:tc>
        <w:tc>
          <w:tcPr>
            <w:tcW w:w="1276" w:type="dxa"/>
          </w:tcPr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56,3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134" w:type="dxa"/>
            <w:vAlign w:val="bottom"/>
          </w:tcPr>
          <w:p w:rsidR="00903383" w:rsidRPr="00DC61E8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992" w:type="dxa"/>
          </w:tcPr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1.1.2. Налоги на имущество физических лиц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134" w:type="dxa"/>
            <w:vAlign w:val="bottom"/>
          </w:tcPr>
          <w:p w:rsidR="00903383" w:rsidRPr="00DC61E8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92" w:type="dxa"/>
          </w:tcPr>
          <w:p w:rsidR="00903383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1.1.3. Земельный налог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289,3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282,4</w:t>
            </w:r>
          </w:p>
        </w:tc>
        <w:tc>
          <w:tcPr>
            <w:tcW w:w="1134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lastRenderedPageBreak/>
              <w:t>1.1.4. Государственная пошлина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1.1.5. Налоги на товары (работ, услуги)</w:t>
            </w:r>
          </w:p>
        </w:tc>
        <w:tc>
          <w:tcPr>
            <w:tcW w:w="1276" w:type="dxa"/>
          </w:tcPr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383,4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379,7</w:t>
            </w:r>
          </w:p>
        </w:tc>
        <w:tc>
          <w:tcPr>
            <w:tcW w:w="1134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992" w:type="dxa"/>
          </w:tcPr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16,38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1.1.6. Налог на совокупный доход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i/>
                <w:sz w:val="20"/>
                <w:szCs w:val="20"/>
              </w:rPr>
            </w:pPr>
            <w:r w:rsidRPr="000F3677">
              <w:rPr>
                <w:b/>
                <w:i/>
                <w:sz w:val="20"/>
                <w:szCs w:val="20"/>
              </w:rPr>
              <w:t>1.2. Неналоговые доходы</w:t>
            </w:r>
          </w:p>
        </w:tc>
        <w:tc>
          <w:tcPr>
            <w:tcW w:w="1276" w:type="dxa"/>
          </w:tcPr>
          <w:p w:rsidR="00903383" w:rsidRPr="003D3F11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D3F11">
              <w:rPr>
                <w:b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984" w:type="dxa"/>
            <w:vAlign w:val="bottom"/>
          </w:tcPr>
          <w:p w:rsidR="00903383" w:rsidRPr="003D3F11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D3F11">
              <w:rPr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418" w:type="dxa"/>
            <w:vAlign w:val="bottom"/>
          </w:tcPr>
          <w:p w:rsidR="00903383" w:rsidRPr="003D3F11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D3F11">
              <w:rPr>
                <w:b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34" w:type="dxa"/>
            <w:vAlign w:val="bottom"/>
          </w:tcPr>
          <w:p w:rsidR="00903383" w:rsidRPr="003D3F11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D3F11">
              <w:rPr>
                <w:b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1.2.1. Доходы от использования имущества, находящегося в государственной собственности</w:t>
            </w:r>
          </w:p>
        </w:tc>
        <w:tc>
          <w:tcPr>
            <w:tcW w:w="1276" w:type="dxa"/>
          </w:tcPr>
          <w:p w:rsidR="00903383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03383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bottom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992" w:type="dxa"/>
          </w:tcPr>
          <w:p w:rsidR="00903383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03383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sz w:val="20"/>
                <w:szCs w:val="20"/>
              </w:rPr>
            </w:pPr>
            <w:r w:rsidRPr="000F3677">
              <w:rPr>
                <w:sz w:val="20"/>
                <w:szCs w:val="20"/>
              </w:rPr>
              <w:t>1.2.2. Доходы от  продажи материальных и нематериальных активов</w:t>
            </w:r>
          </w:p>
        </w:tc>
        <w:tc>
          <w:tcPr>
            <w:tcW w:w="1276" w:type="dxa"/>
          </w:tcPr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CD4E8A" w:rsidRDefault="00903383" w:rsidP="00C20141">
            <w:pPr>
              <w:jc w:val="center"/>
              <w:rPr>
                <w:sz w:val="20"/>
                <w:szCs w:val="20"/>
              </w:rPr>
            </w:pPr>
            <w:r w:rsidRPr="00CD4E8A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bottom"/>
          </w:tcPr>
          <w:p w:rsidR="00903383" w:rsidRPr="00CD4E8A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418" w:type="dxa"/>
            <w:vAlign w:val="bottom"/>
          </w:tcPr>
          <w:p w:rsidR="00903383" w:rsidRPr="00CD4E8A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CD4E8A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13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sz w:val="20"/>
                <w:szCs w:val="20"/>
              </w:rPr>
            </w:pPr>
            <w:r w:rsidRPr="000F3677">
              <w:rPr>
                <w:b/>
                <w:sz w:val="20"/>
                <w:szCs w:val="20"/>
              </w:rPr>
              <w:t>2. Безвозмездные поступления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1849,3</w:t>
            </w:r>
          </w:p>
        </w:tc>
        <w:tc>
          <w:tcPr>
            <w:tcW w:w="1984" w:type="dxa"/>
            <w:vAlign w:val="bottom"/>
          </w:tcPr>
          <w:p w:rsidR="00903383" w:rsidRPr="00F86910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86910">
              <w:rPr>
                <w:b/>
                <w:color w:val="000000"/>
                <w:sz w:val="20"/>
                <w:szCs w:val="20"/>
              </w:rPr>
              <w:t>1561,9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1561,9</w:t>
            </w:r>
          </w:p>
        </w:tc>
        <w:tc>
          <w:tcPr>
            <w:tcW w:w="1134" w:type="dxa"/>
            <w:vAlign w:val="bottom"/>
          </w:tcPr>
          <w:p w:rsidR="00903383" w:rsidRPr="00F86910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86910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67,2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i/>
                <w:sz w:val="20"/>
                <w:szCs w:val="20"/>
              </w:rPr>
            </w:pPr>
            <w:r w:rsidRPr="000F3677">
              <w:rPr>
                <w:b/>
                <w:i/>
                <w:sz w:val="20"/>
                <w:szCs w:val="20"/>
              </w:rPr>
              <w:t>2.1. Дотации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1604,9</w:t>
            </w:r>
          </w:p>
        </w:tc>
        <w:tc>
          <w:tcPr>
            <w:tcW w:w="198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1258,4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1258,4</w:t>
            </w:r>
          </w:p>
        </w:tc>
        <w:tc>
          <w:tcPr>
            <w:tcW w:w="113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i/>
                <w:sz w:val="20"/>
                <w:szCs w:val="20"/>
              </w:rPr>
            </w:pPr>
            <w:r w:rsidRPr="000F3677">
              <w:rPr>
                <w:b/>
                <w:i/>
                <w:sz w:val="20"/>
                <w:szCs w:val="20"/>
              </w:rPr>
              <w:t>2.2. Субвенции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98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113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i/>
                <w:sz w:val="20"/>
                <w:szCs w:val="20"/>
              </w:rPr>
            </w:pPr>
            <w:r w:rsidRPr="000F3677">
              <w:rPr>
                <w:b/>
                <w:i/>
                <w:sz w:val="20"/>
                <w:szCs w:val="20"/>
              </w:rPr>
              <w:t>2.3. Субсидии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98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i/>
                <w:sz w:val="20"/>
                <w:szCs w:val="20"/>
              </w:rPr>
            </w:pPr>
            <w:r w:rsidRPr="000F3677">
              <w:rPr>
                <w:b/>
                <w:i/>
                <w:sz w:val="20"/>
                <w:szCs w:val="20"/>
              </w:rPr>
              <w:t>2.4. Иные межбюджетные трансферты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bottom"/>
          </w:tcPr>
          <w:p w:rsidR="00903383" w:rsidRPr="00F86910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86910">
              <w:rPr>
                <w:b/>
                <w:color w:val="000000"/>
                <w:sz w:val="20"/>
                <w:szCs w:val="20"/>
              </w:rPr>
              <w:t>244,6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244,6</w:t>
            </w:r>
          </w:p>
        </w:tc>
        <w:tc>
          <w:tcPr>
            <w:tcW w:w="1134" w:type="dxa"/>
            <w:vAlign w:val="bottom"/>
          </w:tcPr>
          <w:p w:rsidR="00903383" w:rsidRPr="00F86910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F8691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03383" w:rsidRDefault="00903383" w:rsidP="00C201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903383" w:rsidRPr="000F3677" w:rsidRDefault="00903383" w:rsidP="00C201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10,5</w:t>
            </w:r>
          </w:p>
        </w:tc>
      </w:tr>
      <w:tr w:rsidR="00903383" w:rsidRPr="000F3677" w:rsidTr="00C20141">
        <w:tc>
          <w:tcPr>
            <w:tcW w:w="3227" w:type="dxa"/>
            <w:vAlign w:val="bottom"/>
          </w:tcPr>
          <w:p w:rsidR="00903383" w:rsidRPr="000F3677" w:rsidRDefault="00903383" w:rsidP="00C20141">
            <w:pPr>
              <w:rPr>
                <w:b/>
                <w:sz w:val="20"/>
                <w:szCs w:val="20"/>
              </w:rPr>
            </w:pPr>
            <w:r w:rsidRPr="000F3677">
              <w:rPr>
                <w:b/>
                <w:sz w:val="20"/>
                <w:szCs w:val="20"/>
              </w:rPr>
              <w:t>Доходы всего:</w:t>
            </w:r>
          </w:p>
        </w:tc>
        <w:tc>
          <w:tcPr>
            <w:tcW w:w="1276" w:type="dxa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1977,3</w:t>
            </w:r>
          </w:p>
        </w:tc>
        <w:tc>
          <w:tcPr>
            <w:tcW w:w="1984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2334,3</w:t>
            </w:r>
          </w:p>
        </w:tc>
        <w:tc>
          <w:tcPr>
            <w:tcW w:w="1418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2322,6</w:t>
            </w:r>
          </w:p>
        </w:tc>
        <w:tc>
          <w:tcPr>
            <w:tcW w:w="1134" w:type="dxa"/>
            <w:vAlign w:val="bottom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92" w:type="dxa"/>
          </w:tcPr>
          <w:p w:rsidR="00903383" w:rsidRPr="000F3677" w:rsidRDefault="00903383" w:rsidP="00C201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677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</w:tbl>
    <w:p w:rsidR="00903383" w:rsidRPr="000F3677" w:rsidRDefault="00903383" w:rsidP="00903383">
      <w:pPr>
        <w:ind w:firstLine="720"/>
        <w:jc w:val="both"/>
        <w:rPr>
          <w:b/>
        </w:rPr>
      </w:pPr>
      <w:r w:rsidRPr="000F3677">
        <w:rPr>
          <w:b/>
        </w:rPr>
        <w:t xml:space="preserve"> </w:t>
      </w:r>
    </w:p>
    <w:p w:rsidR="00903383" w:rsidRDefault="00903383" w:rsidP="00903383">
      <w:pPr>
        <w:ind w:firstLine="720"/>
        <w:jc w:val="both"/>
      </w:pPr>
      <w:r w:rsidRPr="000F3677">
        <w:rPr>
          <w:b/>
        </w:rPr>
        <w:t xml:space="preserve">  </w:t>
      </w:r>
      <w:r w:rsidRPr="000F3677">
        <w:rPr>
          <w:b/>
          <w:i/>
        </w:rPr>
        <w:t>Налоговые доходы</w:t>
      </w:r>
      <w:r w:rsidRPr="000F3677">
        <w:rPr>
          <w:b/>
        </w:rPr>
        <w:t xml:space="preserve"> </w:t>
      </w:r>
      <w:r w:rsidRPr="000F3677">
        <w:t xml:space="preserve"> исполнены в объеме </w:t>
      </w:r>
      <w:r>
        <w:t>760</w:t>
      </w:r>
      <w:r w:rsidRPr="000F3677">
        <w:t>,</w:t>
      </w:r>
      <w:r>
        <w:t>7</w:t>
      </w:r>
      <w:r w:rsidRPr="000F3677">
        <w:t xml:space="preserve"> тыс. рублей, с </w:t>
      </w:r>
      <w:r>
        <w:t>умень</w:t>
      </w:r>
      <w:r w:rsidRPr="000F3677">
        <w:t>шением плановых показателей на 1</w:t>
      </w:r>
      <w:r>
        <w:t>1</w:t>
      </w:r>
      <w:r w:rsidRPr="000F3677">
        <w:t>,</w:t>
      </w:r>
      <w:r>
        <w:t>7</w:t>
      </w:r>
      <w:r w:rsidRPr="000F3677">
        <w:t xml:space="preserve"> </w:t>
      </w:r>
      <w:r>
        <w:t>тыс. рублей, или</w:t>
      </w:r>
      <w:r w:rsidRPr="000F3677">
        <w:t xml:space="preserve"> на 1,</w:t>
      </w:r>
      <w:r>
        <w:t>5</w:t>
      </w:r>
      <w:r w:rsidRPr="000F3677">
        <w:t xml:space="preserve"> %. Наибольший удельный вес  составляют</w:t>
      </w:r>
      <w:r>
        <w:t>:</w:t>
      </w:r>
    </w:p>
    <w:p w:rsidR="00903383" w:rsidRPr="000F3677" w:rsidRDefault="00903383" w:rsidP="00903383">
      <w:pPr>
        <w:ind w:firstLine="720"/>
        <w:jc w:val="both"/>
      </w:pPr>
      <w:r>
        <w:t xml:space="preserve"> </w:t>
      </w:r>
      <w:r w:rsidRPr="00922E26">
        <w:rPr>
          <w:i/>
        </w:rPr>
        <w:t>Налоги на товары (работ, услуги)</w:t>
      </w:r>
      <w:r w:rsidRPr="000F3677">
        <w:t xml:space="preserve"> </w:t>
      </w:r>
      <w:r>
        <w:t>379</w:t>
      </w:r>
      <w:r w:rsidRPr="000F3677">
        <w:t>,</w:t>
      </w:r>
      <w:r>
        <w:t>7</w:t>
      </w:r>
      <w:r w:rsidRPr="000F3677">
        <w:t xml:space="preserve"> тыс. рублей</w:t>
      </w:r>
      <w:r>
        <w:t>,</w:t>
      </w:r>
      <w:r w:rsidRPr="000F3677">
        <w:t xml:space="preserve"> или 5</w:t>
      </w:r>
      <w:r>
        <w:t>0</w:t>
      </w:r>
      <w:r w:rsidRPr="000F3677">
        <w:t xml:space="preserve">,7 % в общем объеме налоговых доходов, поступление составило </w:t>
      </w:r>
      <w:r>
        <w:t>99</w:t>
      </w:r>
      <w:r w:rsidRPr="000F3677">
        <w:t>,</w:t>
      </w:r>
      <w:r>
        <w:t>0</w:t>
      </w:r>
      <w:r w:rsidRPr="000F3677">
        <w:t xml:space="preserve"> % уточненных бюджетных назначений.</w:t>
      </w:r>
    </w:p>
    <w:p w:rsidR="00903383" w:rsidRPr="000F3677" w:rsidRDefault="00903383" w:rsidP="00903383">
      <w:pPr>
        <w:ind w:firstLine="720"/>
        <w:jc w:val="both"/>
      </w:pPr>
      <w:r w:rsidRPr="000F3677">
        <w:t xml:space="preserve"> </w:t>
      </w:r>
      <w:r w:rsidRPr="000F3677">
        <w:rPr>
          <w:i/>
        </w:rPr>
        <w:t>Налог на доходы физических лиц</w:t>
      </w:r>
      <w:r w:rsidRPr="000F3677">
        <w:t xml:space="preserve">  поступил в объеме </w:t>
      </w:r>
      <w:r>
        <w:t>54,7</w:t>
      </w:r>
      <w:r w:rsidRPr="000F3677">
        <w:t xml:space="preserve"> тыс. рублей, или </w:t>
      </w:r>
      <w:r>
        <w:t>97</w:t>
      </w:r>
      <w:r w:rsidRPr="000F3677">
        <w:t>,</w:t>
      </w:r>
      <w:r>
        <w:t xml:space="preserve">2 </w:t>
      </w:r>
      <w:r w:rsidRPr="000F3677">
        <w:t>% уточненных бюджетных назначений. Удельный вес в общем объеме налоговых доходов составил 7,</w:t>
      </w:r>
      <w:r>
        <w:t>3</w:t>
      </w:r>
      <w:r w:rsidRPr="000F3677">
        <w:t xml:space="preserve"> %.</w:t>
      </w:r>
      <w:r>
        <w:t xml:space="preserve"> </w:t>
      </w:r>
      <w:r w:rsidRPr="000F3677">
        <w:t>Из пояснительной записки видно, д</w:t>
      </w:r>
      <w:r>
        <w:t>анное уменьшение сложилось за счет невыплаты заработной платы за декабрь 2014 года.</w:t>
      </w:r>
      <w:r w:rsidRPr="000F3677">
        <w:t xml:space="preserve"> </w:t>
      </w:r>
    </w:p>
    <w:p w:rsidR="00903383" w:rsidRPr="000F3677" w:rsidRDefault="00903383" w:rsidP="00903383">
      <w:pPr>
        <w:ind w:firstLine="720"/>
        <w:jc w:val="both"/>
      </w:pPr>
      <w:r w:rsidRPr="000F3677">
        <w:rPr>
          <w:i/>
        </w:rPr>
        <w:t>Налог на имущество физических лиц</w:t>
      </w:r>
      <w:r w:rsidRPr="000F3677">
        <w:t xml:space="preserve"> поступил в объеме </w:t>
      </w:r>
      <w:r>
        <w:t>32</w:t>
      </w:r>
      <w:r w:rsidRPr="000F3677">
        <w:t>,</w:t>
      </w:r>
      <w:r>
        <w:t>4</w:t>
      </w:r>
      <w:r w:rsidRPr="000F3677">
        <w:t xml:space="preserve"> тыс. рублей, или 1</w:t>
      </w:r>
      <w:r>
        <w:t>01</w:t>
      </w:r>
      <w:r w:rsidRPr="000F3677">
        <w:t>,</w:t>
      </w:r>
      <w:r>
        <w:t>3</w:t>
      </w:r>
      <w:r w:rsidRPr="000F3677">
        <w:t xml:space="preserve"> % уточненных бюджетных назначений. Удельный вес в общем объеме налоговых доходов составил 1,8 %.</w:t>
      </w:r>
    </w:p>
    <w:p w:rsidR="00903383" w:rsidRDefault="00903383" w:rsidP="00903383">
      <w:pPr>
        <w:ind w:firstLine="720"/>
        <w:jc w:val="both"/>
      </w:pPr>
      <w:r w:rsidRPr="000F3677">
        <w:rPr>
          <w:i/>
        </w:rPr>
        <w:t>Земельный налог</w:t>
      </w:r>
      <w:r w:rsidRPr="000F3677">
        <w:t xml:space="preserve"> поступил в объеме </w:t>
      </w:r>
      <w:r>
        <w:t>282</w:t>
      </w:r>
      <w:r w:rsidRPr="000F3677">
        <w:t xml:space="preserve">,4 тыс. рублей, или </w:t>
      </w:r>
      <w:r>
        <w:t>97</w:t>
      </w:r>
      <w:r w:rsidRPr="000F3677">
        <w:t>,6 % уточненных бюджетных назначений. Удельный вес в общем объеме налоговых доходов составил 3</w:t>
      </w:r>
      <w:r>
        <w:t>7</w:t>
      </w:r>
      <w:r w:rsidRPr="000F3677">
        <w:t>,</w:t>
      </w:r>
      <w:r>
        <w:t>7</w:t>
      </w:r>
      <w:r w:rsidRPr="000F3677">
        <w:t xml:space="preserve"> %.</w:t>
      </w:r>
    </w:p>
    <w:p w:rsidR="00903383" w:rsidRPr="000F3677" w:rsidRDefault="00903383" w:rsidP="00903383">
      <w:pPr>
        <w:ind w:firstLine="720"/>
        <w:jc w:val="both"/>
      </w:pPr>
      <w:r>
        <w:t>По сравнению с предыдущим годом земельный налог увеличился на 254,2 тыс. рублей, или в 10 раз.</w:t>
      </w:r>
    </w:p>
    <w:p w:rsidR="00903383" w:rsidRPr="000F3677" w:rsidRDefault="00903383" w:rsidP="00903383">
      <w:pPr>
        <w:ind w:firstLine="720"/>
        <w:jc w:val="both"/>
      </w:pPr>
      <w:r w:rsidRPr="000F3677">
        <w:rPr>
          <w:i/>
        </w:rPr>
        <w:t>Государственная пошлина</w:t>
      </w:r>
      <w:r w:rsidRPr="000F3677">
        <w:t xml:space="preserve"> поступила в объеме </w:t>
      </w:r>
      <w:r>
        <w:t>0</w:t>
      </w:r>
      <w:r w:rsidRPr="000F3677">
        <w:t xml:space="preserve">,4 тыс. рублей, или 100,0 % уточненных бюджетных назначений. </w:t>
      </w:r>
      <w:r>
        <w:t>К уровню 2013 года уменьшение составило на 10,8 тыс. рублей.</w:t>
      </w:r>
    </w:p>
    <w:p w:rsidR="00903383" w:rsidRPr="000F3677" w:rsidRDefault="00903383" w:rsidP="00903383">
      <w:pPr>
        <w:ind w:firstLine="720"/>
        <w:jc w:val="both"/>
      </w:pPr>
      <w:r w:rsidRPr="000F3677">
        <w:t xml:space="preserve">В целом по сравнению с 2013 годом, поступление налоговых доходов увеличилось на </w:t>
      </w:r>
      <w:r>
        <w:t>629,0</w:t>
      </w:r>
      <w:r w:rsidRPr="000F3677">
        <w:t xml:space="preserve"> тыс. рублей, или в </w:t>
      </w:r>
      <w:r>
        <w:t>6</w:t>
      </w:r>
      <w:r w:rsidRPr="000F3677">
        <w:t>,</w:t>
      </w:r>
      <w:r>
        <w:t>2</w:t>
      </w:r>
      <w:r w:rsidRPr="000F3677">
        <w:t xml:space="preserve"> раза.</w:t>
      </w:r>
    </w:p>
    <w:p w:rsidR="00903383" w:rsidRDefault="00903383" w:rsidP="00903383">
      <w:pPr>
        <w:ind w:firstLine="720"/>
        <w:jc w:val="both"/>
      </w:pPr>
      <w:r w:rsidRPr="000F3677">
        <w:rPr>
          <w:b/>
          <w:i/>
        </w:rPr>
        <w:t>Неналоговые доходы</w:t>
      </w:r>
      <w:r w:rsidRPr="000F3677">
        <w:t xml:space="preserve"> исполнены в объеме </w:t>
      </w:r>
      <w:r>
        <w:t>11</w:t>
      </w:r>
      <w:r w:rsidRPr="000F3677">
        <w:t>,</w:t>
      </w:r>
      <w:r>
        <w:t>1</w:t>
      </w:r>
      <w:r w:rsidRPr="000F3677">
        <w:t xml:space="preserve"> тыс. рублей с увеличением плановых показателей  на </w:t>
      </w:r>
      <w:r>
        <w:t>0,1 тыс. рублей, или на 0,2 %.</w:t>
      </w:r>
    </w:p>
    <w:p w:rsidR="007862FB" w:rsidRDefault="00903383" w:rsidP="00903383">
      <w:pPr>
        <w:ind w:firstLine="720"/>
        <w:jc w:val="both"/>
      </w:pPr>
      <w:r>
        <w:t xml:space="preserve"> </w:t>
      </w:r>
      <w:r w:rsidRPr="000F3677">
        <w:t xml:space="preserve">Поступление по сравнению с 2013 годом </w:t>
      </w:r>
      <w:r>
        <w:t>уменьшилось</w:t>
      </w:r>
      <w:r w:rsidRPr="000F3677">
        <w:t xml:space="preserve"> на 2</w:t>
      </w:r>
      <w:r>
        <w:t>8</w:t>
      </w:r>
      <w:r w:rsidRPr="000F3677">
        <w:t>7,</w:t>
      </w:r>
      <w:r>
        <w:t>4</w:t>
      </w:r>
      <w:r w:rsidRPr="000F3677">
        <w:t xml:space="preserve"> тыс. рублей, или </w:t>
      </w:r>
      <w:r w:rsidRPr="00520E69">
        <w:t>на 15</w:t>
      </w:r>
      <w:r w:rsidRPr="000F3677">
        <w:t xml:space="preserve">,5 раза. 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 xml:space="preserve">Исполнение по </w:t>
      </w:r>
      <w:r w:rsidRPr="000F3677">
        <w:rPr>
          <w:i/>
          <w:color w:val="000000"/>
        </w:rPr>
        <w:t>безвозмездным поступлениям</w:t>
      </w:r>
      <w:r w:rsidRPr="000F3677">
        <w:rPr>
          <w:color w:val="000000"/>
        </w:rPr>
        <w:t xml:space="preserve"> от других бюджетов бюджетной системы РФ  в 2014 году составило </w:t>
      </w:r>
      <w:r>
        <w:rPr>
          <w:color w:val="000000"/>
        </w:rPr>
        <w:t>1561,9</w:t>
      </w:r>
      <w:r w:rsidRPr="000F3677">
        <w:rPr>
          <w:color w:val="000000"/>
        </w:rPr>
        <w:t xml:space="preserve"> тыс. рублей, или </w:t>
      </w:r>
      <w:r>
        <w:rPr>
          <w:color w:val="000000"/>
        </w:rPr>
        <w:t>100</w:t>
      </w:r>
      <w:r w:rsidRPr="000F3677">
        <w:rPr>
          <w:color w:val="000000"/>
        </w:rPr>
        <w:t>,</w:t>
      </w:r>
      <w:r>
        <w:rPr>
          <w:color w:val="000000"/>
        </w:rPr>
        <w:t>0</w:t>
      </w:r>
      <w:r w:rsidRPr="000F3677">
        <w:rPr>
          <w:color w:val="000000"/>
        </w:rPr>
        <w:t xml:space="preserve"> %  общего объема  доходов  бюджета поселения.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i/>
          <w:color w:val="000000"/>
        </w:rPr>
        <w:t xml:space="preserve">Дотации </w:t>
      </w:r>
      <w:r w:rsidRPr="000F3677">
        <w:rPr>
          <w:color w:val="000000"/>
        </w:rPr>
        <w:t>составили 1</w:t>
      </w:r>
      <w:r>
        <w:rPr>
          <w:color w:val="000000"/>
        </w:rPr>
        <w:t>258</w:t>
      </w:r>
      <w:r w:rsidRPr="000F3677">
        <w:rPr>
          <w:color w:val="000000"/>
        </w:rPr>
        <w:t>,</w:t>
      </w:r>
      <w:r>
        <w:rPr>
          <w:color w:val="000000"/>
        </w:rPr>
        <w:t>4</w:t>
      </w:r>
      <w:r w:rsidRPr="000F3677">
        <w:rPr>
          <w:color w:val="000000"/>
        </w:rPr>
        <w:t xml:space="preserve"> тыс. рублей, или </w:t>
      </w:r>
      <w:r>
        <w:rPr>
          <w:color w:val="000000"/>
        </w:rPr>
        <w:t>80</w:t>
      </w:r>
      <w:r w:rsidRPr="000F3677">
        <w:rPr>
          <w:color w:val="000000"/>
        </w:rPr>
        <w:t>,</w:t>
      </w:r>
      <w:r>
        <w:rPr>
          <w:color w:val="000000"/>
        </w:rPr>
        <w:t>6</w:t>
      </w:r>
      <w:r w:rsidRPr="000F3677">
        <w:rPr>
          <w:color w:val="000000"/>
        </w:rPr>
        <w:t xml:space="preserve"> %  общего  объема безвозмездных поступлений. Наибольший объем составили  дотации на поддержку мер по обеспечению сбалансированности бюджетов </w:t>
      </w:r>
      <w:r>
        <w:rPr>
          <w:color w:val="000000"/>
        </w:rPr>
        <w:t>1067</w:t>
      </w:r>
      <w:r w:rsidRPr="000F3677">
        <w:rPr>
          <w:color w:val="000000"/>
        </w:rPr>
        <w:t>,</w:t>
      </w:r>
      <w:r>
        <w:rPr>
          <w:color w:val="000000"/>
        </w:rPr>
        <w:t>5</w:t>
      </w:r>
      <w:r w:rsidRPr="000F3677">
        <w:rPr>
          <w:color w:val="000000"/>
        </w:rPr>
        <w:t xml:space="preserve"> тыс. рублей, или 8</w:t>
      </w:r>
      <w:r>
        <w:rPr>
          <w:color w:val="000000"/>
        </w:rPr>
        <w:t>4</w:t>
      </w:r>
      <w:r w:rsidRPr="000F3677">
        <w:rPr>
          <w:color w:val="000000"/>
        </w:rPr>
        <w:t>,8 % от общего объема дотаций, объем дотаций на выравнивание бюджетной обеспеченности -1</w:t>
      </w:r>
      <w:r>
        <w:rPr>
          <w:color w:val="000000"/>
        </w:rPr>
        <w:t>90</w:t>
      </w:r>
      <w:r w:rsidRPr="000F3677">
        <w:rPr>
          <w:color w:val="000000"/>
        </w:rPr>
        <w:t>,</w:t>
      </w:r>
      <w:r>
        <w:rPr>
          <w:color w:val="000000"/>
        </w:rPr>
        <w:t>9</w:t>
      </w:r>
      <w:r w:rsidRPr="000F3677">
        <w:rPr>
          <w:color w:val="000000"/>
        </w:rPr>
        <w:t xml:space="preserve"> тыс. рублей, или 1</w:t>
      </w:r>
      <w:r>
        <w:rPr>
          <w:color w:val="000000"/>
        </w:rPr>
        <w:t>5</w:t>
      </w:r>
      <w:r w:rsidRPr="000F3677">
        <w:rPr>
          <w:color w:val="000000"/>
        </w:rPr>
        <w:t>,2 % общего объема дотаций.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i/>
          <w:color w:val="000000"/>
        </w:rPr>
        <w:t>Субвенции</w:t>
      </w:r>
      <w:r w:rsidRPr="000F3677">
        <w:rPr>
          <w:color w:val="000000"/>
        </w:rPr>
        <w:t xml:space="preserve"> составили 58,9 тыс. рублей, или 3,7 % общего  объема безвозмездных поступлений. 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i/>
          <w:color w:val="000000"/>
        </w:rPr>
        <w:t>Иные межбюджетные трансферты</w:t>
      </w:r>
      <w:r w:rsidRPr="000F3677">
        <w:rPr>
          <w:color w:val="000000"/>
        </w:rPr>
        <w:t xml:space="preserve"> составили </w:t>
      </w:r>
      <w:r>
        <w:rPr>
          <w:color w:val="000000"/>
        </w:rPr>
        <w:t>244,6</w:t>
      </w:r>
      <w:r w:rsidRPr="000F3677">
        <w:rPr>
          <w:color w:val="000000"/>
        </w:rPr>
        <w:t xml:space="preserve"> тыс. рублей, или </w:t>
      </w:r>
      <w:r>
        <w:rPr>
          <w:color w:val="000000"/>
        </w:rPr>
        <w:t>15</w:t>
      </w:r>
      <w:r w:rsidRPr="000F3677">
        <w:rPr>
          <w:color w:val="000000"/>
        </w:rPr>
        <w:t>,</w:t>
      </w:r>
      <w:r>
        <w:rPr>
          <w:color w:val="000000"/>
        </w:rPr>
        <w:t>6</w:t>
      </w:r>
      <w:r w:rsidRPr="000F3677">
        <w:rPr>
          <w:color w:val="000000"/>
        </w:rPr>
        <w:t xml:space="preserve"> % общего  объема безвозмездных поступлений.</w:t>
      </w:r>
    </w:p>
    <w:p w:rsidR="00903383" w:rsidRDefault="00903383" w:rsidP="00903383">
      <w:pPr>
        <w:ind w:firstLine="720"/>
        <w:jc w:val="both"/>
      </w:pPr>
      <w:r w:rsidRPr="000F3677">
        <w:t xml:space="preserve">В целом по сравнению с 2013 годом, объем безвозмездных поступлений сократился на </w:t>
      </w:r>
      <w:r>
        <w:t>287</w:t>
      </w:r>
      <w:r w:rsidRPr="000F3677">
        <w:t>,</w:t>
      </w:r>
      <w:r>
        <w:t>4</w:t>
      </w:r>
      <w:r w:rsidRPr="000F3677">
        <w:t xml:space="preserve"> тыс. рублей, или на </w:t>
      </w:r>
      <w:r>
        <w:t>15</w:t>
      </w:r>
      <w:r w:rsidRPr="000F3677">
        <w:t>,</w:t>
      </w:r>
      <w:r>
        <w:t>5</w:t>
      </w:r>
      <w:r w:rsidRPr="000F3677">
        <w:t xml:space="preserve"> %.</w:t>
      </w:r>
    </w:p>
    <w:p w:rsidR="00903383" w:rsidRDefault="00903383" w:rsidP="00F15DF4">
      <w:pPr>
        <w:jc w:val="both"/>
      </w:pPr>
    </w:p>
    <w:p w:rsidR="00F15DF4" w:rsidRPr="000F3677" w:rsidRDefault="00F15DF4" w:rsidP="00F15DF4">
      <w:pPr>
        <w:jc w:val="both"/>
        <w:rPr>
          <w:color w:val="FF0000"/>
        </w:rPr>
      </w:pPr>
    </w:p>
    <w:p w:rsidR="00903383" w:rsidRPr="000F3677" w:rsidRDefault="00903383" w:rsidP="00903383">
      <w:pPr>
        <w:jc w:val="center"/>
        <w:rPr>
          <w:b/>
        </w:rPr>
      </w:pPr>
      <w:r w:rsidRPr="000F3677">
        <w:rPr>
          <w:b/>
        </w:rPr>
        <w:t>Анализ исполнения бюджета по расходам</w:t>
      </w:r>
    </w:p>
    <w:p w:rsidR="00903383" w:rsidRPr="000F3677" w:rsidRDefault="00903383" w:rsidP="00903383">
      <w:pPr>
        <w:jc w:val="both"/>
        <w:rPr>
          <w:b/>
        </w:rPr>
      </w:pP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 xml:space="preserve">Бюджет </w:t>
      </w:r>
      <w:r>
        <w:t>Беловодского</w:t>
      </w:r>
      <w:r w:rsidRPr="000F3677">
        <w:t xml:space="preserve"> сельского поселения по расходам за 2014 год  исполнен в объеме </w:t>
      </w:r>
      <w:r w:rsidRPr="000F3677">
        <w:rPr>
          <w:color w:val="000000"/>
        </w:rPr>
        <w:t>2</w:t>
      </w:r>
      <w:r>
        <w:rPr>
          <w:color w:val="000000"/>
        </w:rPr>
        <w:t>437</w:t>
      </w:r>
      <w:r w:rsidRPr="000F3677">
        <w:rPr>
          <w:color w:val="000000"/>
        </w:rPr>
        <w:t>,</w:t>
      </w:r>
      <w:r>
        <w:rPr>
          <w:color w:val="000000"/>
        </w:rPr>
        <w:t>1</w:t>
      </w:r>
      <w:r w:rsidRPr="000F3677">
        <w:rPr>
          <w:color w:val="000000"/>
        </w:rPr>
        <w:t xml:space="preserve"> тыс. рублей, что составляет 9</w:t>
      </w:r>
      <w:r>
        <w:rPr>
          <w:color w:val="000000"/>
        </w:rPr>
        <w:t>7</w:t>
      </w:r>
      <w:r w:rsidRPr="000F3677">
        <w:rPr>
          <w:color w:val="000000"/>
        </w:rPr>
        <w:t>,</w:t>
      </w:r>
      <w:r>
        <w:rPr>
          <w:color w:val="000000"/>
        </w:rPr>
        <w:t>9</w:t>
      </w:r>
      <w:r w:rsidRPr="000F3677">
        <w:rPr>
          <w:color w:val="000000"/>
        </w:rPr>
        <w:t xml:space="preserve"> % к уточненному плану. Объем неисполненных назначений составил </w:t>
      </w:r>
      <w:r w:rsidRPr="00913ACB">
        <w:t>53,1</w:t>
      </w:r>
      <w:r w:rsidRPr="000F3677">
        <w:rPr>
          <w:color w:val="000000"/>
        </w:rPr>
        <w:t xml:space="preserve"> тыс. рублей, или </w:t>
      </w:r>
      <w:r w:rsidRPr="00913ACB">
        <w:t>2,1</w:t>
      </w:r>
      <w:r w:rsidRPr="000F3677">
        <w:rPr>
          <w:color w:val="000000"/>
        </w:rPr>
        <w:t xml:space="preserve"> % от уточненных плановых показателей.</w:t>
      </w:r>
    </w:p>
    <w:p w:rsidR="00903383" w:rsidRPr="000F3677" w:rsidRDefault="00903383" w:rsidP="00903383">
      <w:pPr>
        <w:ind w:firstLine="709"/>
        <w:jc w:val="both"/>
      </w:pPr>
      <w:r w:rsidRPr="000F3677">
        <w:t>Исполнение расходов в разрезе разделов и подразделов представлено в таблице:</w:t>
      </w:r>
    </w:p>
    <w:p w:rsidR="00903383" w:rsidRPr="000F3677" w:rsidRDefault="00903383" w:rsidP="00903383">
      <w:pPr>
        <w:ind w:right="-5"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9"/>
        <w:gridCol w:w="1154"/>
        <w:gridCol w:w="1393"/>
        <w:gridCol w:w="1387"/>
        <w:gridCol w:w="1393"/>
        <w:gridCol w:w="1083"/>
      </w:tblGrid>
      <w:tr w:rsidR="00903383" w:rsidRPr="00A315FB" w:rsidTr="00C20141">
        <w:trPr>
          <w:trHeight w:val="876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Наименование раздела функциональной  классификации расходов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Исполнено за 2013 год, тыс. рублей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Утверждено по бюджету в 2014 году, тыс. рублей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Исполнено в 2014 году, тыс. рублей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%, Исполнения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Удельный вес, %</w:t>
            </w:r>
          </w:p>
        </w:tc>
      </w:tr>
      <w:tr w:rsidR="00903383" w:rsidRPr="00A315FB" w:rsidTr="00C20141">
        <w:trPr>
          <w:trHeight w:val="438"/>
        </w:trPr>
        <w:tc>
          <w:tcPr>
            <w:tcW w:w="3649" w:type="dxa"/>
            <w:shd w:val="clear" w:color="auto" w:fill="auto"/>
          </w:tcPr>
          <w:p w:rsidR="00903383" w:rsidRPr="00903383" w:rsidRDefault="00903383" w:rsidP="00C20141">
            <w:pPr>
              <w:ind w:right="-5"/>
              <w:rPr>
                <w:b/>
                <w:sz w:val="20"/>
                <w:szCs w:val="20"/>
              </w:rPr>
            </w:pPr>
            <w:r w:rsidRPr="00903383">
              <w:rPr>
                <w:b/>
                <w:sz w:val="20"/>
                <w:szCs w:val="20"/>
              </w:rPr>
              <w:t>01   «Общегосударственные вопросы»:</w:t>
            </w:r>
          </w:p>
        </w:tc>
        <w:tc>
          <w:tcPr>
            <w:tcW w:w="1154" w:type="dxa"/>
            <w:shd w:val="clear" w:color="auto" w:fill="auto"/>
          </w:tcPr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</w:p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  <w:r w:rsidRPr="00903383">
              <w:rPr>
                <w:b/>
                <w:sz w:val="20"/>
                <w:szCs w:val="20"/>
              </w:rPr>
              <w:t>1069,6</w:t>
            </w:r>
          </w:p>
        </w:tc>
        <w:tc>
          <w:tcPr>
            <w:tcW w:w="1393" w:type="dxa"/>
            <w:shd w:val="clear" w:color="auto" w:fill="auto"/>
          </w:tcPr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</w:p>
          <w:p w:rsidR="00903383" w:rsidRPr="00903383" w:rsidRDefault="00903383" w:rsidP="00903383">
            <w:pPr>
              <w:ind w:right="-5"/>
              <w:jc w:val="center"/>
              <w:rPr>
                <w:b/>
                <w:sz w:val="20"/>
                <w:szCs w:val="20"/>
              </w:rPr>
            </w:pPr>
            <w:r w:rsidRPr="00903383">
              <w:rPr>
                <w:b/>
                <w:sz w:val="20"/>
                <w:szCs w:val="20"/>
              </w:rPr>
              <w:t xml:space="preserve">1032,2 </w:t>
            </w:r>
          </w:p>
        </w:tc>
        <w:tc>
          <w:tcPr>
            <w:tcW w:w="1387" w:type="dxa"/>
            <w:shd w:val="clear" w:color="auto" w:fill="auto"/>
          </w:tcPr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</w:p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  <w:r w:rsidRPr="00903383">
              <w:rPr>
                <w:b/>
                <w:sz w:val="20"/>
                <w:szCs w:val="20"/>
              </w:rPr>
              <w:t>1032,2</w:t>
            </w:r>
          </w:p>
        </w:tc>
        <w:tc>
          <w:tcPr>
            <w:tcW w:w="1393" w:type="dxa"/>
            <w:shd w:val="clear" w:color="auto" w:fill="auto"/>
          </w:tcPr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</w:p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  <w:r w:rsidRPr="0090338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</w:p>
          <w:p w:rsidR="00903383" w:rsidRPr="00903383" w:rsidRDefault="00903383" w:rsidP="00C20141">
            <w:pPr>
              <w:ind w:right="-5"/>
              <w:jc w:val="center"/>
              <w:rPr>
                <w:b/>
                <w:sz w:val="20"/>
                <w:szCs w:val="20"/>
              </w:rPr>
            </w:pPr>
            <w:r w:rsidRPr="00903383">
              <w:rPr>
                <w:b/>
                <w:sz w:val="20"/>
                <w:szCs w:val="20"/>
              </w:rPr>
              <w:t>42,4</w:t>
            </w:r>
          </w:p>
        </w:tc>
      </w:tr>
      <w:tr w:rsidR="00903383" w:rsidRPr="00A315FB" w:rsidTr="00C20141">
        <w:trPr>
          <w:trHeight w:val="454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jc w:val="both"/>
              <w:rPr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-01</w:t>
            </w:r>
            <w:r w:rsidRPr="00A315FB">
              <w:rPr>
                <w:sz w:val="20"/>
                <w:szCs w:val="20"/>
              </w:rPr>
              <w:t>02 Функционирование высшего должностного лица субъекта РФ и муниципального образования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 xml:space="preserve">     367,8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 xml:space="preserve">  </w:t>
            </w: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431,1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431,1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17,7</w:t>
            </w:r>
          </w:p>
        </w:tc>
      </w:tr>
      <w:tr w:rsidR="00903383" w:rsidRPr="00A315FB" w:rsidTr="00C20141">
        <w:trPr>
          <w:trHeight w:val="438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jc w:val="both"/>
              <w:rPr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  <w:r w:rsidRPr="00A315FB">
              <w:rPr>
                <w:sz w:val="20"/>
                <w:szCs w:val="20"/>
              </w:rPr>
              <w:t xml:space="preserve"> 0104  Функционирование</w:t>
            </w:r>
          </w:p>
          <w:p w:rsidR="00903383" w:rsidRPr="00A315FB" w:rsidRDefault="00903383" w:rsidP="00C20141">
            <w:pPr>
              <w:ind w:right="-5"/>
              <w:rPr>
                <w:color w:val="000000"/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местных администраций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650,7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587,5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587, 5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24,1</w:t>
            </w:r>
          </w:p>
        </w:tc>
      </w:tr>
      <w:tr w:rsidR="00903383" w:rsidRPr="00A315FB" w:rsidTr="00C20141">
        <w:trPr>
          <w:trHeight w:val="657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jc w:val="both"/>
              <w:rPr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  <w:r w:rsidRPr="00A315FB">
              <w:rPr>
                <w:sz w:val="20"/>
                <w:szCs w:val="20"/>
              </w:rPr>
              <w:t xml:space="preserve"> 0106  Иные межбюджетные</w:t>
            </w:r>
          </w:p>
          <w:p w:rsidR="00903383" w:rsidRPr="00A315FB" w:rsidRDefault="00903383" w:rsidP="00C20141">
            <w:pPr>
              <w:ind w:right="-5"/>
              <w:rPr>
                <w:color w:val="000000"/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трансферты, на осуществление в сфере рационального  использования земель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</w:p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3,2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  <w:p w:rsidR="00903383" w:rsidRPr="00A315FB" w:rsidRDefault="00903383" w:rsidP="005D4C97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0,0</w:t>
            </w:r>
            <w:r w:rsidR="005D4C97">
              <w:rPr>
                <w:color w:val="000000"/>
                <w:sz w:val="20"/>
                <w:szCs w:val="20"/>
              </w:rPr>
              <w:t>7</w:t>
            </w:r>
          </w:p>
        </w:tc>
      </w:tr>
      <w:tr w:rsidR="00903383" w:rsidRPr="00A315FB" w:rsidTr="00C20141">
        <w:trPr>
          <w:trHeight w:val="200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jc w:val="both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-0107 Обеспечение и проведение референдумов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  <w:r w:rsidRPr="00A315FB">
              <w:rPr>
                <w:sz w:val="20"/>
                <w:szCs w:val="20"/>
              </w:rPr>
              <w:t xml:space="preserve">  0111 Резервные фонды местных администраций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DB1C2A" w:rsidRDefault="00903383" w:rsidP="00C20141">
            <w:pPr>
              <w:ind w:right="-5"/>
              <w:rPr>
                <w:sz w:val="20"/>
                <w:szCs w:val="20"/>
              </w:rPr>
            </w:pPr>
            <w:r w:rsidRPr="00DB1C2A">
              <w:rPr>
                <w:sz w:val="20"/>
                <w:szCs w:val="20"/>
              </w:rPr>
              <w:t>-  0113 Другие общегосударственные  вопросы</w:t>
            </w:r>
          </w:p>
        </w:tc>
        <w:tc>
          <w:tcPr>
            <w:tcW w:w="1154" w:type="dxa"/>
            <w:shd w:val="clear" w:color="auto" w:fill="auto"/>
          </w:tcPr>
          <w:p w:rsidR="00903383" w:rsidRPr="00DB1C2A" w:rsidRDefault="00903383" w:rsidP="00C20141">
            <w:pPr>
              <w:ind w:right="-5"/>
              <w:jc w:val="center"/>
              <w:rPr>
                <w:sz w:val="20"/>
                <w:szCs w:val="20"/>
              </w:rPr>
            </w:pPr>
            <w:r w:rsidRPr="00DB1C2A">
              <w:rPr>
                <w:sz w:val="20"/>
                <w:szCs w:val="20"/>
              </w:rPr>
              <w:t>47,9</w:t>
            </w:r>
          </w:p>
        </w:tc>
        <w:tc>
          <w:tcPr>
            <w:tcW w:w="1393" w:type="dxa"/>
            <w:shd w:val="clear" w:color="auto" w:fill="auto"/>
          </w:tcPr>
          <w:p w:rsidR="00903383" w:rsidRPr="00DB1C2A" w:rsidRDefault="00903383" w:rsidP="00C20141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  <w:tc>
          <w:tcPr>
            <w:tcW w:w="1387" w:type="dxa"/>
            <w:shd w:val="clear" w:color="auto" w:fill="auto"/>
          </w:tcPr>
          <w:p w:rsidR="00903383" w:rsidRPr="00DB1C2A" w:rsidRDefault="00903383" w:rsidP="00C20141">
            <w:pPr>
              <w:ind w:right="-5"/>
              <w:jc w:val="center"/>
              <w:rPr>
                <w:sz w:val="20"/>
                <w:szCs w:val="20"/>
              </w:rPr>
            </w:pPr>
            <w:r w:rsidRPr="00DB1C2A">
              <w:rPr>
                <w:sz w:val="20"/>
                <w:szCs w:val="20"/>
              </w:rPr>
              <w:t>11,7</w:t>
            </w:r>
          </w:p>
        </w:tc>
        <w:tc>
          <w:tcPr>
            <w:tcW w:w="1393" w:type="dxa"/>
            <w:shd w:val="clear" w:color="auto" w:fill="auto"/>
          </w:tcPr>
          <w:p w:rsidR="00903383" w:rsidRPr="00DB1C2A" w:rsidRDefault="004E2B9B" w:rsidP="00C20141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DB1C2A" w:rsidRDefault="004E2B9B" w:rsidP="00C20141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02   «Национальная оборона»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50,8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 w:rsidRPr="00A315FB">
              <w:rPr>
                <w:b/>
                <w:sz w:val="20"/>
                <w:szCs w:val="20"/>
              </w:rPr>
              <w:t>52,5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b/>
                <w:sz w:val="20"/>
                <w:szCs w:val="20"/>
              </w:rPr>
            </w:pPr>
            <w:r w:rsidRPr="00A315FB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2,2</w:t>
            </w:r>
          </w:p>
        </w:tc>
      </w:tr>
      <w:tr w:rsidR="00903383" w:rsidRPr="00A315FB" w:rsidTr="00C20141">
        <w:trPr>
          <w:trHeight w:val="40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- 0203 Мобилизационная и вневойсковая подготовка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50,8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52,5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93F64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</w:tr>
      <w:tr w:rsidR="00903383" w:rsidRPr="00A315FB" w:rsidTr="00C20141">
        <w:trPr>
          <w:trHeight w:val="438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0,1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both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-0309 Обеспечение пожарной безопасности и чрезвычайным ситуациям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04   «Национальная экономика»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275,6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14,8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rPr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 0409 Дорожное хозяйство (дорожные фонды)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275,6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383,4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330,4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13,6</w:t>
            </w:r>
          </w:p>
        </w:tc>
      </w:tr>
      <w:tr w:rsidR="00903383" w:rsidRPr="00A315FB" w:rsidTr="00C20141">
        <w:trPr>
          <w:trHeight w:val="400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 0412 Другие вопросы в области национальной экономики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903383" w:rsidRPr="00A315FB" w:rsidTr="00C20141">
        <w:trPr>
          <w:trHeight w:val="438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05 «Жилищно-коммунальное хозяйство»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1,8</w:t>
            </w:r>
          </w:p>
        </w:tc>
      </w:tr>
      <w:tr w:rsidR="00903383" w:rsidRPr="00A315FB" w:rsidTr="00C20141">
        <w:trPr>
          <w:trHeight w:val="438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 0501 Жилищное хозяйство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29,4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903383" w:rsidRPr="00A315FB" w:rsidTr="00C20141">
        <w:trPr>
          <w:trHeight w:val="48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 0503 Благоустройство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jc w:val="center"/>
              <w:rPr>
                <w:sz w:val="20"/>
                <w:szCs w:val="20"/>
              </w:rPr>
            </w:pPr>
            <w:r w:rsidRPr="00A315FB">
              <w:rPr>
                <w:sz w:val="20"/>
                <w:szCs w:val="20"/>
              </w:rPr>
              <w:t>15,5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903383" w:rsidRPr="00A315FB" w:rsidTr="00C20141">
        <w:trPr>
          <w:trHeight w:val="17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07 «Образование»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- 0701  Дошкольное образование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3383" w:rsidRPr="00A315FB" w:rsidTr="00C20141">
        <w:trPr>
          <w:trHeight w:val="263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08 «Культура и кинематография»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1003,3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943,3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943,3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38,7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 0801 Культура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935,4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886,4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886,4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36,4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-  0804 Межбюджетные трансферты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color w:val="000000"/>
                <w:sz w:val="20"/>
                <w:szCs w:val="20"/>
              </w:rPr>
            </w:pPr>
            <w:r w:rsidRPr="00A315FB">
              <w:rPr>
                <w:color w:val="000000"/>
                <w:sz w:val="20"/>
                <w:szCs w:val="20"/>
              </w:rPr>
              <w:t>2,3</w:t>
            </w:r>
          </w:p>
        </w:tc>
      </w:tr>
      <w:tr w:rsidR="00903383" w:rsidRPr="00A315FB" w:rsidTr="00C20141">
        <w:trPr>
          <w:trHeight w:val="219"/>
        </w:trPr>
        <w:tc>
          <w:tcPr>
            <w:tcW w:w="3649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both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54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2465,0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2490,1</w:t>
            </w:r>
          </w:p>
        </w:tc>
        <w:tc>
          <w:tcPr>
            <w:tcW w:w="1387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2437,1</w:t>
            </w:r>
          </w:p>
        </w:tc>
        <w:tc>
          <w:tcPr>
            <w:tcW w:w="139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083" w:type="dxa"/>
            <w:shd w:val="clear" w:color="auto" w:fill="auto"/>
          </w:tcPr>
          <w:p w:rsidR="00903383" w:rsidRPr="00A315FB" w:rsidRDefault="00903383" w:rsidP="00C20141">
            <w:pPr>
              <w:ind w:right="-5"/>
              <w:jc w:val="center"/>
              <w:rPr>
                <w:b/>
                <w:color w:val="000000"/>
                <w:sz w:val="20"/>
                <w:szCs w:val="20"/>
              </w:rPr>
            </w:pPr>
            <w:r w:rsidRPr="00A315FB"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</w:tbl>
    <w:p w:rsidR="00903383" w:rsidRPr="000F3677" w:rsidRDefault="00903383" w:rsidP="00903383">
      <w:pPr>
        <w:jc w:val="both"/>
        <w:rPr>
          <w:color w:val="FF0000"/>
        </w:rPr>
      </w:pPr>
      <w:r w:rsidRPr="000F3677">
        <w:rPr>
          <w:color w:val="FF0000"/>
        </w:rPr>
        <w:t xml:space="preserve">            </w:t>
      </w:r>
    </w:p>
    <w:p w:rsidR="00903383" w:rsidRPr="000F3677" w:rsidRDefault="00903383" w:rsidP="00903383">
      <w:pPr>
        <w:jc w:val="both"/>
      </w:pPr>
      <w:r w:rsidRPr="000F3677">
        <w:rPr>
          <w:color w:val="FF0000"/>
        </w:rPr>
        <w:t xml:space="preserve">           </w:t>
      </w:r>
      <w:r w:rsidRPr="000F3677">
        <w:t>Приведенные в таблице данные свидетельствуют, что по сравнению с 2013 годом, расходная часть бюджета у</w:t>
      </w:r>
      <w:r w:rsidR="00A86DB5">
        <w:t>меньш</w:t>
      </w:r>
      <w:r w:rsidRPr="000F3677">
        <w:t xml:space="preserve">илась на </w:t>
      </w:r>
      <w:r w:rsidR="00D805DB">
        <w:t>27</w:t>
      </w:r>
      <w:r w:rsidRPr="000F3677">
        <w:t>,9 тыс. рублей</w:t>
      </w:r>
      <w:r>
        <w:t>,</w:t>
      </w:r>
      <w:r w:rsidRPr="000F3677">
        <w:t xml:space="preserve"> или на </w:t>
      </w:r>
      <w:r w:rsidR="004713B2">
        <w:t>1</w:t>
      </w:r>
      <w:r w:rsidRPr="000F3677">
        <w:t>,</w:t>
      </w:r>
      <w:r w:rsidR="00D805DB">
        <w:t>1</w:t>
      </w:r>
      <w:r w:rsidRPr="000F3677">
        <w:t xml:space="preserve"> %.</w:t>
      </w:r>
    </w:p>
    <w:p w:rsidR="00903383" w:rsidRPr="000F3677" w:rsidRDefault="00903383" w:rsidP="00903383">
      <w:pPr>
        <w:jc w:val="both"/>
      </w:pPr>
      <w:r w:rsidRPr="000F3677">
        <w:t xml:space="preserve">           Из таблицы также видно, что по раздел</w:t>
      </w:r>
      <w:r w:rsidR="00882E72">
        <w:t>у</w:t>
      </w:r>
      <w:r w:rsidRPr="000F3677">
        <w:t xml:space="preserve"> </w:t>
      </w:r>
      <w:r w:rsidR="00882E72" w:rsidRPr="00882E72">
        <w:t>04 «Национальная экономика»</w:t>
      </w:r>
      <w:r w:rsidR="00882E72">
        <w:t xml:space="preserve"> </w:t>
      </w:r>
      <w:r w:rsidR="009651A3" w:rsidRPr="009651A3">
        <w:t>процент исполнения сложился - 87,2 %.</w:t>
      </w:r>
      <w:r w:rsidR="009651A3">
        <w:t xml:space="preserve"> </w:t>
      </w:r>
      <w:r w:rsidR="00882E72">
        <w:t>По остальным разделам</w:t>
      </w:r>
      <w:r w:rsidRPr="000F3677">
        <w:t xml:space="preserve"> </w:t>
      </w:r>
      <w:r w:rsidRPr="007439C7">
        <w:rPr>
          <w:b/>
        </w:rPr>
        <w:t>расходы</w:t>
      </w:r>
      <w:r w:rsidRPr="000F3677">
        <w:t xml:space="preserve"> выполнены</w:t>
      </w:r>
      <w:r w:rsidR="00882E72">
        <w:t xml:space="preserve"> в</w:t>
      </w:r>
      <w:r w:rsidRPr="000F3677">
        <w:t xml:space="preserve"> </w:t>
      </w:r>
      <w:r w:rsidR="00882E72" w:rsidRPr="00882E72">
        <w:t>полном объёме</w:t>
      </w:r>
      <w:r w:rsidR="00882E72">
        <w:t>.</w:t>
      </w:r>
      <w:r w:rsidR="00882E72" w:rsidRPr="00882E72">
        <w:t xml:space="preserve"> </w:t>
      </w:r>
    </w:p>
    <w:p w:rsidR="00903383" w:rsidRPr="000F3677" w:rsidRDefault="00903383" w:rsidP="00903383">
      <w:pPr>
        <w:ind w:firstLine="709"/>
        <w:jc w:val="both"/>
      </w:pPr>
      <w:r w:rsidRPr="000F3677">
        <w:t>Общая сумма неисполненных расходов бюджета за 2014 год составила 5</w:t>
      </w:r>
      <w:r w:rsidR="009651A3">
        <w:t>3</w:t>
      </w:r>
      <w:r w:rsidRPr="000F3677">
        <w:t>,</w:t>
      </w:r>
      <w:r w:rsidR="009651A3">
        <w:t>0</w:t>
      </w:r>
      <w:r>
        <w:t xml:space="preserve"> тыс. рублей, </w:t>
      </w:r>
      <w:r w:rsidRPr="000F3677">
        <w:t xml:space="preserve">или </w:t>
      </w:r>
      <w:r w:rsidR="009651A3">
        <w:t>2</w:t>
      </w:r>
      <w:r w:rsidRPr="000F3677">
        <w:t>,</w:t>
      </w:r>
      <w:r w:rsidR="009651A3">
        <w:t>1</w:t>
      </w:r>
      <w:r w:rsidRPr="000F3677">
        <w:t xml:space="preserve"> %.</w:t>
      </w:r>
    </w:p>
    <w:p w:rsidR="00903383" w:rsidRPr="000F3677" w:rsidRDefault="00903383" w:rsidP="00903383">
      <w:pPr>
        <w:jc w:val="both"/>
        <w:rPr>
          <w:color w:val="FF0000"/>
        </w:rPr>
      </w:pPr>
    </w:p>
    <w:p w:rsidR="00A808D9" w:rsidRDefault="00A808D9" w:rsidP="00903383">
      <w:pPr>
        <w:ind w:left="780"/>
        <w:jc w:val="center"/>
        <w:rPr>
          <w:b/>
        </w:rPr>
      </w:pPr>
    </w:p>
    <w:p w:rsidR="00F15DF4" w:rsidRDefault="00F15DF4" w:rsidP="00903383">
      <w:pPr>
        <w:ind w:left="780"/>
        <w:jc w:val="center"/>
        <w:rPr>
          <w:b/>
        </w:rPr>
      </w:pPr>
    </w:p>
    <w:p w:rsidR="00903383" w:rsidRPr="000F3677" w:rsidRDefault="00903383" w:rsidP="00903383">
      <w:pPr>
        <w:ind w:left="780"/>
        <w:jc w:val="center"/>
      </w:pPr>
      <w:r w:rsidRPr="000F3677">
        <w:rPr>
          <w:b/>
        </w:rPr>
        <w:t>01 «Общегосударственные вопросы»</w:t>
      </w:r>
    </w:p>
    <w:p w:rsidR="00903383" w:rsidRPr="000F3677" w:rsidRDefault="00903383" w:rsidP="00903383">
      <w:pPr>
        <w:ind w:left="780"/>
      </w:pPr>
      <w:r w:rsidRPr="000F3677">
        <w:t xml:space="preserve"> </w:t>
      </w:r>
    </w:p>
    <w:p w:rsidR="00903383" w:rsidRDefault="00903383" w:rsidP="00903383">
      <w:pPr>
        <w:ind w:firstLine="720"/>
        <w:jc w:val="both"/>
      </w:pPr>
      <w:r w:rsidRPr="000F3677">
        <w:t>По разделу  01   «Общегосударственные вопросы»  расходы исполнены в объеме 1</w:t>
      </w:r>
      <w:r w:rsidR="00491834">
        <w:t>032</w:t>
      </w:r>
      <w:r w:rsidRPr="000F3677">
        <w:t xml:space="preserve">, </w:t>
      </w:r>
      <w:r w:rsidR="00491834">
        <w:t>2</w:t>
      </w:r>
      <w:r w:rsidRPr="000F3677">
        <w:t xml:space="preserve"> тыс. рублей, что составл</w:t>
      </w:r>
      <w:r>
        <w:t xml:space="preserve">яет </w:t>
      </w:r>
      <w:r w:rsidR="00491834">
        <w:t>100</w:t>
      </w:r>
      <w:r>
        <w:t>,</w:t>
      </w:r>
      <w:r w:rsidR="00491834">
        <w:t>0</w:t>
      </w:r>
      <w:r>
        <w:t xml:space="preserve"> %  к уточненному плану.</w:t>
      </w:r>
    </w:p>
    <w:p w:rsidR="00903383" w:rsidRPr="000F3677" w:rsidRDefault="00903383" w:rsidP="00903383">
      <w:pPr>
        <w:ind w:firstLine="720"/>
        <w:jc w:val="both"/>
      </w:pPr>
      <w:r w:rsidRPr="000F3677">
        <w:t xml:space="preserve">По сравнению с 2013 годом уменьшение составило на </w:t>
      </w:r>
      <w:r w:rsidR="00580EC0">
        <w:t>37</w:t>
      </w:r>
      <w:r w:rsidRPr="000F3677">
        <w:t>,</w:t>
      </w:r>
      <w:r w:rsidR="00580EC0">
        <w:t>4</w:t>
      </w:r>
      <w:r w:rsidRPr="000F3677">
        <w:t xml:space="preserve"> тыс. рублей, или </w:t>
      </w:r>
      <w:r w:rsidR="00580EC0">
        <w:t xml:space="preserve">на </w:t>
      </w:r>
      <w:r w:rsidRPr="000F3677">
        <w:t>3,</w:t>
      </w:r>
      <w:r w:rsidR="00580EC0">
        <w:t>5</w:t>
      </w:r>
      <w:r w:rsidRPr="000F3677">
        <w:t xml:space="preserve"> %.</w:t>
      </w:r>
    </w:p>
    <w:p w:rsidR="00903383" w:rsidRPr="000F3677" w:rsidRDefault="00903383" w:rsidP="00903383">
      <w:pPr>
        <w:ind w:firstLine="720"/>
        <w:jc w:val="center"/>
        <w:rPr>
          <w:b/>
          <w:color w:val="000000"/>
        </w:rPr>
      </w:pPr>
    </w:p>
    <w:p w:rsidR="00903383" w:rsidRPr="000F3677" w:rsidRDefault="00903383" w:rsidP="00903383">
      <w:pPr>
        <w:ind w:firstLine="720"/>
        <w:jc w:val="center"/>
        <w:rPr>
          <w:b/>
        </w:rPr>
      </w:pPr>
      <w:r w:rsidRPr="000F3677">
        <w:rPr>
          <w:b/>
          <w:color w:val="000000"/>
        </w:rPr>
        <w:t>02   «Национальная оборона»</w:t>
      </w:r>
    </w:p>
    <w:p w:rsidR="00903383" w:rsidRPr="000F3677" w:rsidRDefault="00903383" w:rsidP="00903383">
      <w:pPr>
        <w:ind w:firstLine="720"/>
        <w:jc w:val="center"/>
      </w:pPr>
    </w:p>
    <w:p w:rsidR="00903383" w:rsidRDefault="00903383" w:rsidP="00903383">
      <w:pPr>
        <w:ind w:firstLine="720"/>
        <w:jc w:val="both"/>
        <w:rPr>
          <w:color w:val="000000"/>
        </w:rPr>
      </w:pPr>
      <w:r w:rsidRPr="000F3677">
        <w:t xml:space="preserve">По разделу </w:t>
      </w:r>
      <w:r w:rsidRPr="000F3677">
        <w:rPr>
          <w:color w:val="000000"/>
        </w:rPr>
        <w:t xml:space="preserve">02   «Национальная оборона»  расходы исполнены в объеме 52,5 тыс. рублей, что составляет 100 % к плановым показателям. Удельный вес в общих расходах составляет </w:t>
      </w:r>
      <w:r w:rsidR="00C240E2">
        <w:rPr>
          <w:color w:val="000000"/>
        </w:rPr>
        <w:t>2</w:t>
      </w:r>
      <w:r w:rsidRPr="000F3677">
        <w:rPr>
          <w:color w:val="000000"/>
        </w:rPr>
        <w:t>,</w:t>
      </w:r>
      <w:r w:rsidR="00C240E2">
        <w:rPr>
          <w:color w:val="000000"/>
        </w:rPr>
        <w:t>2</w:t>
      </w:r>
      <w:r w:rsidRPr="000F3677">
        <w:rPr>
          <w:color w:val="000000"/>
        </w:rPr>
        <w:t xml:space="preserve"> %. К уровню прошлого года увеличились на 3,3 %.</w:t>
      </w:r>
    </w:p>
    <w:p w:rsidR="003C7436" w:rsidRDefault="003C7436" w:rsidP="00903383">
      <w:pPr>
        <w:ind w:firstLine="720"/>
        <w:jc w:val="both"/>
        <w:rPr>
          <w:color w:val="000000"/>
        </w:rPr>
      </w:pPr>
    </w:p>
    <w:p w:rsidR="003C7436" w:rsidRDefault="003C7436" w:rsidP="003C7436">
      <w:pPr>
        <w:ind w:firstLine="720"/>
        <w:jc w:val="center"/>
        <w:rPr>
          <w:b/>
          <w:color w:val="000000"/>
        </w:rPr>
      </w:pPr>
      <w:r w:rsidRPr="003C7436">
        <w:rPr>
          <w:b/>
          <w:color w:val="000000"/>
        </w:rPr>
        <w:t>03 «Национальная безопасность и правоохранительная деятельность»</w:t>
      </w:r>
    </w:p>
    <w:p w:rsidR="003C7436" w:rsidRDefault="003C7436" w:rsidP="003C7436">
      <w:pPr>
        <w:ind w:firstLine="720"/>
        <w:jc w:val="center"/>
        <w:rPr>
          <w:b/>
          <w:color w:val="000000"/>
        </w:rPr>
      </w:pPr>
    </w:p>
    <w:p w:rsidR="003C7436" w:rsidRPr="003C7436" w:rsidRDefault="003C7436" w:rsidP="003C7436">
      <w:pPr>
        <w:ind w:firstLine="720"/>
        <w:jc w:val="both"/>
        <w:rPr>
          <w:color w:val="000000"/>
        </w:rPr>
      </w:pPr>
      <w:r w:rsidRPr="000F3677">
        <w:t xml:space="preserve">По разделу </w:t>
      </w:r>
      <w:r w:rsidRPr="000F3677">
        <w:rPr>
          <w:color w:val="000000"/>
        </w:rPr>
        <w:t>0</w:t>
      </w:r>
      <w:r>
        <w:rPr>
          <w:color w:val="000000"/>
        </w:rPr>
        <w:t>3</w:t>
      </w:r>
      <w:r w:rsidRPr="000F3677">
        <w:rPr>
          <w:color w:val="000000"/>
        </w:rPr>
        <w:t xml:space="preserve"> «</w:t>
      </w:r>
      <w:r w:rsidRPr="003C7436">
        <w:rPr>
          <w:color w:val="000000"/>
        </w:rPr>
        <w:t xml:space="preserve">Национальная безопасность и </w:t>
      </w:r>
      <w:r>
        <w:rPr>
          <w:color w:val="000000"/>
        </w:rPr>
        <w:t>правоохранительная деятельность</w:t>
      </w:r>
      <w:r w:rsidRPr="000F3677">
        <w:rPr>
          <w:color w:val="000000"/>
        </w:rPr>
        <w:t xml:space="preserve">»  расходы исполнены в объеме </w:t>
      </w:r>
      <w:r>
        <w:rPr>
          <w:color w:val="000000"/>
        </w:rPr>
        <w:t>3</w:t>
      </w:r>
      <w:r w:rsidR="000F3970">
        <w:rPr>
          <w:color w:val="000000"/>
        </w:rPr>
        <w:t>,3</w:t>
      </w:r>
      <w:r w:rsidRPr="000F3677">
        <w:rPr>
          <w:color w:val="000000"/>
        </w:rPr>
        <w:t xml:space="preserve"> тыс. рублей, что составляет </w:t>
      </w:r>
      <w:r w:rsidR="000F3970">
        <w:rPr>
          <w:color w:val="000000"/>
        </w:rPr>
        <w:t>100,0</w:t>
      </w:r>
      <w:r w:rsidRPr="000F3677">
        <w:rPr>
          <w:color w:val="000000"/>
        </w:rPr>
        <w:t xml:space="preserve"> % к плановым показателям. Удельный вес в общих расходах составляет </w:t>
      </w:r>
      <w:r w:rsidR="000F3970">
        <w:rPr>
          <w:color w:val="000000"/>
        </w:rPr>
        <w:t>0</w:t>
      </w:r>
      <w:r w:rsidRPr="000F3677">
        <w:rPr>
          <w:color w:val="000000"/>
        </w:rPr>
        <w:t>,</w:t>
      </w:r>
      <w:r w:rsidR="000F3970">
        <w:rPr>
          <w:color w:val="000000"/>
        </w:rPr>
        <w:t>1</w:t>
      </w:r>
      <w:r w:rsidRPr="000F3677">
        <w:rPr>
          <w:color w:val="000000"/>
        </w:rPr>
        <w:t xml:space="preserve"> %. </w:t>
      </w:r>
    </w:p>
    <w:p w:rsidR="00903383" w:rsidRPr="000F3677" w:rsidRDefault="00903383" w:rsidP="00903383">
      <w:pPr>
        <w:rPr>
          <w:b/>
          <w:color w:val="000000"/>
        </w:rPr>
      </w:pPr>
    </w:p>
    <w:p w:rsidR="00903383" w:rsidRPr="000F3677" w:rsidRDefault="00903383" w:rsidP="00903383">
      <w:pPr>
        <w:ind w:firstLine="720"/>
        <w:jc w:val="center"/>
        <w:rPr>
          <w:b/>
          <w:color w:val="000000"/>
        </w:rPr>
      </w:pPr>
      <w:r w:rsidRPr="000F3677">
        <w:rPr>
          <w:b/>
          <w:color w:val="000000"/>
        </w:rPr>
        <w:t>04  «Национальная экономика»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</w:p>
    <w:p w:rsidR="00903383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 xml:space="preserve">По разделу 04   «Национальная экономика»  расходы профинансированы на сумму </w:t>
      </w:r>
      <w:r w:rsidR="000F3970">
        <w:rPr>
          <w:color w:val="000000"/>
        </w:rPr>
        <w:t>360,9</w:t>
      </w:r>
      <w:r w:rsidRPr="000F3677">
        <w:rPr>
          <w:color w:val="000000"/>
        </w:rPr>
        <w:t xml:space="preserve"> тыс. рублей  при плане </w:t>
      </w:r>
      <w:r w:rsidR="000F3970">
        <w:rPr>
          <w:color w:val="000000"/>
        </w:rPr>
        <w:t>413</w:t>
      </w:r>
      <w:r w:rsidRPr="000F3677">
        <w:rPr>
          <w:color w:val="000000"/>
        </w:rPr>
        <w:t>,</w:t>
      </w:r>
      <w:r w:rsidR="000F3970">
        <w:rPr>
          <w:color w:val="000000"/>
        </w:rPr>
        <w:t>9</w:t>
      </w:r>
      <w:r w:rsidRPr="000F3677">
        <w:rPr>
          <w:color w:val="000000"/>
        </w:rPr>
        <w:t xml:space="preserve"> тыс. рублей, что составляет </w:t>
      </w:r>
      <w:r w:rsidR="00CD53EE">
        <w:rPr>
          <w:color w:val="000000"/>
        </w:rPr>
        <w:t>87</w:t>
      </w:r>
      <w:r w:rsidRPr="000F3677">
        <w:rPr>
          <w:color w:val="000000"/>
        </w:rPr>
        <w:t>,</w:t>
      </w:r>
      <w:r w:rsidR="00CD53EE">
        <w:rPr>
          <w:color w:val="000000"/>
        </w:rPr>
        <w:t>2</w:t>
      </w:r>
      <w:r w:rsidRPr="000F3677">
        <w:rPr>
          <w:color w:val="000000"/>
        </w:rPr>
        <w:t xml:space="preserve"> % к плановым показателям. 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 xml:space="preserve">Из пояснительной записки видно, что данные расходы до конца не освоены, так как денежные средства </w:t>
      </w:r>
      <w:r w:rsidR="00EF3313">
        <w:rPr>
          <w:color w:val="000000"/>
        </w:rPr>
        <w:t>были заложены в бюджет на расчистку дорог от снега в зимний период.</w:t>
      </w:r>
      <w:r w:rsidRPr="000F3677">
        <w:rPr>
          <w:color w:val="000000"/>
        </w:rPr>
        <w:t xml:space="preserve"> К уровню прошлого года расходы у</w:t>
      </w:r>
      <w:r w:rsidR="00EF3313">
        <w:rPr>
          <w:color w:val="000000"/>
        </w:rPr>
        <w:t>меньши</w:t>
      </w:r>
      <w:r w:rsidRPr="000F3677">
        <w:rPr>
          <w:color w:val="000000"/>
        </w:rPr>
        <w:t xml:space="preserve">лись  на </w:t>
      </w:r>
      <w:r w:rsidR="00EF3313">
        <w:rPr>
          <w:color w:val="000000"/>
        </w:rPr>
        <w:t>130</w:t>
      </w:r>
      <w:r w:rsidRPr="000F3677">
        <w:rPr>
          <w:color w:val="000000"/>
        </w:rPr>
        <w:t>,</w:t>
      </w:r>
      <w:r w:rsidR="00EF3313">
        <w:rPr>
          <w:color w:val="000000"/>
        </w:rPr>
        <w:t>9</w:t>
      </w:r>
      <w:r w:rsidRPr="000F3677">
        <w:rPr>
          <w:color w:val="000000"/>
        </w:rPr>
        <w:t xml:space="preserve"> тыс. рублей, удельный вес в общих расходах бюджета составляет </w:t>
      </w:r>
      <w:r w:rsidR="00EF3313">
        <w:rPr>
          <w:color w:val="000000"/>
        </w:rPr>
        <w:t>14</w:t>
      </w:r>
      <w:r w:rsidRPr="000F3677">
        <w:rPr>
          <w:color w:val="000000"/>
        </w:rPr>
        <w:t>,</w:t>
      </w:r>
      <w:r w:rsidR="00EF3313">
        <w:rPr>
          <w:color w:val="000000"/>
        </w:rPr>
        <w:t>8</w:t>
      </w:r>
      <w:r w:rsidRPr="000F3677">
        <w:rPr>
          <w:color w:val="000000"/>
        </w:rPr>
        <w:t xml:space="preserve"> %.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</w:p>
    <w:p w:rsidR="00903383" w:rsidRPr="000F3677" w:rsidRDefault="00903383" w:rsidP="00903383">
      <w:pPr>
        <w:ind w:firstLine="720"/>
        <w:jc w:val="center"/>
        <w:rPr>
          <w:b/>
          <w:color w:val="000000"/>
        </w:rPr>
      </w:pPr>
      <w:r w:rsidRPr="000F3677">
        <w:rPr>
          <w:b/>
          <w:color w:val="000000"/>
        </w:rPr>
        <w:t>05 «Жилищно-коммунальное хозяйство»</w:t>
      </w:r>
    </w:p>
    <w:p w:rsidR="00903383" w:rsidRPr="000F3677" w:rsidRDefault="00903383" w:rsidP="00903383">
      <w:pPr>
        <w:jc w:val="both"/>
        <w:rPr>
          <w:color w:val="000000"/>
        </w:rPr>
      </w:pP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 xml:space="preserve">По разделу 05 «Жилищно-коммунальное хозяйство»  исполнение бюджета поселения составило  </w:t>
      </w:r>
      <w:r w:rsidR="00645D52">
        <w:rPr>
          <w:color w:val="000000"/>
        </w:rPr>
        <w:t>44</w:t>
      </w:r>
      <w:r w:rsidRPr="000F3677">
        <w:rPr>
          <w:color w:val="000000"/>
        </w:rPr>
        <w:t>,</w:t>
      </w:r>
      <w:r w:rsidR="00645D52">
        <w:rPr>
          <w:color w:val="000000"/>
        </w:rPr>
        <w:t>9</w:t>
      </w:r>
      <w:r w:rsidRPr="000F3677">
        <w:rPr>
          <w:color w:val="000000"/>
        </w:rPr>
        <w:t xml:space="preserve"> тыс. рублей, что составляет 100 % к уточненному плану, удельный вес составляет </w:t>
      </w:r>
      <w:r w:rsidR="00645D52">
        <w:rPr>
          <w:color w:val="000000"/>
        </w:rPr>
        <w:t>1</w:t>
      </w:r>
      <w:r w:rsidRPr="000F3677">
        <w:rPr>
          <w:color w:val="000000"/>
        </w:rPr>
        <w:t>,</w:t>
      </w:r>
      <w:r w:rsidR="00645D52">
        <w:rPr>
          <w:color w:val="000000"/>
        </w:rPr>
        <w:t>8</w:t>
      </w:r>
      <w:r w:rsidRPr="000F3677">
        <w:rPr>
          <w:color w:val="000000"/>
        </w:rPr>
        <w:t xml:space="preserve"> %.</w:t>
      </w:r>
    </w:p>
    <w:p w:rsidR="0072431C" w:rsidRDefault="0072431C" w:rsidP="00903383">
      <w:pPr>
        <w:ind w:firstLine="720"/>
        <w:jc w:val="center"/>
        <w:rPr>
          <w:b/>
          <w:color w:val="000000"/>
        </w:rPr>
      </w:pPr>
    </w:p>
    <w:p w:rsidR="00903383" w:rsidRPr="000F3677" w:rsidRDefault="00903383" w:rsidP="00903383">
      <w:pPr>
        <w:ind w:firstLine="720"/>
        <w:jc w:val="center"/>
        <w:rPr>
          <w:b/>
          <w:color w:val="000000"/>
        </w:rPr>
      </w:pPr>
      <w:r w:rsidRPr="000F3677">
        <w:rPr>
          <w:b/>
          <w:color w:val="000000"/>
        </w:rPr>
        <w:t>08 «Культура и кинематография»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 xml:space="preserve">По разделу 08 «Культура и кинематография» расходы исполнены в объеме </w:t>
      </w:r>
      <w:r w:rsidR="0072431C">
        <w:rPr>
          <w:color w:val="000000"/>
        </w:rPr>
        <w:t>943</w:t>
      </w:r>
      <w:r w:rsidRPr="000F3677">
        <w:rPr>
          <w:color w:val="000000"/>
        </w:rPr>
        <w:t>,</w:t>
      </w:r>
      <w:r w:rsidR="0072431C">
        <w:rPr>
          <w:color w:val="000000"/>
        </w:rPr>
        <w:t>3</w:t>
      </w:r>
      <w:r w:rsidRPr="000F3677">
        <w:rPr>
          <w:color w:val="000000"/>
        </w:rPr>
        <w:t xml:space="preserve"> тыс. рублей, что составляет 100 % к плановым показателям. Удельный вес в общих расходах составляет </w:t>
      </w:r>
      <w:r w:rsidR="00F96C77">
        <w:rPr>
          <w:color w:val="000000"/>
        </w:rPr>
        <w:t>38</w:t>
      </w:r>
      <w:r w:rsidRPr="000F3677">
        <w:rPr>
          <w:color w:val="000000"/>
        </w:rPr>
        <w:t>,</w:t>
      </w:r>
      <w:r w:rsidR="00F96C77">
        <w:rPr>
          <w:color w:val="000000"/>
        </w:rPr>
        <w:t>7</w:t>
      </w:r>
      <w:r w:rsidRPr="000F3677">
        <w:rPr>
          <w:color w:val="000000"/>
        </w:rPr>
        <w:t xml:space="preserve"> %. </w:t>
      </w:r>
    </w:p>
    <w:p w:rsidR="00903383" w:rsidRPr="000F3677" w:rsidRDefault="00903383" w:rsidP="00903383">
      <w:pPr>
        <w:ind w:firstLine="720"/>
        <w:jc w:val="both"/>
        <w:rPr>
          <w:color w:val="000000"/>
        </w:rPr>
      </w:pPr>
      <w:r w:rsidRPr="000F3677">
        <w:rPr>
          <w:color w:val="000000"/>
        </w:rPr>
        <w:t>По сравнению с прошлым годом данный</w:t>
      </w:r>
      <w:r w:rsidRPr="000F3677">
        <w:rPr>
          <w:color w:val="000000"/>
        </w:rPr>
        <w:tab/>
        <w:t xml:space="preserve"> вид  расходов сократился на </w:t>
      </w:r>
      <w:r w:rsidR="00F96C77">
        <w:rPr>
          <w:color w:val="000000"/>
        </w:rPr>
        <w:t>60</w:t>
      </w:r>
      <w:r w:rsidRPr="000F3677">
        <w:rPr>
          <w:color w:val="000000"/>
        </w:rPr>
        <w:t>,</w:t>
      </w:r>
      <w:r w:rsidR="00F96C77">
        <w:rPr>
          <w:color w:val="000000"/>
        </w:rPr>
        <w:t>0</w:t>
      </w:r>
      <w:r w:rsidRPr="000F3677">
        <w:rPr>
          <w:color w:val="000000"/>
        </w:rPr>
        <w:t xml:space="preserve"> тыс. рублей, или </w:t>
      </w:r>
      <w:r w:rsidR="00F96C77">
        <w:rPr>
          <w:color w:val="000000"/>
        </w:rPr>
        <w:t>6</w:t>
      </w:r>
      <w:r w:rsidRPr="000F3677">
        <w:rPr>
          <w:color w:val="000000"/>
        </w:rPr>
        <w:t>,</w:t>
      </w:r>
      <w:r w:rsidR="00F96C77">
        <w:rPr>
          <w:color w:val="000000"/>
        </w:rPr>
        <w:t>0</w:t>
      </w:r>
      <w:r w:rsidRPr="000F3677">
        <w:rPr>
          <w:color w:val="000000"/>
        </w:rPr>
        <w:t xml:space="preserve"> %.</w:t>
      </w:r>
    </w:p>
    <w:p w:rsidR="00903383" w:rsidRPr="000F3677" w:rsidRDefault="00903383" w:rsidP="00903383">
      <w:pPr>
        <w:autoSpaceDE w:val="0"/>
        <w:autoSpaceDN w:val="0"/>
        <w:adjustRightInd w:val="0"/>
        <w:outlineLvl w:val="3"/>
        <w:rPr>
          <w:b/>
          <w:color w:val="000000"/>
          <w:sz w:val="28"/>
          <w:szCs w:val="28"/>
        </w:rPr>
      </w:pPr>
    </w:p>
    <w:p w:rsidR="00903383" w:rsidRPr="000F3677" w:rsidRDefault="00903383" w:rsidP="00903383">
      <w:pPr>
        <w:autoSpaceDE w:val="0"/>
        <w:autoSpaceDN w:val="0"/>
        <w:adjustRightInd w:val="0"/>
        <w:outlineLvl w:val="3"/>
        <w:rPr>
          <w:b/>
          <w:color w:val="000000"/>
        </w:rPr>
      </w:pPr>
      <w:r w:rsidRPr="000F3677">
        <w:rPr>
          <w:b/>
          <w:color w:val="000000"/>
        </w:rPr>
        <w:t xml:space="preserve">                                                 Анализ движения нефинансовых активов</w:t>
      </w:r>
    </w:p>
    <w:p w:rsidR="00903383" w:rsidRPr="000F3677" w:rsidRDefault="00903383" w:rsidP="00903383">
      <w:pPr>
        <w:autoSpaceDE w:val="0"/>
        <w:autoSpaceDN w:val="0"/>
        <w:adjustRightInd w:val="0"/>
        <w:jc w:val="center"/>
        <w:outlineLvl w:val="3"/>
        <w:rPr>
          <w:b/>
          <w:color w:val="000000"/>
        </w:rPr>
      </w:pPr>
    </w:p>
    <w:p w:rsidR="00903383" w:rsidRPr="000F3677" w:rsidRDefault="00903383" w:rsidP="00903383">
      <w:pPr>
        <w:autoSpaceDE w:val="0"/>
        <w:autoSpaceDN w:val="0"/>
        <w:adjustRightInd w:val="0"/>
        <w:jc w:val="both"/>
        <w:outlineLvl w:val="3"/>
        <w:rPr>
          <w:color w:val="000000"/>
        </w:rPr>
      </w:pPr>
      <w:r w:rsidRPr="000F3677">
        <w:rPr>
          <w:color w:val="000000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color w:val="000000"/>
        </w:rPr>
        <w:t>Беловодского</w:t>
      </w:r>
      <w:r w:rsidRPr="000F3677">
        <w:rPr>
          <w:color w:val="000000"/>
        </w:rPr>
        <w:t xml:space="preserve"> сельского поселения включают в себя стоимость основных средств и материальных запасов. </w:t>
      </w:r>
    </w:p>
    <w:p w:rsidR="00903383" w:rsidRPr="000F3677" w:rsidRDefault="00903383" w:rsidP="00903383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         </w:t>
      </w:r>
      <w:r w:rsidRPr="000F3677">
        <w:rPr>
          <w:color w:val="000000"/>
        </w:rPr>
        <w:t>Стоимость основных средств на начало 2014 года составила</w:t>
      </w:r>
      <w:r w:rsidRPr="000F3677">
        <w:t xml:space="preserve"> </w:t>
      </w:r>
      <w:r w:rsidR="00AB13C5" w:rsidRPr="00F561EC">
        <w:t>1338</w:t>
      </w:r>
      <w:r w:rsidRPr="00F561EC">
        <w:t>,</w:t>
      </w:r>
      <w:r w:rsidR="00AB13C5" w:rsidRPr="00F561EC">
        <w:t>9</w:t>
      </w:r>
      <w:r w:rsidRPr="00F561EC">
        <w:t xml:space="preserve"> </w:t>
      </w:r>
      <w:r w:rsidRPr="000F3677">
        <w:t>тыс. рублей.  У</w:t>
      </w:r>
      <w:r w:rsidR="00AB13C5">
        <w:t>меньш</w:t>
      </w:r>
      <w:r w:rsidRPr="000F3677">
        <w:t xml:space="preserve">ение стоимости основных средств за год составило – </w:t>
      </w:r>
      <w:r w:rsidR="00AB13C5">
        <w:t>46,3</w:t>
      </w:r>
      <w:r w:rsidRPr="000F3677">
        <w:t xml:space="preserve"> тыс. рублей (</w:t>
      </w:r>
      <w:r w:rsidR="00AB13C5">
        <w:t>выбытие инвентаря, следует из пояснительной записки</w:t>
      </w:r>
      <w:r w:rsidRPr="000F3677">
        <w:t xml:space="preserve">), остаток на конец отчетного периода составил </w:t>
      </w:r>
      <w:r w:rsidR="00AB13C5">
        <w:t>1292,6</w:t>
      </w:r>
      <w:r w:rsidRPr="000F3677">
        <w:t xml:space="preserve"> тыс. рублей</w:t>
      </w:r>
      <w:r w:rsidR="00AB13C5">
        <w:t>.</w:t>
      </w:r>
    </w:p>
    <w:p w:rsidR="00903383" w:rsidRDefault="00903383" w:rsidP="00903383">
      <w:pPr>
        <w:autoSpaceDE w:val="0"/>
        <w:autoSpaceDN w:val="0"/>
        <w:adjustRightInd w:val="0"/>
        <w:ind w:firstLine="720"/>
        <w:jc w:val="both"/>
      </w:pPr>
      <w:r>
        <w:rPr>
          <w:bCs/>
          <w:sz w:val="22"/>
          <w:szCs w:val="22"/>
          <w:shd w:val="clear" w:color="auto" w:fill="FFFFFF"/>
        </w:rPr>
        <w:t xml:space="preserve"> </w:t>
      </w:r>
      <w:r w:rsidRPr="00F02C9A">
        <w:rPr>
          <w:rFonts w:ascii="Arial" w:hAnsi="Arial" w:cs="Arial"/>
          <w:b/>
          <w:bCs/>
          <w:color w:val="000080"/>
          <w:sz w:val="20"/>
          <w:szCs w:val="20"/>
          <w:shd w:val="clear" w:color="auto" w:fill="FFFFFF"/>
        </w:rPr>
        <w:t xml:space="preserve"> </w:t>
      </w:r>
      <w:r w:rsidRPr="000F3677">
        <w:t xml:space="preserve">Годовая инвентаризация материальных ценностей за 2014 год проведена сельским поселением по состоянию на </w:t>
      </w:r>
      <w:r w:rsidR="00E174B4">
        <w:t>10</w:t>
      </w:r>
      <w:r w:rsidRPr="000F3677">
        <w:t>.12.2014 года (</w:t>
      </w:r>
      <w:r w:rsidR="00E174B4">
        <w:t>Приказ №28</w:t>
      </w:r>
      <w:r w:rsidRPr="000F3677">
        <w:t>), расхождений не установлено.</w:t>
      </w:r>
    </w:p>
    <w:p w:rsidR="00F15DF4" w:rsidRDefault="00F15DF4" w:rsidP="00903383">
      <w:pPr>
        <w:autoSpaceDE w:val="0"/>
        <w:autoSpaceDN w:val="0"/>
        <w:adjustRightInd w:val="0"/>
        <w:ind w:firstLine="720"/>
        <w:jc w:val="both"/>
      </w:pPr>
    </w:p>
    <w:p w:rsidR="00F15DF4" w:rsidRDefault="00F15DF4" w:rsidP="00903383">
      <w:pPr>
        <w:autoSpaceDE w:val="0"/>
        <w:autoSpaceDN w:val="0"/>
        <w:adjustRightInd w:val="0"/>
        <w:ind w:firstLine="720"/>
        <w:jc w:val="both"/>
      </w:pPr>
    </w:p>
    <w:p w:rsidR="00F15DF4" w:rsidRPr="000F3677" w:rsidRDefault="00F15DF4" w:rsidP="00903383">
      <w:pPr>
        <w:autoSpaceDE w:val="0"/>
        <w:autoSpaceDN w:val="0"/>
        <w:adjustRightInd w:val="0"/>
        <w:ind w:firstLine="720"/>
        <w:jc w:val="both"/>
      </w:pPr>
    </w:p>
    <w:p w:rsidR="00903383" w:rsidRDefault="00903383" w:rsidP="00903383">
      <w:pPr>
        <w:ind w:firstLine="709"/>
        <w:jc w:val="both"/>
      </w:pPr>
      <w:r w:rsidRPr="000F3677">
        <w:t>Согласно данным баланса (ф.0503120) и сведений по задолженности</w:t>
      </w:r>
      <w:r w:rsidRPr="000F3677">
        <w:br/>
        <w:t xml:space="preserve">(ф.0503169) по состоянию на 01.01.2015 года  </w:t>
      </w:r>
      <w:r w:rsidRPr="007439C7">
        <w:rPr>
          <w:b/>
        </w:rPr>
        <w:t>кредиторская задолженность</w:t>
      </w:r>
      <w:r w:rsidRPr="000F3677">
        <w:t xml:space="preserve">  составила 1</w:t>
      </w:r>
      <w:r w:rsidR="0000008F">
        <w:t>34</w:t>
      </w:r>
      <w:r w:rsidRPr="000F3677">
        <w:t>,</w:t>
      </w:r>
      <w:r w:rsidR="0000008F">
        <w:t>8</w:t>
      </w:r>
      <w:r w:rsidRPr="000F3677">
        <w:t xml:space="preserve"> тыс. рублей, из них:</w:t>
      </w:r>
    </w:p>
    <w:p w:rsidR="00903383" w:rsidRDefault="00903383" w:rsidP="00903383">
      <w:pPr>
        <w:ind w:firstLine="709"/>
        <w:jc w:val="both"/>
      </w:pPr>
      <w:r>
        <w:t>-</w:t>
      </w:r>
      <w:r w:rsidRPr="000F3677">
        <w:t xml:space="preserve"> расчеты по заработной</w:t>
      </w:r>
      <w:r>
        <w:t xml:space="preserve"> плате  – </w:t>
      </w:r>
      <w:r w:rsidR="00940ED0">
        <w:t>45</w:t>
      </w:r>
      <w:r>
        <w:t>,</w:t>
      </w:r>
      <w:r w:rsidR="00940ED0">
        <w:t>9</w:t>
      </w:r>
      <w:r>
        <w:t xml:space="preserve"> тыс. рублей;</w:t>
      </w:r>
    </w:p>
    <w:p w:rsidR="00940ED0" w:rsidRDefault="00903383" w:rsidP="00903383">
      <w:pPr>
        <w:ind w:firstLine="709"/>
        <w:jc w:val="both"/>
      </w:pPr>
      <w:r>
        <w:t xml:space="preserve">- </w:t>
      </w:r>
      <w:r w:rsidRPr="000F3677">
        <w:t>расчеты по</w:t>
      </w:r>
      <w:r w:rsidR="00940ED0">
        <w:t xml:space="preserve"> безвозмездным перечислениям бюджета-55,3 тыс. рублей;</w:t>
      </w:r>
    </w:p>
    <w:p w:rsidR="00940ED0" w:rsidRDefault="00903383" w:rsidP="00903383">
      <w:pPr>
        <w:ind w:firstLine="709"/>
        <w:jc w:val="both"/>
      </w:pPr>
      <w:r w:rsidRPr="000F3677">
        <w:t xml:space="preserve"> </w:t>
      </w:r>
      <w:r w:rsidR="00940ED0">
        <w:t xml:space="preserve">-расчеты по приобретению материальных запасов – 0,2 </w:t>
      </w:r>
      <w:r w:rsidR="00940ED0" w:rsidRPr="00940ED0">
        <w:t>тыс. рублей;</w:t>
      </w:r>
    </w:p>
    <w:p w:rsidR="00903383" w:rsidRDefault="00C50B95" w:rsidP="00C92022">
      <w:pPr>
        <w:ind w:firstLine="709"/>
        <w:jc w:val="both"/>
      </w:pPr>
      <w:r>
        <w:t xml:space="preserve">-расчеты по пенсиям, пособиям, выплачиваемым организациями сектора государственного управления - </w:t>
      </w:r>
      <w:r w:rsidR="00903383" w:rsidRPr="000F3677">
        <w:t>у</w:t>
      </w:r>
      <w:r w:rsidR="00903383">
        <w:t>слугам связи-</w:t>
      </w:r>
      <w:r>
        <w:t>11,2</w:t>
      </w:r>
      <w:r w:rsidR="00C92022">
        <w:t xml:space="preserve"> тыс. рублей;</w:t>
      </w:r>
    </w:p>
    <w:p w:rsidR="00903383" w:rsidRDefault="00903383" w:rsidP="00903383">
      <w:pPr>
        <w:ind w:firstLine="709"/>
        <w:jc w:val="both"/>
      </w:pPr>
      <w:r>
        <w:t>-</w:t>
      </w:r>
      <w:r w:rsidRPr="000F3677">
        <w:t>расчеты по налогу на доходы фи</w:t>
      </w:r>
      <w:r>
        <w:t xml:space="preserve">зических лиц- </w:t>
      </w:r>
      <w:r w:rsidR="00C92022">
        <w:t>6</w:t>
      </w:r>
      <w:r>
        <w:t>,</w:t>
      </w:r>
      <w:r w:rsidR="00C92022">
        <w:t>4</w:t>
      </w:r>
      <w:r>
        <w:t xml:space="preserve"> тыс. рублей;</w:t>
      </w:r>
    </w:p>
    <w:p w:rsidR="00903383" w:rsidRDefault="00903383" w:rsidP="00903383">
      <w:pPr>
        <w:ind w:firstLine="709"/>
        <w:jc w:val="both"/>
      </w:pPr>
      <w:r>
        <w:t>-</w:t>
      </w:r>
      <w:r w:rsidRPr="000F3677">
        <w:t>расчеты по страховым взносам на обязательное социальное  страхование на случай  временной нетрудоспособности и в связи с материнством-</w:t>
      </w:r>
      <w:r w:rsidR="00C92022">
        <w:t>1</w:t>
      </w:r>
      <w:r w:rsidRPr="000F3677">
        <w:t>,</w:t>
      </w:r>
      <w:r w:rsidR="00C92022">
        <w:t>5</w:t>
      </w:r>
      <w:r w:rsidRPr="000F3677">
        <w:t xml:space="preserve"> тыс. </w:t>
      </w:r>
      <w:r>
        <w:t>рублей;</w:t>
      </w:r>
    </w:p>
    <w:p w:rsidR="00903383" w:rsidRDefault="00903383" w:rsidP="00903383">
      <w:pPr>
        <w:ind w:firstLine="709"/>
        <w:jc w:val="both"/>
      </w:pPr>
      <w:r>
        <w:t>-</w:t>
      </w:r>
      <w:r w:rsidRPr="000F3677">
        <w:t xml:space="preserve"> расчеты по страховым взносам на обязательное социальное страхование от несчастных случаев на производстве и профессиональных заболеваний- 0,1</w:t>
      </w:r>
      <w:r w:rsidR="00C92022">
        <w:t>2</w:t>
      </w:r>
      <w:r w:rsidRPr="000F3677">
        <w:t xml:space="preserve"> тыс. рублей, </w:t>
      </w:r>
    </w:p>
    <w:p w:rsidR="00903383" w:rsidRDefault="00903383" w:rsidP="00903383">
      <w:pPr>
        <w:ind w:firstLine="709"/>
        <w:jc w:val="both"/>
      </w:pPr>
      <w:r>
        <w:t>-</w:t>
      </w:r>
      <w:r w:rsidRPr="000F3677">
        <w:t>расчеты по страховым  взносам на обязательное медицинс</w:t>
      </w:r>
      <w:r>
        <w:t xml:space="preserve">кое страхование  в Федеральный </w:t>
      </w:r>
      <w:r w:rsidRPr="000F3677">
        <w:t xml:space="preserve">ОМС- </w:t>
      </w:r>
      <w:r w:rsidR="00C92022">
        <w:t>2</w:t>
      </w:r>
      <w:r w:rsidRPr="000F3677">
        <w:t>,0</w:t>
      </w:r>
      <w:r w:rsidR="00C92022">
        <w:t>1</w:t>
      </w:r>
      <w:r w:rsidRPr="000F3677">
        <w:t xml:space="preserve"> тыс. рублей,</w:t>
      </w:r>
    </w:p>
    <w:p w:rsidR="00903383" w:rsidRPr="00BF2924" w:rsidRDefault="00903383" w:rsidP="00903383">
      <w:pPr>
        <w:ind w:firstLine="709"/>
        <w:jc w:val="both"/>
        <w:rPr>
          <w:color w:val="000000"/>
        </w:rPr>
      </w:pPr>
      <w:r>
        <w:t>-</w:t>
      </w:r>
      <w:r w:rsidRPr="000F3677">
        <w:t xml:space="preserve"> расчеты по страховым взносам на </w:t>
      </w:r>
      <w:r w:rsidRPr="00BF2924">
        <w:rPr>
          <w:color w:val="000000"/>
        </w:rPr>
        <w:t>обязательное пенсионное страхование на выплату страховой части трудовой пенсии</w:t>
      </w:r>
      <w:r>
        <w:rPr>
          <w:color w:val="000000"/>
        </w:rPr>
        <w:t xml:space="preserve"> -</w:t>
      </w:r>
      <w:r w:rsidR="00C92022">
        <w:rPr>
          <w:color w:val="000000"/>
        </w:rPr>
        <w:t>12</w:t>
      </w:r>
      <w:r>
        <w:rPr>
          <w:color w:val="000000"/>
        </w:rPr>
        <w:t>,</w:t>
      </w:r>
      <w:r w:rsidR="00C92022">
        <w:rPr>
          <w:color w:val="000000"/>
        </w:rPr>
        <w:t>2</w:t>
      </w:r>
      <w:r>
        <w:rPr>
          <w:color w:val="000000"/>
        </w:rPr>
        <w:t xml:space="preserve"> тыс. рублей</w:t>
      </w:r>
      <w:r w:rsidRPr="00BF2924">
        <w:rPr>
          <w:color w:val="000000"/>
        </w:rPr>
        <w:t xml:space="preserve">. </w:t>
      </w:r>
    </w:p>
    <w:p w:rsidR="00903383" w:rsidRDefault="00903383" w:rsidP="008266DA">
      <w:pPr>
        <w:autoSpaceDE w:val="0"/>
        <w:autoSpaceDN w:val="0"/>
        <w:adjustRightInd w:val="0"/>
        <w:jc w:val="both"/>
        <w:outlineLvl w:val="3"/>
        <w:rPr>
          <w:bCs/>
        </w:rPr>
      </w:pPr>
      <w:r w:rsidRPr="000F3677">
        <w:rPr>
          <w:bCs/>
        </w:rPr>
        <w:t xml:space="preserve">            Остаток денежных средств на счете  поселения </w:t>
      </w:r>
      <w:r w:rsidR="00871983">
        <w:rPr>
          <w:bCs/>
        </w:rPr>
        <w:t>не и</w:t>
      </w:r>
      <w:r w:rsidR="008266DA">
        <w:rPr>
          <w:bCs/>
        </w:rPr>
        <w:t xml:space="preserve">зменился. </w:t>
      </w:r>
    </w:p>
    <w:p w:rsidR="0016129D" w:rsidRDefault="0016129D" w:rsidP="008266DA">
      <w:pPr>
        <w:autoSpaceDE w:val="0"/>
        <w:autoSpaceDN w:val="0"/>
        <w:adjustRightInd w:val="0"/>
        <w:jc w:val="both"/>
        <w:outlineLvl w:val="3"/>
        <w:rPr>
          <w:bCs/>
        </w:rPr>
      </w:pPr>
    </w:p>
    <w:p w:rsidR="008266DA" w:rsidRPr="000F3677" w:rsidRDefault="008266DA" w:rsidP="008266DA">
      <w:pPr>
        <w:autoSpaceDE w:val="0"/>
        <w:autoSpaceDN w:val="0"/>
        <w:adjustRightInd w:val="0"/>
        <w:jc w:val="both"/>
        <w:outlineLvl w:val="3"/>
      </w:pPr>
    </w:p>
    <w:p w:rsidR="0016129D" w:rsidRPr="0016129D" w:rsidRDefault="00903383" w:rsidP="008B6353">
      <w:pPr>
        <w:ind w:firstLine="709"/>
        <w:jc w:val="center"/>
        <w:rPr>
          <w:b/>
          <w:bCs/>
        </w:rPr>
      </w:pPr>
      <w:r w:rsidRPr="0016129D">
        <w:rPr>
          <w:b/>
          <w:bCs/>
        </w:rPr>
        <w:t>Внешняя проверка  бюджетной</w:t>
      </w:r>
      <w:r w:rsidRPr="0016129D">
        <w:rPr>
          <w:b/>
          <w:bCs/>
        </w:rPr>
        <w:tab/>
        <w:t xml:space="preserve"> отчетности</w:t>
      </w:r>
    </w:p>
    <w:p w:rsidR="00903383" w:rsidRPr="000F3677" w:rsidRDefault="00903383" w:rsidP="00903383">
      <w:pPr>
        <w:ind w:firstLine="709"/>
        <w:jc w:val="center"/>
      </w:pPr>
    </w:p>
    <w:p w:rsidR="00903383" w:rsidRPr="000F3677" w:rsidRDefault="00903383" w:rsidP="00903383">
      <w:pPr>
        <w:pStyle w:val="style1"/>
        <w:spacing w:before="0" w:beforeAutospacing="0" w:after="0" w:afterAutospacing="0"/>
        <w:ind w:firstLine="720"/>
        <w:jc w:val="both"/>
        <w:rPr>
          <w:rStyle w:val="fontstyle30"/>
          <w:iCs/>
          <w:spacing w:val="-6"/>
        </w:rPr>
      </w:pPr>
      <w:r w:rsidRPr="000F3677">
        <w:rPr>
          <w:rStyle w:val="fontstyle31"/>
          <w:iCs/>
          <w:spacing w:val="-6"/>
        </w:rPr>
        <w:t xml:space="preserve">Представленная годовая отчетность </w:t>
      </w:r>
      <w:r>
        <w:rPr>
          <w:rStyle w:val="fontstyle31"/>
          <w:iCs/>
          <w:spacing w:val="-6"/>
        </w:rPr>
        <w:t>Беловодского</w:t>
      </w:r>
      <w:r w:rsidRPr="000F3677">
        <w:rPr>
          <w:rStyle w:val="apple-converted-space"/>
          <w:iCs/>
          <w:spacing w:val="-6"/>
        </w:rPr>
        <w:t> </w:t>
      </w:r>
      <w:r w:rsidRPr="000F3677">
        <w:rPr>
          <w:rStyle w:val="fontstyle30"/>
          <w:iCs/>
          <w:spacing w:val="-6"/>
        </w:rPr>
        <w:t xml:space="preserve">сельского поселения за 2014 год </w:t>
      </w:r>
      <w:r>
        <w:rPr>
          <w:rStyle w:val="fontstyle30"/>
          <w:iCs/>
          <w:spacing w:val="-6"/>
        </w:rPr>
        <w:t xml:space="preserve">не </w:t>
      </w:r>
      <w:r w:rsidRPr="000F3677">
        <w:rPr>
          <w:rStyle w:val="fontstyle30"/>
          <w:iCs/>
          <w:spacing w:val="-6"/>
        </w:rPr>
        <w:t>соответствует требованиям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191н.</w:t>
      </w:r>
    </w:p>
    <w:p w:rsidR="00903383" w:rsidRPr="002B1466" w:rsidRDefault="00903383" w:rsidP="00903383">
      <w:pPr>
        <w:ind w:firstLine="709"/>
        <w:jc w:val="both"/>
        <w:rPr>
          <w:color w:val="000000"/>
        </w:rPr>
      </w:pPr>
      <w:r w:rsidRPr="00482FCE">
        <w:rPr>
          <w:color w:val="000000"/>
        </w:rPr>
        <w:t>Проверкой контрольных соотношений между показат</w:t>
      </w:r>
      <w:r w:rsidRPr="002B1466">
        <w:rPr>
          <w:color w:val="000000"/>
        </w:rPr>
        <w:t>елями форм годовой бюджетной отчетности расхождений не установлено.</w:t>
      </w:r>
    </w:p>
    <w:p w:rsidR="00903383" w:rsidRPr="000F3677" w:rsidRDefault="00903383" w:rsidP="00903383">
      <w:pPr>
        <w:ind w:firstLine="709"/>
        <w:jc w:val="both"/>
        <w:rPr>
          <w:color w:val="000000"/>
        </w:rPr>
      </w:pPr>
      <w:r w:rsidRPr="002B1466">
        <w:rPr>
          <w:color w:val="000000"/>
        </w:rPr>
        <w:t>Сроки представления годовой бюджетной отчетности получателем бюджетных средств соблюдены.</w:t>
      </w:r>
    </w:p>
    <w:p w:rsidR="00903383" w:rsidRDefault="00903383" w:rsidP="00903383">
      <w:pPr>
        <w:autoSpaceDE w:val="0"/>
        <w:autoSpaceDN w:val="0"/>
        <w:adjustRightInd w:val="0"/>
        <w:jc w:val="center"/>
        <w:rPr>
          <w:b/>
        </w:rPr>
      </w:pPr>
    </w:p>
    <w:p w:rsidR="00903383" w:rsidRDefault="00903383" w:rsidP="00903383">
      <w:pPr>
        <w:autoSpaceDE w:val="0"/>
        <w:autoSpaceDN w:val="0"/>
        <w:adjustRightInd w:val="0"/>
        <w:jc w:val="center"/>
        <w:rPr>
          <w:b/>
        </w:rPr>
      </w:pPr>
    </w:p>
    <w:p w:rsidR="00903383" w:rsidRPr="000F3677" w:rsidRDefault="00903383" w:rsidP="00903383">
      <w:pPr>
        <w:autoSpaceDE w:val="0"/>
        <w:autoSpaceDN w:val="0"/>
        <w:adjustRightInd w:val="0"/>
        <w:jc w:val="center"/>
        <w:rPr>
          <w:b/>
        </w:rPr>
      </w:pPr>
      <w:r w:rsidRPr="000F3677">
        <w:rPr>
          <w:b/>
        </w:rPr>
        <w:t>Выводы</w:t>
      </w:r>
    </w:p>
    <w:p w:rsidR="00903383" w:rsidRPr="000F3677" w:rsidRDefault="00903383" w:rsidP="00903383">
      <w:pPr>
        <w:autoSpaceDE w:val="0"/>
        <w:autoSpaceDN w:val="0"/>
        <w:adjustRightInd w:val="0"/>
        <w:jc w:val="center"/>
        <w:rPr>
          <w:b/>
        </w:rPr>
      </w:pPr>
    </w:p>
    <w:p w:rsidR="00903383" w:rsidRPr="000F3677" w:rsidRDefault="00903383" w:rsidP="00903383">
      <w:pPr>
        <w:autoSpaceDE w:val="0"/>
        <w:autoSpaceDN w:val="0"/>
        <w:adjustRightInd w:val="0"/>
        <w:jc w:val="both"/>
      </w:pPr>
      <w:r>
        <w:t xml:space="preserve">             П</w:t>
      </w:r>
      <w:r w:rsidRPr="000F3677">
        <w:t>редставленная бюджетная отчетность соответствует требованиям статьи 264.4 Бюджетного Кодекса Российской Федерации.</w:t>
      </w:r>
    </w:p>
    <w:p w:rsidR="00295FE6" w:rsidRPr="00295FE6" w:rsidRDefault="00903383" w:rsidP="00295FE6">
      <w:pPr>
        <w:ind w:right="-5" w:firstLine="709"/>
        <w:jc w:val="both"/>
        <w:rPr>
          <w:color w:val="000000" w:themeColor="text1"/>
        </w:rPr>
      </w:pPr>
      <w:r w:rsidRPr="00295FE6">
        <w:rPr>
          <w:color w:val="000000" w:themeColor="text1"/>
        </w:rPr>
        <w:t xml:space="preserve">Бюджет Беловодского сельского поселения по доходам исполнен в объеме </w:t>
      </w:r>
      <w:r w:rsidR="00295FE6" w:rsidRPr="00295FE6">
        <w:rPr>
          <w:color w:val="000000" w:themeColor="text1"/>
        </w:rPr>
        <w:t xml:space="preserve">2322,6 </w:t>
      </w:r>
      <w:r w:rsidRPr="00295FE6">
        <w:rPr>
          <w:color w:val="000000" w:themeColor="text1"/>
        </w:rPr>
        <w:t xml:space="preserve"> тыс. рублей, или </w:t>
      </w:r>
      <w:r w:rsidR="00295FE6" w:rsidRPr="00295FE6">
        <w:rPr>
          <w:color w:val="000000" w:themeColor="text1"/>
        </w:rPr>
        <w:t xml:space="preserve">99,5 % </w:t>
      </w:r>
      <w:r w:rsidRPr="00295FE6">
        <w:rPr>
          <w:color w:val="000000" w:themeColor="text1"/>
        </w:rPr>
        <w:t xml:space="preserve">от уточненных показателей, в том числе: </w:t>
      </w:r>
      <w:r w:rsidR="00295FE6" w:rsidRPr="00295FE6">
        <w:rPr>
          <w:color w:val="000000" w:themeColor="text1"/>
        </w:rPr>
        <w:t>налоговые и неналоговые доходы-760,7 тыс. рублей, и составили 98,5 %, безвозмездные поступления составили  1561,9 тыс. рублей, или 100 % к плановым показателям.</w:t>
      </w:r>
    </w:p>
    <w:p w:rsidR="00903383" w:rsidRPr="000F3677" w:rsidRDefault="00903383" w:rsidP="00295FE6">
      <w:pPr>
        <w:ind w:right="-5" w:firstLine="709"/>
        <w:jc w:val="both"/>
        <w:rPr>
          <w:color w:val="000000"/>
        </w:rPr>
      </w:pPr>
      <w:r w:rsidRPr="000F3677">
        <w:rPr>
          <w:color w:val="000000"/>
        </w:rPr>
        <w:t xml:space="preserve">По </w:t>
      </w:r>
      <w:r w:rsidRPr="007439C7">
        <w:rPr>
          <w:b/>
          <w:color w:val="000000"/>
        </w:rPr>
        <w:t>расходам</w:t>
      </w:r>
      <w:r w:rsidRPr="000F3677">
        <w:rPr>
          <w:color w:val="000000"/>
        </w:rPr>
        <w:t xml:space="preserve"> бюджет  </w:t>
      </w:r>
      <w:r w:rsidRPr="000F3677">
        <w:t xml:space="preserve">за 2014 год исполнен в объеме </w:t>
      </w:r>
      <w:r w:rsidR="00295FE6" w:rsidRPr="00295FE6">
        <w:rPr>
          <w:color w:val="000000"/>
        </w:rPr>
        <w:t xml:space="preserve">2437,1 </w:t>
      </w:r>
      <w:r w:rsidRPr="000F3677">
        <w:rPr>
          <w:color w:val="000000"/>
        </w:rPr>
        <w:t xml:space="preserve">тыс. рублей, что составляет </w:t>
      </w:r>
      <w:r w:rsidR="00295FE6" w:rsidRPr="00295FE6">
        <w:rPr>
          <w:color w:val="000000"/>
        </w:rPr>
        <w:t xml:space="preserve">97,9 % </w:t>
      </w:r>
      <w:r w:rsidRPr="000F3677">
        <w:rPr>
          <w:color w:val="000000"/>
        </w:rPr>
        <w:t>к уточненному плану</w:t>
      </w:r>
      <w:r>
        <w:rPr>
          <w:color w:val="000000"/>
        </w:rPr>
        <w:t>.</w:t>
      </w:r>
    </w:p>
    <w:p w:rsidR="00295FE6" w:rsidRPr="000F3677" w:rsidRDefault="00903383" w:rsidP="00903383">
      <w:pPr>
        <w:jc w:val="both"/>
      </w:pPr>
      <w:r w:rsidRPr="000F3677">
        <w:t xml:space="preserve">          </w:t>
      </w:r>
      <w:r w:rsidR="0018197D">
        <w:t xml:space="preserve"> </w:t>
      </w:r>
      <w:r w:rsidRPr="007439C7">
        <w:rPr>
          <w:b/>
        </w:rPr>
        <w:t>Дефицит</w:t>
      </w:r>
      <w:r w:rsidRPr="000F3677">
        <w:t xml:space="preserve"> бюджета сложился в объёме  </w:t>
      </w:r>
      <w:r w:rsidR="00295FE6" w:rsidRPr="00295FE6">
        <w:t xml:space="preserve">114,5 </w:t>
      </w:r>
      <w:r w:rsidRPr="000F3677">
        <w:t>тыс. рублей.</w:t>
      </w:r>
    </w:p>
    <w:p w:rsidR="00903383" w:rsidRDefault="00903383" w:rsidP="00903383">
      <w:pPr>
        <w:autoSpaceDE w:val="0"/>
        <w:autoSpaceDN w:val="0"/>
        <w:adjustRightInd w:val="0"/>
        <w:jc w:val="both"/>
      </w:pPr>
      <w:r w:rsidRPr="0018197D">
        <w:rPr>
          <w:b/>
        </w:rPr>
        <w:t xml:space="preserve">           </w:t>
      </w:r>
      <w:r w:rsidRPr="0018197D">
        <w:t xml:space="preserve">Объём поступивших налоговых составил </w:t>
      </w:r>
      <w:r w:rsidR="0018197D">
        <w:t>7</w:t>
      </w:r>
      <w:r w:rsidR="00266AC3">
        <w:t>49</w:t>
      </w:r>
      <w:r w:rsidRPr="0018197D">
        <w:t>,</w:t>
      </w:r>
      <w:r w:rsidR="00266AC3">
        <w:t>6</w:t>
      </w:r>
      <w:r w:rsidRPr="0018197D">
        <w:t xml:space="preserve"> тыс. рублей. Основными налогами, которые в 2014 году обеспечено формирование собственных доходов муниципального образования являлись:</w:t>
      </w:r>
    </w:p>
    <w:p w:rsidR="0018197D" w:rsidRDefault="0018197D" w:rsidP="0018197D">
      <w:pPr>
        <w:autoSpaceDE w:val="0"/>
        <w:autoSpaceDN w:val="0"/>
        <w:adjustRightInd w:val="0"/>
        <w:jc w:val="both"/>
      </w:pPr>
      <w:r>
        <w:rPr>
          <w:i/>
        </w:rPr>
        <w:t>-</w:t>
      </w:r>
      <w:r w:rsidRPr="0018197D">
        <w:rPr>
          <w:i/>
        </w:rPr>
        <w:t>Налоги на товары (работ, услуги)</w:t>
      </w:r>
      <w:r>
        <w:rPr>
          <w:i/>
        </w:rPr>
        <w:t>-</w:t>
      </w:r>
      <w:r>
        <w:t xml:space="preserve"> 379,7 тыс. рублей; </w:t>
      </w:r>
    </w:p>
    <w:p w:rsidR="00266AC3" w:rsidRDefault="00266AC3" w:rsidP="0018197D">
      <w:pPr>
        <w:autoSpaceDE w:val="0"/>
        <w:autoSpaceDN w:val="0"/>
        <w:adjustRightInd w:val="0"/>
        <w:jc w:val="both"/>
      </w:pPr>
      <w:r w:rsidRPr="00266AC3">
        <w:t>-Земельный налог - 282,4 тыс. рублей</w:t>
      </w:r>
      <w:r>
        <w:t>,</w:t>
      </w:r>
    </w:p>
    <w:p w:rsidR="0018197D" w:rsidRDefault="0018197D" w:rsidP="0018197D">
      <w:pPr>
        <w:autoSpaceDE w:val="0"/>
        <w:autoSpaceDN w:val="0"/>
        <w:adjustRightInd w:val="0"/>
        <w:jc w:val="both"/>
      </w:pPr>
      <w:r>
        <w:t>-</w:t>
      </w:r>
      <w:r w:rsidRPr="0018197D">
        <w:rPr>
          <w:i/>
        </w:rPr>
        <w:t xml:space="preserve">Налог на доходы физических лиц  </w:t>
      </w:r>
      <w:r>
        <w:rPr>
          <w:i/>
        </w:rPr>
        <w:t>-</w:t>
      </w:r>
      <w:r>
        <w:t>54,7 тыс. рублей</w:t>
      </w:r>
      <w:r w:rsidR="00266AC3">
        <w:t>,</w:t>
      </w:r>
    </w:p>
    <w:p w:rsidR="0018197D" w:rsidRDefault="0018197D" w:rsidP="0018197D">
      <w:pPr>
        <w:autoSpaceDE w:val="0"/>
        <w:autoSpaceDN w:val="0"/>
        <w:adjustRightInd w:val="0"/>
        <w:jc w:val="both"/>
      </w:pPr>
      <w:r w:rsidRPr="0018197D">
        <w:rPr>
          <w:i/>
        </w:rPr>
        <w:t>-Налог на имущество физических лиц</w:t>
      </w:r>
      <w:r>
        <w:t>- 32,4 тыс</w:t>
      </w:r>
      <w:r w:rsidR="00266AC3">
        <w:t>. рублей.</w:t>
      </w:r>
      <w:r>
        <w:t xml:space="preserve"> </w:t>
      </w:r>
    </w:p>
    <w:p w:rsidR="007862FB" w:rsidRDefault="00266AC3" w:rsidP="00903383">
      <w:pPr>
        <w:autoSpaceDE w:val="0"/>
        <w:autoSpaceDN w:val="0"/>
        <w:adjustRightInd w:val="0"/>
        <w:jc w:val="both"/>
      </w:pPr>
      <w:r>
        <w:t xml:space="preserve">         </w:t>
      </w:r>
      <w:r w:rsidR="00903383" w:rsidRPr="000F3677">
        <w:t xml:space="preserve">Объём поступивших неналоговых доходов  бюджета составил </w:t>
      </w:r>
      <w:r w:rsidR="007862FB" w:rsidRPr="007862FB">
        <w:t>11,1 тыс. рублей</w:t>
      </w:r>
      <w:r w:rsidR="007862FB">
        <w:t>.</w:t>
      </w:r>
    </w:p>
    <w:p w:rsidR="007862FB" w:rsidRDefault="00903383" w:rsidP="007862FB">
      <w:pPr>
        <w:autoSpaceDE w:val="0"/>
        <w:autoSpaceDN w:val="0"/>
        <w:adjustRightInd w:val="0"/>
        <w:jc w:val="both"/>
      </w:pPr>
      <w:r w:rsidRPr="000F3677">
        <w:lastRenderedPageBreak/>
        <w:t xml:space="preserve">         </w:t>
      </w:r>
      <w:r w:rsidR="007862FB">
        <w:t>Исполнение по безвозмездным поступлениям от других бюджетов бюджетной системы РФ  в 2014 году составило 1561,9 тыс. рублей, или 100,0 %  общего объема  доходов  бюджета поселения.</w:t>
      </w:r>
    </w:p>
    <w:p w:rsidR="007862FB" w:rsidRDefault="002E6413" w:rsidP="007862FB">
      <w:pPr>
        <w:autoSpaceDE w:val="0"/>
        <w:autoSpaceDN w:val="0"/>
        <w:adjustRightInd w:val="0"/>
        <w:jc w:val="both"/>
      </w:pPr>
      <w:r>
        <w:rPr>
          <w:i/>
        </w:rPr>
        <w:t xml:space="preserve">        </w:t>
      </w:r>
      <w:r w:rsidR="007862FB" w:rsidRPr="007862FB">
        <w:rPr>
          <w:i/>
        </w:rPr>
        <w:t>Дотации</w:t>
      </w:r>
      <w:r w:rsidR="007862FB">
        <w:t xml:space="preserve"> составили 1258,4 тыс. рублей, или 80,6 %  общего  объема безвозмездных поступлений. Наибольший объем составили  дотации на поддержку мер по обеспечению сбалансированности бюджетов 1067,5 тыс. рублей, или 84,8 % от общего объема дотаций, объем дотаций на выравнивание бюджетной обеспеченности -190,9 тыс. рублей, или 15,2 % общего объема дотаций.</w:t>
      </w:r>
    </w:p>
    <w:p w:rsidR="007862FB" w:rsidRDefault="002E6413" w:rsidP="007862FB">
      <w:pPr>
        <w:autoSpaceDE w:val="0"/>
        <w:autoSpaceDN w:val="0"/>
        <w:adjustRightInd w:val="0"/>
        <w:jc w:val="both"/>
      </w:pPr>
      <w:r>
        <w:rPr>
          <w:i/>
        </w:rPr>
        <w:t xml:space="preserve">        </w:t>
      </w:r>
      <w:r w:rsidR="007862FB" w:rsidRPr="007862FB">
        <w:rPr>
          <w:i/>
        </w:rPr>
        <w:t xml:space="preserve">Субвенции </w:t>
      </w:r>
      <w:r w:rsidR="007862FB">
        <w:t xml:space="preserve">составили 58,9 тыс. рублей, или 3,7 % общего  объема безвозмездных поступлений. </w:t>
      </w:r>
    </w:p>
    <w:p w:rsidR="007862FB" w:rsidRDefault="002E6413" w:rsidP="007862FB">
      <w:pPr>
        <w:autoSpaceDE w:val="0"/>
        <w:autoSpaceDN w:val="0"/>
        <w:adjustRightInd w:val="0"/>
        <w:jc w:val="both"/>
      </w:pPr>
      <w:r>
        <w:rPr>
          <w:i/>
        </w:rPr>
        <w:t xml:space="preserve">        </w:t>
      </w:r>
      <w:r w:rsidR="007862FB" w:rsidRPr="007862FB">
        <w:rPr>
          <w:i/>
        </w:rPr>
        <w:t>Иные межбюджетные трансферты</w:t>
      </w:r>
      <w:r w:rsidR="007862FB">
        <w:t xml:space="preserve"> составили 244,6 тыс. рублей, или 15,6 % общего  объема безвозмездных поступлений.</w:t>
      </w:r>
    </w:p>
    <w:p w:rsidR="007862FB" w:rsidRDefault="00903383" w:rsidP="00903383">
      <w:pPr>
        <w:autoSpaceDE w:val="0"/>
        <w:autoSpaceDN w:val="0"/>
        <w:adjustRightInd w:val="0"/>
        <w:jc w:val="both"/>
        <w:rPr>
          <w:b/>
        </w:rPr>
      </w:pPr>
      <w:r w:rsidRPr="00BA52B5">
        <w:t xml:space="preserve">            Наибольший удельный вес в структуре расходов в 2014 году заняли расходы по разделам </w:t>
      </w:r>
      <w:r w:rsidRPr="003D23F2">
        <w:rPr>
          <w:b/>
        </w:rPr>
        <w:t>01 «Общегосударственные вопросы»</w:t>
      </w:r>
      <w:r w:rsidRPr="00BA52B5">
        <w:t xml:space="preserve"> - </w:t>
      </w:r>
      <w:r w:rsidR="007862FB">
        <w:t>42</w:t>
      </w:r>
      <w:r w:rsidRPr="00BA52B5">
        <w:t>,</w:t>
      </w:r>
      <w:r w:rsidR="007862FB">
        <w:t>4</w:t>
      </w:r>
      <w:r w:rsidRPr="00BA52B5">
        <w:t xml:space="preserve"> </w:t>
      </w:r>
      <w:r w:rsidRPr="003D23F2">
        <w:rPr>
          <w:b/>
        </w:rPr>
        <w:t xml:space="preserve">%, </w:t>
      </w:r>
      <w:r w:rsidR="007862FB" w:rsidRPr="007862FB">
        <w:rPr>
          <w:b/>
        </w:rPr>
        <w:t>08 «Кул</w:t>
      </w:r>
      <w:r w:rsidR="007862FB">
        <w:rPr>
          <w:b/>
        </w:rPr>
        <w:t xml:space="preserve">ьтура, кинематография» - </w:t>
      </w:r>
      <w:r w:rsidR="007862FB" w:rsidRPr="00EC055D">
        <w:t>38,7 %</w:t>
      </w:r>
      <w:r w:rsidR="007862FB">
        <w:rPr>
          <w:b/>
        </w:rPr>
        <w:t xml:space="preserve">  и</w:t>
      </w:r>
    </w:p>
    <w:p w:rsidR="00903383" w:rsidRPr="00BA52B5" w:rsidRDefault="00903383" w:rsidP="00903383">
      <w:pPr>
        <w:autoSpaceDE w:val="0"/>
        <w:autoSpaceDN w:val="0"/>
        <w:adjustRightInd w:val="0"/>
        <w:jc w:val="both"/>
      </w:pPr>
      <w:r w:rsidRPr="003D23F2">
        <w:rPr>
          <w:b/>
        </w:rPr>
        <w:t>04 «Национальная экономика»</w:t>
      </w:r>
      <w:r w:rsidRPr="00BA52B5">
        <w:t xml:space="preserve"> - </w:t>
      </w:r>
      <w:r w:rsidR="007862FB">
        <w:t>14</w:t>
      </w:r>
      <w:r w:rsidRPr="00BA52B5">
        <w:t>,</w:t>
      </w:r>
      <w:r w:rsidR="007862FB">
        <w:t>8 %.</w:t>
      </w:r>
      <w:r w:rsidRPr="00BA52B5">
        <w:t xml:space="preserve"> </w:t>
      </w:r>
    </w:p>
    <w:p w:rsidR="00383C10" w:rsidRPr="00BA52B5" w:rsidRDefault="00903383" w:rsidP="00903383">
      <w:pPr>
        <w:autoSpaceDE w:val="0"/>
        <w:autoSpaceDN w:val="0"/>
        <w:adjustRightInd w:val="0"/>
        <w:jc w:val="both"/>
      </w:pPr>
      <w:r w:rsidRPr="00BA52B5">
        <w:t xml:space="preserve">            Наименьший удельный вес заняли расходы по разделу 05 «Жилищно-коммунальное хозяйство» - </w:t>
      </w:r>
      <w:r w:rsidR="002263D9">
        <w:t>1</w:t>
      </w:r>
      <w:r w:rsidRPr="00BA52B5">
        <w:t>,</w:t>
      </w:r>
      <w:r w:rsidR="002263D9">
        <w:t xml:space="preserve">8 </w:t>
      </w:r>
      <w:r w:rsidRPr="00BA52B5">
        <w:t xml:space="preserve">% и  02 «Национальная оборона» - </w:t>
      </w:r>
      <w:r w:rsidR="002263D9">
        <w:t>2</w:t>
      </w:r>
      <w:r w:rsidRPr="00BA52B5">
        <w:t>,</w:t>
      </w:r>
      <w:r w:rsidR="002263D9">
        <w:t>2</w:t>
      </w:r>
      <w:r w:rsidRPr="00BA52B5">
        <w:t xml:space="preserve"> </w:t>
      </w:r>
      <w:r w:rsidR="00383C10">
        <w:t xml:space="preserve">%, </w:t>
      </w:r>
      <w:r w:rsidR="00383C10" w:rsidRPr="00383C10">
        <w:t>03 «Национальная безопасность и правоохранительная деятельность»</w:t>
      </w:r>
      <w:r w:rsidR="00383C10">
        <w:t>- 0,1 %.</w:t>
      </w:r>
    </w:p>
    <w:p w:rsidR="008B6353" w:rsidRDefault="00903383" w:rsidP="00903383">
      <w:pPr>
        <w:jc w:val="both"/>
      </w:pPr>
      <w:r w:rsidRPr="00BA52B5">
        <w:t xml:space="preserve">            Не  исполнены расходы по разделу </w:t>
      </w:r>
      <w:r w:rsidR="00383C10" w:rsidRPr="003D23F2">
        <w:rPr>
          <w:b/>
        </w:rPr>
        <w:t>04 «Национальная экономика»</w:t>
      </w:r>
      <w:r w:rsidR="00383C10" w:rsidRPr="00BA52B5">
        <w:t xml:space="preserve"> </w:t>
      </w:r>
      <w:r w:rsidRPr="00BA52B5">
        <w:t xml:space="preserve">подразделу  </w:t>
      </w:r>
      <w:r w:rsidR="00383C10" w:rsidRPr="00383C10">
        <w:rPr>
          <w:i/>
        </w:rPr>
        <w:t>-  0409 Дорожное хозяйство (дорожные фонды)</w:t>
      </w:r>
      <w:r w:rsidRPr="00BA52B5">
        <w:t xml:space="preserve"> - </w:t>
      </w:r>
      <w:r w:rsidR="00383C10">
        <w:t>86</w:t>
      </w:r>
      <w:r w:rsidRPr="00BA52B5">
        <w:t>,</w:t>
      </w:r>
      <w:r w:rsidR="00383C10">
        <w:t>2</w:t>
      </w:r>
      <w:r w:rsidRPr="00BA52B5">
        <w:t xml:space="preserve"> </w:t>
      </w:r>
      <w:r w:rsidR="00383C10">
        <w:t>%</w:t>
      </w:r>
      <w:r w:rsidRPr="00BA52B5">
        <w:t>, по остальным  разделам расходы составили 100,0 % к плановым назначениям.</w:t>
      </w:r>
    </w:p>
    <w:p w:rsidR="00B62671" w:rsidRPr="00B62671" w:rsidRDefault="008B6353" w:rsidP="00903383">
      <w:pPr>
        <w:jc w:val="both"/>
      </w:pPr>
      <w:r w:rsidRPr="00B62671">
        <w:t xml:space="preserve">           </w:t>
      </w:r>
      <w:r w:rsidR="00903383" w:rsidRPr="00B62671">
        <w:t xml:space="preserve"> </w:t>
      </w:r>
      <w:r w:rsidR="00B62671" w:rsidRPr="00B62671">
        <w:t>По сравнению с 2013 годом, расходная часть бюджета уменьшилась на 27,9 тыс. рублей, или на 1,1 %.</w:t>
      </w:r>
    </w:p>
    <w:p w:rsidR="006E63FF" w:rsidRPr="000F3677" w:rsidRDefault="006E63FF" w:rsidP="006E63FF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         </w:t>
      </w:r>
      <w:r w:rsidRPr="000F3677">
        <w:rPr>
          <w:color w:val="000000"/>
        </w:rPr>
        <w:t>Стоимость основных средств на начало 2014 года составила</w:t>
      </w:r>
      <w:r w:rsidRPr="000F3677">
        <w:t xml:space="preserve"> </w:t>
      </w:r>
      <w:r w:rsidRPr="00F561EC">
        <w:t xml:space="preserve">1338,9 </w:t>
      </w:r>
      <w:r w:rsidRPr="000F3677">
        <w:t>тыс. рублей.  У</w:t>
      </w:r>
      <w:r>
        <w:t>меньш</w:t>
      </w:r>
      <w:r w:rsidRPr="000F3677">
        <w:t xml:space="preserve">ение стоимости основных средств за год составило – </w:t>
      </w:r>
      <w:r>
        <w:t>46,3</w:t>
      </w:r>
      <w:r w:rsidRPr="000F3677">
        <w:t xml:space="preserve"> тыс. рублей (</w:t>
      </w:r>
      <w:r>
        <w:t>выбытие инвентаря, следует из пояснительной записки</w:t>
      </w:r>
      <w:r w:rsidRPr="000F3677">
        <w:t xml:space="preserve">), остаток на конец отчетного периода составил </w:t>
      </w:r>
      <w:r>
        <w:t>1292,6</w:t>
      </w:r>
      <w:r w:rsidRPr="000F3677">
        <w:t xml:space="preserve"> тыс. рублей</w:t>
      </w:r>
      <w:r>
        <w:t>.</w:t>
      </w:r>
    </w:p>
    <w:p w:rsidR="00903383" w:rsidRPr="000F3677" w:rsidRDefault="00903383" w:rsidP="00903383">
      <w:pPr>
        <w:autoSpaceDE w:val="0"/>
        <w:autoSpaceDN w:val="0"/>
        <w:adjustRightInd w:val="0"/>
        <w:rPr>
          <w:b/>
        </w:rPr>
      </w:pPr>
    </w:p>
    <w:p w:rsidR="00903383" w:rsidRPr="000F3677" w:rsidRDefault="00903383" w:rsidP="00903383">
      <w:pPr>
        <w:autoSpaceDE w:val="0"/>
        <w:autoSpaceDN w:val="0"/>
        <w:adjustRightInd w:val="0"/>
        <w:jc w:val="center"/>
        <w:rPr>
          <w:b/>
        </w:rPr>
      </w:pPr>
      <w:r w:rsidRPr="000F3677">
        <w:rPr>
          <w:b/>
        </w:rPr>
        <w:t>Предложения</w:t>
      </w:r>
    </w:p>
    <w:p w:rsidR="00903383" w:rsidRPr="000F3677" w:rsidRDefault="00903383" w:rsidP="00903383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</w:p>
    <w:p w:rsidR="00903383" w:rsidRDefault="00903383" w:rsidP="00903383">
      <w:pPr>
        <w:jc w:val="both"/>
      </w:pPr>
      <w:r w:rsidRPr="000F3677">
        <w:t xml:space="preserve">         Рассмотрев отчет об исполнении бюджета </w:t>
      </w:r>
      <w:r>
        <w:t>Беловодского</w:t>
      </w:r>
      <w:r w:rsidRPr="000F3677">
        <w:t xml:space="preserve">  сельского поселения за 2014 год, Контрольно-счетная палата Мглинского района рекомендует Совету народных депутатов </w:t>
      </w:r>
      <w:r>
        <w:t>Беловодского</w:t>
      </w:r>
      <w:r w:rsidRPr="000F3677">
        <w:t xml:space="preserve"> с</w:t>
      </w:r>
      <w:r>
        <w:t>ельского поселения:</w:t>
      </w:r>
    </w:p>
    <w:p w:rsidR="00903383" w:rsidRPr="00353D41" w:rsidRDefault="00D4506A" w:rsidP="00903383">
      <w:pPr>
        <w:jc w:val="both"/>
      </w:pPr>
      <w:r w:rsidRPr="00D4506A">
        <w:t xml:space="preserve">   </w:t>
      </w:r>
      <w:r>
        <w:t xml:space="preserve">      </w:t>
      </w:r>
      <w:r w:rsidR="002D4634">
        <w:t>-</w:t>
      </w:r>
      <w:r w:rsidRPr="00D4506A">
        <w:t xml:space="preserve"> утвердить проект решения об исполнении бюджета за 2014 год.</w:t>
      </w:r>
    </w:p>
    <w:p w:rsidR="00903383" w:rsidRDefault="00903383" w:rsidP="00903383">
      <w:pPr>
        <w:autoSpaceDE w:val="0"/>
        <w:autoSpaceDN w:val="0"/>
        <w:adjustRightInd w:val="0"/>
        <w:spacing w:line="240" w:lineRule="atLeast"/>
        <w:jc w:val="both"/>
      </w:pPr>
      <w:r>
        <w:t xml:space="preserve">         </w:t>
      </w:r>
      <w:r w:rsidRPr="000F3677">
        <w:t>Настоящее заключение составлено в двух экземплярах.</w:t>
      </w: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  <w:ind w:firstLine="720"/>
        <w:jc w:val="both"/>
      </w:pP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  <w:ind w:firstLine="720"/>
        <w:jc w:val="both"/>
      </w:pP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</w:pPr>
      <w:r w:rsidRPr="000F3677">
        <w:t>Председатель</w:t>
      </w: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</w:pPr>
      <w:r w:rsidRPr="000F3677">
        <w:t>Контрольно-счетной палаты</w:t>
      </w: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</w:pPr>
      <w:r w:rsidRPr="000F3677">
        <w:t xml:space="preserve">Мглинского района                                                                            </w:t>
      </w:r>
      <w:r w:rsidR="002320F3">
        <w:t xml:space="preserve">    </w:t>
      </w:r>
      <w:r w:rsidRPr="000F3677">
        <w:t xml:space="preserve">       Т.Н. Фенькова</w:t>
      </w: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  <w:jc w:val="both"/>
      </w:pPr>
    </w:p>
    <w:p w:rsidR="00903383" w:rsidRDefault="00903383" w:rsidP="00903383">
      <w:pPr>
        <w:autoSpaceDE w:val="0"/>
        <w:autoSpaceDN w:val="0"/>
        <w:adjustRightInd w:val="0"/>
        <w:spacing w:line="240" w:lineRule="atLeast"/>
        <w:jc w:val="both"/>
      </w:pP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  <w:jc w:val="both"/>
      </w:pPr>
      <w:r w:rsidRPr="000F3677">
        <w:t>Инспектор</w:t>
      </w:r>
    </w:p>
    <w:p w:rsidR="00903383" w:rsidRPr="000F3677" w:rsidRDefault="00903383" w:rsidP="00903383">
      <w:pPr>
        <w:tabs>
          <w:tab w:val="left" w:pos="6090"/>
        </w:tabs>
        <w:autoSpaceDE w:val="0"/>
        <w:autoSpaceDN w:val="0"/>
        <w:adjustRightInd w:val="0"/>
        <w:spacing w:line="240" w:lineRule="atLeast"/>
        <w:jc w:val="both"/>
      </w:pPr>
      <w:r w:rsidRPr="000F3677">
        <w:t>Контрольно-счетной палаты</w:t>
      </w:r>
      <w:r w:rsidRPr="000F3677">
        <w:tab/>
      </w: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  <w:jc w:val="both"/>
      </w:pPr>
      <w:r w:rsidRPr="000F3677">
        <w:t>Мглинского района                                                                                    Ю.В. Лосева</w:t>
      </w:r>
    </w:p>
    <w:p w:rsidR="00903383" w:rsidRDefault="00903383" w:rsidP="00903383">
      <w:pPr>
        <w:autoSpaceDE w:val="0"/>
        <w:autoSpaceDN w:val="0"/>
        <w:adjustRightInd w:val="0"/>
        <w:spacing w:line="240" w:lineRule="atLeast"/>
        <w:jc w:val="both"/>
      </w:pPr>
    </w:p>
    <w:p w:rsidR="00903383" w:rsidRDefault="00903383" w:rsidP="00903383">
      <w:pPr>
        <w:autoSpaceDE w:val="0"/>
        <w:autoSpaceDN w:val="0"/>
        <w:adjustRightInd w:val="0"/>
        <w:spacing w:line="240" w:lineRule="atLeast"/>
        <w:jc w:val="both"/>
      </w:pPr>
    </w:p>
    <w:p w:rsidR="00903383" w:rsidRPr="000F3677" w:rsidRDefault="00903383" w:rsidP="00903383">
      <w:pPr>
        <w:autoSpaceDE w:val="0"/>
        <w:autoSpaceDN w:val="0"/>
        <w:adjustRightInd w:val="0"/>
        <w:spacing w:line="240" w:lineRule="atLeast"/>
        <w:jc w:val="both"/>
      </w:pPr>
    </w:p>
    <w:p w:rsidR="00903383" w:rsidRDefault="00903383" w:rsidP="00903383">
      <w:pPr>
        <w:spacing w:line="240" w:lineRule="atLeast"/>
        <w:ind w:firstLine="720"/>
        <w:jc w:val="both"/>
      </w:pPr>
    </w:p>
    <w:p w:rsidR="00F15DF4" w:rsidRPr="003F1D02" w:rsidRDefault="00F15DF4" w:rsidP="00903383">
      <w:pPr>
        <w:spacing w:line="240" w:lineRule="atLeast"/>
        <w:ind w:firstLine="720"/>
        <w:jc w:val="both"/>
      </w:pPr>
    </w:p>
    <w:sectPr w:rsidR="00F15DF4" w:rsidRPr="003F1D02" w:rsidSect="00DB1C2A">
      <w:headerReference w:type="even" r:id="rId8"/>
      <w:headerReference w:type="default" r:id="rId9"/>
      <w:pgSz w:w="11906" w:h="16838"/>
      <w:pgMar w:top="567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E4" w:rsidRDefault="00E808E4">
      <w:r>
        <w:separator/>
      </w:r>
    </w:p>
  </w:endnote>
  <w:endnote w:type="continuationSeparator" w:id="0">
    <w:p w:rsidR="00E808E4" w:rsidRDefault="00E8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E4" w:rsidRDefault="00E808E4">
      <w:r>
        <w:separator/>
      </w:r>
    </w:p>
  </w:footnote>
  <w:footnote w:type="continuationSeparator" w:id="0">
    <w:p w:rsidR="00E808E4" w:rsidRDefault="00E80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52F" w:rsidRDefault="006E63FF" w:rsidP="004360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552F" w:rsidRDefault="00815CB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52F" w:rsidRDefault="006E63FF" w:rsidP="004360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5CBB">
      <w:rPr>
        <w:rStyle w:val="a8"/>
        <w:noProof/>
      </w:rPr>
      <w:t>6</w:t>
    </w:r>
    <w:r>
      <w:rPr>
        <w:rStyle w:val="a8"/>
      </w:rPr>
      <w:fldChar w:fldCharType="end"/>
    </w:r>
  </w:p>
  <w:p w:rsidR="003E552F" w:rsidRDefault="00815C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477B6"/>
    <w:multiLevelType w:val="hybridMultilevel"/>
    <w:tmpl w:val="1B388802"/>
    <w:lvl w:ilvl="0" w:tplc="E99CC4E4">
      <w:start w:val="1"/>
      <w:numFmt w:val="decimalZero"/>
      <w:lvlText w:val="%1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715B2"/>
    <w:multiLevelType w:val="multilevel"/>
    <w:tmpl w:val="EBD85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3C7A2D"/>
    <w:multiLevelType w:val="multilevel"/>
    <w:tmpl w:val="59A43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">
    <w:nsid w:val="6AEB10FF"/>
    <w:multiLevelType w:val="multilevel"/>
    <w:tmpl w:val="714C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B8"/>
    <w:rsid w:val="0000008F"/>
    <w:rsid w:val="000046A4"/>
    <w:rsid w:val="00006274"/>
    <w:rsid w:val="00006AE3"/>
    <w:rsid w:val="00010047"/>
    <w:rsid w:val="00010B85"/>
    <w:rsid w:val="00011966"/>
    <w:rsid w:val="00012D65"/>
    <w:rsid w:val="00024B0C"/>
    <w:rsid w:val="00026F33"/>
    <w:rsid w:val="00030B05"/>
    <w:rsid w:val="00030EA1"/>
    <w:rsid w:val="00033EAD"/>
    <w:rsid w:val="00036E26"/>
    <w:rsid w:val="0004162D"/>
    <w:rsid w:val="00043A92"/>
    <w:rsid w:val="00044564"/>
    <w:rsid w:val="00052629"/>
    <w:rsid w:val="00053C06"/>
    <w:rsid w:val="000570C1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496F"/>
    <w:rsid w:val="0008704C"/>
    <w:rsid w:val="00094A84"/>
    <w:rsid w:val="00096157"/>
    <w:rsid w:val="000A4B55"/>
    <w:rsid w:val="000A7E7C"/>
    <w:rsid w:val="000B0A05"/>
    <w:rsid w:val="000B104A"/>
    <w:rsid w:val="000B211F"/>
    <w:rsid w:val="000B26F2"/>
    <w:rsid w:val="000B44B1"/>
    <w:rsid w:val="000B60A9"/>
    <w:rsid w:val="000C0A2F"/>
    <w:rsid w:val="000C436D"/>
    <w:rsid w:val="000C56BB"/>
    <w:rsid w:val="000C57A3"/>
    <w:rsid w:val="000C69AD"/>
    <w:rsid w:val="000D20D9"/>
    <w:rsid w:val="000E1F7B"/>
    <w:rsid w:val="000F2B27"/>
    <w:rsid w:val="000F3970"/>
    <w:rsid w:val="000F4A61"/>
    <w:rsid w:val="000F6DF2"/>
    <w:rsid w:val="00103428"/>
    <w:rsid w:val="001056B2"/>
    <w:rsid w:val="00106CF2"/>
    <w:rsid w:val="00110022"/>
    <w:rsid w:val="00111163"/>
    <w:rsid w:val="0012303D"/>
    <w:rsid w:val="00125324"/>
    <w:rsid w:val="00125F3D"/>
    <w:rsid w:val="00127A10"/>
    <w:rsid w:val="00130006"/>
    <w:rsid w:val="00134465"/>
    <w:rsid w:val="001347F6"/>
    <w:rsid w:val="00141137"/>
    <w:rsid w:val="001417EA"/>
    <w:rsid w:val="001427A5"/>
    <w:rsid w:val="00142A1B"/>
    <w:rsid w:val="00151921"/>
    <w:rsid w:val="00153EAF"/>
    <w:rsid w:val="00157048"/>
    <w:rsid w:val="0016116A"/>
    <w:rsid w:val="0016129D"/>
    <w:rsid w:val="00162840"/>
    <w:rsid w:val="00162C06"/>
    <w:rsid w:val="001634AA"/>
    <w:rsid w:val="00164723"/>
    <w:rsid w:val="001655FE"/>
    <w:rsid w:val="00165F8D"/>
    <w:rsid w:val="001663FE"/>
    <w:rsid w:val="00166E25"/>
    <w:rsid w:val="00170DEA"/>
    <w:rsid w:val="0017178F"/>
    <w:rsid w:val="00174350"/>
    <w:rsid w:val="00177C0B"/>
    <w:rsid w:val="0018197D"/>
    <w:rsid w:val="00184CD6"/>
    <w:rsid w:val="00186117"/>
    <w:rsid w:val="00191C29"/>
    <w:rsid w:val="00192939"/>
    <w:rsid w:val="00194B50"/>
    <w:rsid w:val="00195825"/>
    <w:rsid w:val="001967FC"/>
    <w:rsid w:val="001A43E7"/>
    <w:rsid w:val="001B12F2"/>
    <w:rsid w:val="001B24C9"/>
    <w:rsid w:val="001B35B9"/>
    <w:rsid w:val="001B42D1"/>
    <w:rsid w:val="001B4716"/>
    <w:rsid w:val="001C1F10"/>
    <w:rsid w:val="001C23DD"/>
    <w:rsid w:val="001C30B1"/>
    <w:rsid w:val="001C534E"/>
    <w:rsid w:val="001C55A6"/>
    <w:rsid w:val="001C55FE"/>
    <w:rsid w:val="001C67FF"/>
    <w:rsid w:val="001C719C"/>
    <w:rsid w:val="001D1F93"/>
    <w:rsid w:val="001D6399"/>
    <w:rsid w:val="001E13D0"/>
    <w:rsid w:val="001E2DFE"/>
    <w:rsid w:val="001E36D8"/>
    <w:rsid w:val="001E3CD4"/>
    <w:rsid w:val="001E4BF2"/>
    <w:rsid w:val="001F5661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3D9"/>
    <w:rsid w:val="0022650A"/>
    <w:rsid w:val="00231B06"/>
    <w:rsid w:val="00231D54"/>
    <w:rsid w:val="002320F3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3EDC"/>
    <w:rsid w:val="002450EE"/>
    <w:rsid w:val="002467E5"/>
    <w:rsid w:val="002477E5"/>
    <w:rsid w:val="0025030B"/>
    <w:rsid w:val="002505E5"/>
    <w:rsid w:val="00253967"/>
    <w:rsid w:val="00256575"/>
    <w:rsid w:val="00257BC5"/>
    <w:rsid w:val="00265C52"/>
    <w:rsid w:val="00266AC3"/>
    <w:rsid w:val="00271647"/>
    <w:rsid w:val="002716EC"/>
    <w:rsid w:val="00283381"/>
    <w:rsid w:val="00283C49"/>
    <w:rsid w:val="0028521B"/>
    <w:rsid w:val="002864E8"/>
    <w:rsid w:val="0029303D"/>
    <w:rsid w:val="002944B2"/>
    <w:rsid w:val="00294FFE"/>
    <w:rsid w:val="00295FE6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C0A31"/>
    <w:rsid w:val="002C1AFA"/>
    <w:rsid w:val="002C2C20"/>
    <w:rsid w:val="002C6E46"/>
    <w:rsid w:val="002C7BEF"/>
    <w:rsid w:val="002D15A8"/>
    <w:rsid w:val="002D15B8"/>
    <w:rsid w:val="002D4634"/>
    <w:rsid w:val="002D4643"/>
    <w:rsid w:val="002D4A44"/>
    <w:rsid w:val="002D5645"/>
    <w:rsid w:val="002D6A2D"/>
    <w:rsid w:val="002E1422"/>
    <w:rsid w:val="002E2427"/>
    <w:rsid w:val="002E48D3"/>
    <w:rsid w:val="002E49D0"/>
    <w:rsid w:val="002E6413"/>
    <w:rsid w:val="002F2F73"/>
    <w:rsid w:val="002F7980"/>
    <w:rsid w:val="00314C9A"/>
    <w:rsid w:val="003206A6"/>
    <w:rsid w:val="00322FFB"/>
    <w:rsid w:val="0032622A"/>
    <w:rsid w:val="00326B95"/>
    <w:rsid w:val="0032714C"/>
    <w:rsid w:val="00327D86"/>
    <w:rsid w:val="0033110E"/>
    <w:rsid w:val="00332615"/>
    <w:rsid w:val="00333F24"/>
    <w:rsid w:val="00334633"/>
    <w:rsid w:val="00334D98"/>
    <w:rsid w:val="00336278"/>
    <w:rsid w:val="00336ED5"/>
    <w:rsid w:val="00340857"/>
    <w:rsid w:val="00341BCA"/>
    <w:rsid w:val="003422B0"/>
    <w:rsid w:val="00342D84"/>
    <w:rsid w:val="0034383A"/>
    <w:rsid w:val="003439A1"/>
    <w:rsid w:val="003478FD"/>
    <w:rsid w:val="003507E0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00DE"/>
    <w:rsid w:val="00371000"/>
    <w:rsid w:val="0037395E"/>
    <w:rsid w:val="00376B72"/>
    <w:rsid w:val="00380260"/>
    <w:rsid w:val="00380FE8"/>
    <w:rsid w:val="00382DB2"/>
    <w:rsid w:val="00383C10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68B"/>
    <w:rsid w:val="003C7436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E60"/>
    <w:rsid w:val="003F65EA"/>
    <w:rsid w:val="003F7369"/>
    <w:rsid w:val="003F7F96"/>
    <w:rsid w:val="00400D92"/>
    <w:rsid w:val="00401654"/>
    <w:rsid w:val="0040193F"/>
    <w:rsid w:val="00403356"/>
    <w:rsid w:val="0040545F"/>
    <w:rsid w:val="004132A0"/>
    <w:rsid w:val="0041377F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5248A"/>
    <w:rsid w:val="00452BD4"/>
    <w:rsid w:val="00457571"/>
    <w:rsid w:val="00457C68"/>
    <w:rsid w:val="00457E98"/>
    <w:rsid w:val="00461209"/>
    <w:rsid w:val="004652FE"/>
    <w:rsid w:val="00470806"/>
    <w:rsid w:val="004713B2"/>
    <w:rsid w:val="0047251F"/>
    <w:rsid w:val="004738D3"/>
    <w:rsid w:val="00474065"/>
    <w:rsid w:val="00476AA6"/>
    <w:rsid w:val="00480968"/>
    <w:rsid w:val="0048126E"/>
    <w:rsid w:val="0048549B"/>
    <w:rsid w:val="00491834"/>
    <w:rsid w:val="004931CE"/>
    <w:rsid w:val="004959DF"/>
    <w:rsid w:val="004970DE"/>
    <w:rsid w:val="004A229E"/>
    <w:rsid w:val="004A2BF1"/>
    <w:rsid w:val="004B38C3"/>
    <w:rsid w:val="004C0AB8"/>
    <w:rsid w:val="004C1B9F"/>
    <w:rsid w:val="004C28AB"/>
    <w:rsid w:val="004C4B26"/>
    <w:rsid w:val="004D0348"/>
    <w:rsid w:val="004D1251"/>
    <w:rsid w:val="004D5146"/>
    <w:rsid w:val="004D53B8"/>
    <w:rsid w:val="004E1CE6"/>
    <w:rsid w:val="004E22ED"/>
    <w:rsid w:val="004E2B9B"/>
    <w:rsid w:val="004F1A1E"/>
    <w:rsid w:val="004F1E11"/>
    <w:rsid w:val="004F65D8"/>
    <w:rsid w:val="004F69EF"/>
    <w:rsid w:val="005002D6"/>
    <w:rsid w:val="00500868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6475"/>
    <w:rsid w:val="00517184"/>
    <w:rsid w:val="005171FA"/>
    <w:rsid w:val="00517C76"/>
    <w:rsid w:val="005217ED"/>
    <w:rsid w:val="00522123"/>
    <w:rsid w:val="00522200"/>
    <w:rsid w:val="005224DD"/>
    <w:rsid w:val="0052449B"/>
    <w:rsid w:val="00524E82"/>
    <w:rsid w:val="005260B8"/>
    <w:rsid w:val="005279F3"/>
    <w:rsid w:val="0053243C"/>
    <w:rsid w:val="00533FA9"/>
    <w:rsid w:val="0053448F"/>
    <w:rsid w:val="00534887"/>
    <w:rsid w:val="0053556E"/>
    <w:rsid w:val="00545375"/>
    <w:rsid w:val="0054648F"/>
    <w:rsid w:val="0055091C"/>
    <w:rsid w:val="00561567"/>
    <w:rsid w:val="00561FB7"/>
    <w:rsid w:val="00564223"/>
    <w:rsid w:val="0056781B"/>
    <w:rsid w:val="00575A73"/>
    <w:rsid w:val="005800D6"/>
    <w:rsid w:val="005805EB"/>
    <w:rsid w:val="00580EC0"/>
    <w:rsid w:val="0058184D"/>
    <w:rsid w:val="00582CAA"/>
    <w:rsid w:val="005838C6"/>
    <w:rsid w:val="0058489F"/>
    <w:rsid w:val="0058717F"/>
    <w:rsid w:val="00587934"/>
    <w:rsid w:val="00590772"/>
    <w:rsid w:val="005946EF"/>
    <w:rsid w:val="00594A41"/>
    <w:rsid w:val="00595F0A"/>
    <w:rsid w:val="00596A3B"/>
    <w:rsid w:val="00597AF9"/>
    <w:rsid w:val="00597EAC"/>
    <w:rsid w:val="005A05E9"/>
    <w:rsid w:val="005A2DEC"/>
    <w:rsid w:val="005A44D6"/>
    <w:rsid w:val="005A4731"/>
    <w:rsid w:val="005A5464"/>
    <w:rsid w:val="005A6EF5"/>
    <w:rsid w:val="005A7AC8"/>
    <w:rsid w:val="005A7BF9"/>
    <w:rsid w:val="005B397C"/>
    <w:rsid w:val="005B505A"/>
    <w:rsid w:val="005B593F"/>
    <w:rsid w:val="005B7533"/>
    <w:rsid w:val="005C149F"/>
    <w:rsid w:val="005C18B3"/>
    <w:rsid w:val="005C27E7"/>
    <w:rsid w:val="005C382A"/>
    <w:rsid w:val="005C4184"/>
    <w:rsid w:val="005C447E"/>
    <w:rsid w:val="005C7AC5"/>
    <w:rsid w:val="005C7CB1"/>
    <w:rsid w:val="005D1E6B"/>
    <w:rsid w:val="005D2CC3"/>
    <w:rsid w:val="005D39F8"/>
    <w:rsid w:val="005D3AE1"/>
    <w:rsid w:val="005D4C97"/>
    <w:rsid w:val="005F17AA"/>
    <w:rsid w:val="005F5700"/>
    <w:rsid w:val="005F5BBE"/>
    <w:rsid w:val="00601665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33565"/>
    <w:rsid w:val="00636B55"/>
    <w:rsid w:val="00643F43"/>
    <w:rsid w:val="00644053"/>
    <w:rsid w:val="00645A5E"/>
    <w:rsid w:val="00645D52"/>
    <w:rsid w:val="00646081"/>
    <w:rsid w:val="00647381"/>
    <w:rsid w:val="006525BA"/>
    <w:rsid w:val="00656C92"/>
    <w:rsid w:val="0066056E"/>
    <w:rsid w:val="006612F5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5525"/>
    <w:rsid w:val="006A564D"/>
    <w:rsid w:val="006B086E"/>
    <w:rsid w:val="006B10A2"/>
    <w:rsid w:val="006B1708"/>
    <w:rsid w:val="006B1ED3"/>
    <w:rsid w:val="006B2320"/>
    <w:rsid w:val="006B284B"/>
    <w:rsid w:val="006B39CF"/>
    <w:rsid w:val="006B6D3E"/>
    <w:rsid w:val="006C18E2"/>
    <w:rsid w:val="006C1F09"/>
    <w:rsid w:val="006C2045"/>
    <w:rsid w:val="006C2B3D"/>
    <w:rsid w:val="006C4C7F"/>
    <w:rsid w:val="006C5456"/>
    <w:rsid w:val="006C5756"/>
    <w:rsid w:val="006C6AF7"/>
    <w:rsid w:val="006C74BF"/>
    <w:rsid w:val="006D36BD"/>
    <w:rsid w:val="006D410A"/>
    <w:rsid w:val="006D43DF"/>
    <w:rsid w:val="006E0818"/>
    <w:rsid w:val="006E197A"/>
    <w:rsid w:val="006E2E92"/>
    <w:rsid w:val="006E63FF"/>
    <w:rsid w:val="006E6A29"/>
    <w:rsid w:val="006F068B"/>
    <w:rsid w:val="006F0CF9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EFA"/>
    <w:rsid w:val="0072431C"/>
    <w:rsid w:val="00725E8D"/>
    <w:rsid w:val="007320BE"/>
    <w:rsid w:val="0073536C"/>
    <w:rsid w:val="00735CB3"/>
    <w:rsid w:val="00737577"/>
    <w:rsid w:val="00743C73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3985"/>
    <w:rsid w:val="00775886"/>
    <w:rsid w:val="00775F7B"/>
    <w:rsid w:val="00784BEF"/>
    <w:rsid w:val="0078518D"/>
    <w:rsid w:val="007862FB"/>
    <w:rsid w:val="00790A65"/>
    <w:rsid w:val="007912B6"/>
    <w:rsid w:val="00791F53"/>
    <w:rsid w:val="00792EAE"/>
    <w:rsid w:val="007A058A"/>
    <w:rsid w:val="007A1578"/>
    <w:rsid w:val="007A2D30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85E"/>
    <w:rsid w:val="008028F3"/>
    <w:rsid w:val="008103CC"/>
    <w:rsid w:val="00815CBB"/>
    <w:rsid w:val="00816EFD"/>
    <w:rsid w:val="008203D0"/>
    <w:rsid w:val="00821277"/>
    <w:rsid w:val="0082297F"/>
    <w:rsid w:val="008266DA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45429"/>
    <w:rsid w:val="00847A9A"/>
    <w:rsid w:val="00851AFE"/>
    <w:rsid w:val="00853BE0"/>
    <w:rsid w:val="00853CD3"/>
    <w:rsid w:val="00860F4D"/>
    <w:rsid w:val="00862913"/>
    <w:rsid w:val="008638D6"/>
    <w:rsid w:val="00865A26"/>
    <w:rsid w:val="008700C8"/>
    <w:rsid w:val="00871983"/>
    <w:rsid w:val="00872A52"/>
    <w:rsid w:val="00873C6C"/>
    <w:rsid w:val="00876F32"/>
    <w:rsid w:val="00877CE2"/>
    <w:rsid w:val="00881CA6"/>
    <w:rsid w:val="00882E72"/>
    <w:rsid w:val="0088709B"/>
    <w:rsid w:val="008870E4"/>
    <w:rsid w:val="00887157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55B"/>
    <w:rsid w:val="008B09B2"/>
    <w:rsid w:val="008B0B7C"/>
    <w:rsid w:val="008B266D"/>
    <w:rsid w:val="008B5DEA"/>
    <w:rsid w:val="008B6153"/>
    <w:rsid w:val="008B6353"/>
    <w:rsid w:val="008B6D94"/>
    <w:rsid w:val="008B79DE"/>
    <w:rsid w:val="008C2311"/>
    <w:rsid w:val="008C281B"/>
    <w:rsid w:val="008D5652"/>
    <w:rsid w:val="008D6C11"/>
    <w:rsid w:val="008D7F12"/>
    <w:rsid w:val="008E16D4"/>
    <w:rsid w:val="008E22E1"/>
    <w:rsid w:val="008F02D1"/>
    <w:rsid w:val="008F036D"/>
    <w:rsid w:val="008F2518"/>
    <w:rsid w:val="008F2F4D"/>
    <w:rsid w:val="008F5F31"/>
    <w:rsid w:val="008F7074"/>
    <w:rsid w:val="00900932"/>
    <w:rsid w:val="00901E18"/>
    <w:rsid w:val="00902FEE"/>
    <w:rsid w:val="009032B5"/>
    <w:rsid w:val="00903354"/>
    <w:rsid w:val="00903383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96D"/>
    <w:rsid w:val="00934CEC"/>
    <w:rsid w:val="009378F3"/>
    <w:rsid w:val="009401B1"/>
    <w:rsid w:val="00940ED0"/>
    <w:rsid w:val="00942233"/>
    <w:rsid w:val="00943510"/>
    <w:rsid w:val="009467F7"/>
    <w:rsid w:val="00946D87"/>
    <w:rsid w:val="00950B41"/>
    <w:rsid w:val="00952255"/>
    <w:rsid w:val="00953176"/>
    <w:rsid w:val="00956DB3"/>
    <w:rsid w:val="0096020D"/>
    <w:rsid w:val="0096404C"/>
    <w:rsid w:val="009651A3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FA2"/>
    <w:rsid w:val="00992105"/>
    <w:rsid w:val="00993AC5"/>
    <w:rsid w:val="00993AFB"/>
    <w:rsid w:val="00993F64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7963"/>
    <w:rsid w:val="009C5B07"/>
    <w:rsid w:val="009D0BB0"/>
    <w:rsid w:val="009D30D3"/>
    <w:rsid w:val="009D4592"/>
    <w:rsid w:val="009D4EFD"/>
    <w:rsid w:val="009D65D3"/>
    <w:rsid w:val="009E2B96"/>
    <w:rsid w:val="009E53AB"/>
    <w:rsid w:val="009E5689"/>
    <w:rsid w:val="009E5AF6"/>
    <w:rsid w:val="009F0359"/>
    <w:rsid w:val="009F313E"/>
    <w:rsid w:val="009F4B94"/>
    <w:rsid w:val="009F52DE"/>
    <w:rsid w:val="009F6D72"/>
    <w:rsid w:val="009F7786"/>
    <w:rsid w:val="00A01D41"/>
    <w:rsid w:val="00A01F0F"/>
    <w:rsid w:val="00A04A27"/>
    <w:rsid w:val="00A04BFD"/>
    <w:rsid w:val="00A13DF8"/>
    <w:rsid w:val="00A150EB"/>
    <w:rsid w:val="00A15C99"/>
    <w:rsid w:val="00A15F1A"/>
    <w:rsid w:val="00A21B70"/>
    <w:rsid w:val="00A2447B"/>
    <w:rsid w:val="00A24739"/>
    <w:rsid w:val="00A25655"/>
    <w:rsid w:val="00A31E5B"/>
    <w:rsid w:val="00A334ED"/>
    <w:rsid w:val="00A352A0"/>
    <w:rsid w:val="00A37EDD"/>
    <w:rsid w:val="00A4003E"/>
    <w:rsid w:val="00A502DF"/>
    <w:rsid w:val="00A51114"/>
    <w:rsid w:val="00A5527A"/>
    <w:rsid w:val="00A61710"/>
    <w:rsid w:val="00A62E81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806FA"/>
    <w:rsid w:val="00A807A3"/>
    <w:rsid w:val="00A808D9"/>
    <w:rsid w:val="00A83295"/>
    <w:rsid w:val="00A84C80"/>
    <w:rsid w:val="00A84EC4"/>
    <w:rsid w:val="00A86DB5"/>
    <w:rsid w:val="00A91BE4"/>
    <w:rsid w:val="00A9272A"/>
    <w:rsid w:val="00A92920"/>
    <w:rsid w:val="00A929E2"/>
    <w:rsid w:val="00A97E3B"/>
    <w:rsid w:val="00AA18CA"/>
    <w:rsid w:val="00AA364B"/>
    <w:rsid w:val="00AA4B03"/>
    <w:rsid w:val="00AA5928"/>
    <w:rsid w:val="00AA6D28"/>
    <w:rsid w:val="00AB042E"/>
    <w:rsid w:val="00AB13C5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F6E"/>
    <w:rsid w:val="00AE248A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102AD"/>
    <w:rsid w:val="00B12BFD"/>
    <w:rsid w:val="00B12F5A"/>
    <w:rsid w:val="00B130C2"/>
    <w:rsid w:val="00B149A5"/>
    <w:rsid w:val="00B16DA8"/>
    <w:rsid w:val="00B20FE7"/>
    <w:rsid w:val="00B22AF7"/>
    <w:rsid w:val="00B24232"/>
    <w:rsid w:val="00B2689A"/>
    <w:rsid w:val="00B31D6D"/>
    <w:rsid w:val="00B326F7"/>
    <w:rsid w:val="00B42CB9"/>
    <w:rsid w:val="00B50B39"/>
    <w:rsid w:val="00B50DC4"/>
    <w:rsid w:val="00B5202F"/>
    <w:rsid w:val="00B55286"/>
    <w:rsid w:val="00B56D31"/>
    <w:rsid w:val="00B62671"/>
    <w:rsid w:val="00B6563F"/>
    <w:rsid w:val="00B67900"/>
    <w:rsid w:val="00B712DA"/>
    <w:rsid w:val="00B71E91"/>
    <w:rsid w:val="00B73556"/>
    <w:rsid w:val="00B73B35"/>
    <w:rsid w:val="00B77683"/>
    <w:rsid w:val="00B81AC8"/>
    <w:rsid w:val="00B8221B"/>
    <w:rsid w:val="00B82593"/>
    <w:rsid w:val="00B83E11"/>
    <w:rsid w:val="00B8558A"/>
    <w:rsid w:val="00B93428"/>
    <w:rsid w:val="00B9363B"/>
    <w:rsid w:val="00B96DC9"/>
    <w:rsid w:val="00B977DE"/>
    <w:rsid w:val="00BA0E1D"/>
    <w:rsid w:val="00BA3FF6"/>
    <w:rsid w:val="00BA4006"/>
    <w:rsid w:val="00BA4471"/>
    <w:rsid w:val="00BA48BE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1775"/>
    <w:rsid w:val="00BD2DFD"/>
    <w:rsid w:val="00BD2F91"/>
    <w:rsid w:val="00BD3665"/>
    <w:rsid w:val="00BD4B43"/>
    <w:rsid w:val="00BD595B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C04546"/>
    <w:rsid w:val="00C05744"/>
    <w:rsid w:val="00C06E78"/>
    <w:rsid w:val="00C15641"/>
    <w:rsid w:val="00C16254"/>
    <w:rsid w:val="00C1775A"/>
    <w:rsid w:val="00C179E1"/>
    <w:rsid w:val="00C22B8F"/>
    <w:rsid w:val="00C22DF5"/>
    <w:rsid w:val="00C240E2"/>
    <w:rsid w:val="00C2527B"/>
    <w:rsid w:val="00C30BC6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6BD0"/>
    <w:rsid w:val="00C50B95"/>
    <w:rsid w:val="00C523CF"/>
    <w:rsid w:val="00C533A3"/>
    <w:rsid w:val="00C54E3A"/>
    <w:rsid w:val="00C56B99"/>
    <w:rsid w:val="00C607C8"/>
    <w:rsid w:val="00C67440"/>
    <w:rsid w:val="00C77015"/>
    <w:rsid w:val="00C77A12"/>
    <w:rsid w:val="00C80FF5"/>
    <w:rsid w:val="00C81859"/>
    <w:rsid w:val="00C92022"/>
    <w:rsid w:val="00C92461"/>
    <w:rsid w:val="00C976E3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686"/>
    <w:rsid w:val="00CD454A"/>
    <w:rsid w:val="00CD53EE"/>
    <w:rsid w:val="00CD64C2"/>
    <w:rsid w:val="00CE1764"/>
    <w:rsid w:val="00CE6129"/>
    <w:rsid w:val="00CE66C0"/>
    <w:rsid w:val="00CE71A3"/>
    <w:rsid w:val="00CF0E6B"/>
    <w:rsid w:val="00CF1325"/>
    <w:rsid w:val="00CF4705"/>
    <w:rsid w:val="00CF5178"/>
    <w:rsid w:val="00D004AA"/>
    <w:rsid w:val="00D009E6"/>
    <w:rsid w:val="00D043DB"/>
    <w:rsid w:val="00D0684B"/>
    <w:rsid w:val="00D1006C"/>
    <w:rsid w:val="00D100CD"/>
    <w:rsid w:val="00D15FD2"/>
    <w:rsid w:val="00D20C0A"/>
    <w:rsid w:val="00D236DA"/>
    <w:rsid w:val="00D27E66"/>
    <w:rsid w:val="00D31A6C"/>
    <w:rsid w:val="00D352F7"/>
    <w:rsid w:val="00D402A7"/>
    <w:rsid w:val="00D4506A"/>
    <w:rsid w:val="00D45CF5"/>
    <w:rsid w:val="00D52154"/>
    <w:rsid w:val="00D548D7"/>
    <w:rsid w:val="00D55811"/>
    <w:rsid w:val="00D60049"/>
    <w:rsid w:val="00D60770"/>
    <w:rsid w:val="00D66CAE"/>
    <w:rsid w:val="00D67F7D"/>
    <w:rsid w:val="00D70E56"/>
    <w:rsid w:val="00D71104"/>
    <w:rsid w:val="00D72C9D"/>
    <w:rsid w:val="00D74286"/>
    <w:rsid w:val="00D75B44"/>
    <w:rsid w:val="00D762B8"/>
    <w:rsid w:val="00D7632B"/>
    <w:rsid w:val="00D77FF5"/>
    <w:rsid w:val="00D805DB"/>
    <w:rsid w:val="00D8534A"/>
    <w:rsid w:val="00D867B5"/>
    <w:rsid w:val="00D902D6"/>
    <w:rsid w:val="00D918EC"/>
    <w:rsid w:val="00D926EA"/>
    <w:rsid w:val="00D96FC9"/>
    <w:rsid w:val="00DB0515"/>
    <w:rsid w:val="00DB192F"/>
    <w:rsid w:val="00DB1B02"/>
    <w:rsid w:val="00DB27CF"/>
    <w:rsid w:val="00DB3D70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E0122B"/>
    <w:rsid w:val="00E0225C"/>
    <w:rsid w:val="00E0445F"/>
    <w:rsid w:val="00E04C20"/>
    <w:rsid w:val="00E059D1"/>
    <w:rsid w:val="00E13E07"/>
    <w:rsid w:val="00E15A54"/>
    <w:rsid w:val="00E16DFE"/>
    <w:rsid w:val="00E174B4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6AEA"/>
    <w:rsid w:val="00E36E35"/>
    <w:rsid w:val="00E40AE7"/>
    <w:rsid w:val="00E42100"/>
    <w:rsid w:val="00E466EF"/>
    <w:rsid w:val="00E51450"/>
    <w:rsid w:val="00E53A77"/>
    <w:rsid w:val="00E553B8"/>
    <w:rsid w:val="00E63C5C"/>
    <w:rsid w:val="00E64619"/>
    <w:rsid w:val="00E64CF3"/>
    <w:rsid w:val="00E654C6"/>
    <w:rsid w:val="00E70474"/>
    <w:rsid w:val="00E72469"/>
    <w:rsid w:val="00E72859"/>
    <w:rsid w:val="00E7325B"/>
    <w:rsid w:val="00E759E1"/>
    <w:rsid w:val="00E7688A"/>
    <w:rsid w:val="00E808E4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C04C3"/>
    <w:rsid w:val="00EC055D"/>
    <w:rsid w:val="00EC1669"/>
    <w:rsid w:val="00EC7757"/>
    <w:rsid w:val="00EC7F5E"/>
    <w:rsid w:val="00ED070F"/>
    <w:rsid w:val="00ED4965"/>
    <w:rsid w:val="00ED55F4"/>
    <w:rsid w:val="00EE1C41"/>
    <w:rsid w:val="00EE1FC5"/>
    <w:rsid w:val="00EE40ED"/>
    <w:rsid w:val="00EE423C"/>
    <w:rsid w:val="00EE4FAA"/>
    <w:rsid w:val="00EF3313"/>
    <w:rsid w:val="00F064EB"/>
    <w:rsid w:val="00F0735C"/>
    <w:rsid w:val="00F1005B"/>
    <w:rsid w:val="00F1362E"/>
    <w:rsid w:val="00F1598C"/>
    <w:rsid w:val="00F15DF4"/>
    <w:rsid w:val="00F16874"/>
    <w:rsid w:val="00F17A84"/>
    <w:rsid w:val="00F17D04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845"/>
    <w:rsid w:val="00F44D78"/>
    <w:rsid w:val="00F46E3B"/>
    <w:rsid w:val="00F508EE"/>
    <w:rsid w:val="00F51ABB"/>
    <w:rsid w:val="00F529D3"/>
    <w:rsid w:val="00F552B0"/>
    <w:rsid w:val="00F561EC"/>
    <w:rsid w:val="00F61A13"/>
    <w:rsid w:val="00F637D6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431F"/>
    <w:rsid w:val="00F94786"/>
    <w:rsid w:val="00F96C77"/>
    <w:rsid w:val="00FA2060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6168"/>
    <w:rsid w:val="00FE1B07"/>
    <w:rsid w:val="00FE47DA"/>
    <w:rsid w:val="00FE57BC"/>
    <w:rsid w:val="00FF02E7"/>
    <w:rsid w:val="00FF25D3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Classic 2" w:uiPriority="0"/>
    <w:lsdException w:name="Table Classic 3" w:uiPriority="0"/>
    <w:lsdException w:name="Table Classic 4" w:uiPriority="0"/>
    <w:lsdException w:name="Table Grid 4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33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"/>
    <w:basedOn w:val="a"/>
    <w:rsid w:val="00903383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903383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3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033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033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033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rsid w:val="00903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033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3383"/>
  </w:style>
  <w:style w:type="paragraph" w:styleId="a9">
    <w:name w:val="Balloon Text"/>
    <w:basedOn w:val="a"/>
    <w:link w:val="aa"/>
    <w:semiHidden/>
    <w:rsid w:val="009033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033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903383"/>
    <w:pPr>
      <w:spacing w:before="100" w:beforeAutospacing="1" w:after="100" w:afterAutospacing="1"/>
    </w:pPr>
  </w:style>
  <w:style w:type="character" w:customStyle="1" w:styleId="fontstyle31">
    <w:name w:val="fontstyle31"/>
    <w:rsid w:val="00903383"/>
  </w:style>
  <w:style w:type="character" w:customStyle="1" w:styleId="apple-converted-space">
    <w:name w:val="apple-converted-space"/>
    <w:rsid w:val="00903383"/>
  </w:style>
  <w:style w:type="character" w:customStyle="1" w:styleId="fontstyle30">
    <w:name w:val="fontstyle30"/>
    <w:rsid w:val="00903383"/>
  </w:style>
  <w:style w:type="paragraph" w:customStyle="1" w:styleId="consplusnormal0">
    <w:name w:val="consplusnormal"/>
    <w:basedOn w:val="a"/>
    <w:rsid w:val="00903383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903383"/>
    <w:rPr>
      <w:b/>
      <w:bCs/>
    </w:rPr>
  </w:style>
  <w:style w:type="paragraph" w:styleId="ac">
    <w:name w:val="Normal (Web)"/>
    <w:basedOn w:val="a"/>
    <w:uiPriority w:val="99"/>
    <w:unhideWhenUsed/>
    <w:rsid w:val="00903383"/>
    <w:pPr>
      <w:spacing w:before="100" w:beforeAutospacing="1" w:after="100" w:afterAutospacing="1"/>
    </w:pPr>
  </w:style>
  <w:style w:type="table" w:styleId="-1">
    <w:name w:val="Table Web 1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Classic 2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Grid 4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annotation reference"/>
    <w:rsid w:val="00903383"/>
    <w:rPr>
      <w:sz w:val="16"/>
      <w:szCs w:val="16"/>
    </w:rPr>
  </w:style>
  <w:style w:type="paragraph" w:styleId="ae">
    <w:name w:val="annotation text"/>
    <w:basedOn w:val="a"/>
    <w:link w:val="af"/>
    <w:rsid w:val="0090338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03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903383"/>
    <w:rPr>
      <w:b/>
      <w:bCs/>
    </w:rPr>
  </w:style>
  <w:style w:type="character" w:customStyle="1" w:styleId="af1">
    <w:name w:val="Тема примечания Знак"/>
    <w:basedOn w:val="af"/>
    <w:link w:val="af0"/>
    <w:rsid w:val="009033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C18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f2">
    <w:name w:val="Знак Знак"/>
    <w:basedOn w:val="a"/>
    <w:rsid w:val="006C18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Classic 2" w:uiPriority="0"/>
    <w:lsdException w:name="Table Classic 3" w:uiPriority="0"/>
    <w:lsdException w:name="Table Classic 4" w:uiPriority="0"/>
    <w:lsdException w:name="Table Grid 4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33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"/>
    <w:basedOn w:val="a"/>
    <w:rsid w:val="00903383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903383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3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033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033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033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rsid w:val="00903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033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3383"/>
  </w:style>
  <w:style w:type="paragraph" w:styleId="a9">
    <w:name w:val="Balloon Text"/>
    <w:basedOn w:val="a"/>
    <w:link w:val="aa"/>
    <w:semiHidden/>
    <w:rsid w:val="009033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033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903383"/>
    <w:pPr>
      <w:spacing w:before="100" w:beforeAutospacing="1" w:after="100" w:afterAutospacing="1"/>
    </w:pPr>
  </w:style>
  <w:style w:type="character" w:customStyle="1" w:styleId="fontstyle31">
    <w:name w:val="fontstyle31"/>
    <w:rsid w:val="00903383"/>
  </w:style>
  <w:style w:type="character" w:customStyle="1" w:styleId="apple-converted-space">
    <w:name w:val="apple-converted-space"/>
    <w:rsid w:val="00903383"/>
  </w:style>
  <w:style w:type="character" w:customStyle="1" w:styleId="fontstyle30">
    <w:name w:val="fontstyle30"/>
    <w:rsid w:val="00903383"/>
  </w:style>
  <w:style w:type="paragraph" w:customStyle="1" w:styleId="consplusnormal0">
    <w:name w:val="consplusnormal"/>
    <w:basedOn w:val="a"/>
    <w:rsid w:val="00903383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903383"/>
    <w:rPr>
      <w:b/>
      <w:bCs/>
    </w:rPr>
  </w:style>
  <w:style w:type="paragraph" w:styleId="ac">
    <w:name w:val="Normal (Web)"/>
    <w:basedOn w:val="a"/>
    <w:uiPriority w:val="99"/>
    <w:unhideWhenUsed/>
    <w:rsid w:val="00903383"/>
    <w:pPr>
      <w:spacing w:before="100" w:beforeAutospacing="1" w:after="100" w:afterAutospacing="1"/>
    </w:pPr>
  </w:style>
  <w:style w:type="table" w:styleId="-1">
    <w:name w:val="Table Web 1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Classic 2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Grid 4"/>
    <w:basedOn w:val="a1"/>
    <w:rsid w:val="00903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annotation reference"/>
    <w:rsid w:val="00903383"/>
    <w:rPr>
      <w:sz w:val="16"/>
      <w:szCs w:val="16"/>
    </w:rPr>
  </w:style>
  <w:style w:type="paragraph" w:styleId="ae">
    <w:name w:val="annotation text"/>
    <w:basedOn w:val="a"/>
    <w:link w:val="af"/>
    <w:rsid w:val="0090338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03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903383"/>
    <w:rPr>
      <w:b/>
      <w:bCs/>
    </w:rPr>
  </w:style>
  <w:style w:type="character" w:customStyle="1" w:styleId="af1">
    <w:name w:val="Тема примечания Знак"/>
    <w:basedOn w:val="af"/>
    <w:link w:val="af0"/>
    <w:rsid w:val="009033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C18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f2">
    <w:name w:val="Знак Знак"/>
    <w:basedOn w:val="a"/>
    <w:rsid w:val="006C18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4294908264</TotalTime>
  <Pages>6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dcterms:created xsi:type="dcterms:W3CDTF">2015-04-27T17:37:00Z</dcterms:created>
  <dcterms:modified xsi:type="dcterms:W3CDTF">2015-05-21T19:05:00Z</dcterms:modified>
</cp:coreProperties>
</file>