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66" w:rsidRPr="000B3D36" w:rsidRDefault="000F0F66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0F0F66" w:rsidRDefault="000F0F66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0F0F66" w:rsidRPr="000B3D36" w:rsidRDefault="000F0F66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0F0F66" w:rsidRPr="000B3D36" w:rsidRDefault="000F0F66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0F0F66" w:rsidRPr="000B3D36" w:rsidRDefault="000F0F66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F0F66" w:rsidRPr="000B3D36" w:rsidRDefault="000F0F66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"06 " июля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0F0F66" w:rsidRDefault="000F0F66" w:rsidP="002C6043">
      <w:pPr>
        <w:pStyle w:val="ConsPlusNonformat"/>
        <w:widowControl/>
      </w:pPr>
    </w:p>
    <w:p w:rsidR="000F0F66" w:rsidRDefault="000F0F66" w:rsidP="002C6043">
      <w:pPr>
        <w:pStyle w:val="ConsPlusNonformat"/>
        <w:widowControl/>
      </w:pPr>
    </w:p>
    <w:p w:rsidR="000F0F66" w:rsidRDefault="000F0F66" w:rsidP="002C6043">
      <w:pPr>
        <w:pStyle w:val="ConsPlusNonformat"/>
        <w:widowControl/>
      </w:pPr>
    </w:p>
    <w:p w:rsidR="000F0F66" w:rsidRDefault="000F0F66" w:rsidP="002C6043">
      <w:pPr>
        <w:pStyle w:val="ConsPlusNonformat"/>
        <w:widowControl/>
      </w:pPr>
    </w:p>
    <w:p w:rsidR="000F0F66" w:rsidRPr="00073AE8" w:rsidRDefault="000F0F66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июля 2015 года</w:t>
      </w:r>
    </w:p>
    <w:p w:rsidR="000F0F66" w:rsidRDefault="000F0F66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0F0F66" w:rsidRPr="001A75C0" w:rsidRDefault="000F0F66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0F0F66" w:rsidRDefault="000F0F66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0F0F66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0F0F66" w:rsidRDefault="000F0F66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0F0F66" w:rsidRDefault="000F0F66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0F0F66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Pr="000B3D3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0F0F66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0F0F66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Отчисление учащегося по заявлению родителей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0F0F66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F66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0F0F66" w:rsidRPr="004615CF" w:rsidRDefault="000F0F66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учащимися, участие обучающихся в проведении отчетного концерта школы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мероприятий, награждение грамотами учащихся школы (52 человека), выдача свидетельств об окончании школы.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0F0F66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F66" w:rsidRDefault="000F0F66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Pr="00680AD4" w:rsidRDefault="000F0F66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0F0F66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0F0F66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F66" w:rsidRDefault="000F0F66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Pr="005F7F91" w:rsidRDefault="000F0F66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0143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0F66" w:rsidRPr="004B5E4E" w:rsidRDefault="000F0F66" w:rsidP="0099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E4E">
              <w:rPr>
                <w:rFonts w:ascii="Times New Roman" w:hAnsi="Times New Roman"/>
                <w:sz w:val="24"/>
                <w:szCs w:val="24"/>
              </w:rPr>
              <w:t>322297,78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0F66" w:rsidRPr="004B5E4E" w:rsidRDefault="000F0F66" w:rsidP="00990143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4B5E4E">
              <w:rPr>
                <w:rFonts w:ascii="Times New Roman" w:hAnsi="Times New Roman"/>
                <w:sz w:val="24"/>
                <w:szCs w:val="24"/>
              </w:rPr>
              <w:t>899880,24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66" w:rsidRDefault="000F0F66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0F0F66" w:rsidRDefault="000F0F66" w:rsidP="002C6043"/>
    <w:p w:rsidR="000F0F66" w:rsidRDefault="000F0F66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0F0F66" w:rsidRDefault="000F0F66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0F0F66" w:rsidRPr="005F2D6D" w:rsidRDefault="000F0F66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Е.Н. Лукашевич</w:t>
      </w:r>
    </w:p>
    <w:p w:rsidR="000F0F66" w:rsidRDefault="000F0F66" w:rsidP="00AE2915">
      <w:pPr>
        <w:pStyle w:val="ConsPlusNonformat"/>
        <w:widowControl/>
        <w:rPr>
          <w:sz w:val="24"/>
          <w:szCs w:val="24"/>
        </w:rPr>
      </w:pPr>
    </w:p>
    <w:sectPr w:rsidR="000F0F66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0F0F66"/>
    <w:rsid w:val="00110875"/>
    <w:rsid w:val="00133327"/>
    <w:rsid w:val="00134074"/>
    <w:rsid w:val="00136E02"/>
    <w:rsid w:val="00181978"/>
    <w:rsid w:val="001A3BC9"/>
    <w:rsid w:val="001A75C0"/>
    <w:rsid w:val="00205638"/>
    <w:rsid w:val="00213202"/>
    <w:rsid w:val="00213BA9"/>
    <w:rsid w:val="00283CE7"/>
    <w:rsid w:val="00292B14"/>
    <w:rsid w:val="002B7F15"/>
    <w:rsid w:val="002C0094"/>
    <w:rsid w:val="002C6043"/>
    <w:rsid w:val="002D57CD"/>
    <w:rsid w:val="002E7FAC"/>
    <w:rsid w:val="002F6158"/>
    <w:rsid w:val="003144CF"/>
    <w:rsid w:val="00321079"/>
    <w:rsid w:val="00370FDA"/>
    <w:rsid w:val="00372C79"/>
    <w:rsid w:val="00382F27"/>
    <w:rsid w:val="00395933"/>
    <w:rsid w:val="003A31E6"/>
    <w:rsid w:val="003B10A3"/>
    <w:rsid w:val="003B1E66"/>
    <w:rsid w:val="003B6383"/>
    <w:rsid w:val="003C4797"/>
    <w:rsid w:val="00402D47"/>
    <w:rsid w:val="00435C26"/>
    <w:rsid w:val="004375F0"/>
    <w:rsid w:val="004615CF"/>
    <w:rsid w:val="00483DFA"/>
    <w:rsid w:val="004B5E4E"/>
    <w:rsid w:val="004C2274"/>
    <w:rsid w:val="004C547B"/>
    <w:rsid w:val="004E2FED"/>
    <w:rsid w:val="00503D5B"/>
    <w:rsid w:val="0051031E"/>
    <w:rsid w:val="00560822"/>
    <w:rsid w:val="005A1C0A"/>
    <w:rsid w:val="005A430E"/>
    <w:rsid w:val="005E09D5"/>
    <w:rsid w:val="005E1D49"/>
    <w:rsid w:val="005E2A51"/>
    <w:rsid w:val="005F2D6D"/>
    <w:rsid w:val="005F7F91"/>
    <w:rsid w:val="00610026"/>
    <w:rsid w:val="0061042D"/>
    <w:rsid w:val="00634A30"/>
    <w:rsid w:val="00635CF4"/>
    <w:rsid w:val="00647794"/>
    <w:rsid w:val="00657145"/>
    <w:rsid w:val="00680AD4"/>
    <w:rsid w:val="006A3C81"/>
    <w:rsid w:val="006A5D2D"/>
    <w:rsid w:val="006B0E95"/>
    <w:rsid w:val="006D498B"/>
    <w:rsid w:val="006D6E08"/>
    <w:rsid w:val="007316D8"/>
    <w:rsid w:val="007974EC"/>
    <w:rsid w:val="007B07F8"/>
    <w:rsid w:val="007B2F25"/>
    <w:rsid w:val="007C652C"/>
    <w:rsid w:val="00803F05"/>
    <w:rsid w:val="00840E42"/>
    <w:rsid w:val="008850F8"/>
    <w:rsid w:val="0089123E"/>
    <w:rsid w:val="008B1C1B"/>
    <w:rsid w:val="008B1EFD"/>
    <w:rsid w:val="008B7592"/>
    <w:rsid w:val="008C1336"/>
    <w:rsid w:val="008D3984"/>
    <w:rsid w:val="008F4DBB"/>
    <w:rsid w:val="0093630E"/>
    <w:rsid w:val="00967A3F"/>
    <w:rsid w:val="009809BE"/>
    <w:rsid w:val="00990143"/>
    <w:rsid w:val="00A03EEC"/>
    <w:rsid w:val="00A1773B"/>
    <w:rsid w:val="00A27CC9"/>
    <w:rsid w:val="00A40E9E"/>
    <w:rsid w:val="00A6102E"/>
    <w:rsid w:val="00A77CA8"/>
    <w:rsid w:val="00A839B2"/>
    <w:rsid w:val="00AA6479"/>
    <w:rsid w:val="00AB4178"/>
    <w:rsid w:val="00AE2915"/>
    <w:rsid w:val="00B24E49"/>
    <w:rsid w:val="00B8388D"/>
    <w:rsid w:val="00BA6C57"/>
    <w:rsid w:val="00BD2A52"/>
    <w:rsid w:val="00C02FF7"/>
    <w:rsid w:val="00C03974"/>
    <w:rsid w:val="00C132FC"/>
    <w:rsid w:val="00C457E8"/>
    <w:rsid w:val="00C77256"/>
    <w:rsid w:val="00C8253A"/>
    <w:rsid w:val="00C83626"/>
    <w:rsid w:val="00C87C24"/>
    <w:rsid w:val="00CD4EDE"/>
    <w:rsid w:val="00D20B89"/>
    <w:rsid w:val="00DA1EB7"/>
    <w:rsid w:val="00DA7EBD"/>
    <w:rsid w:val="00E048DF"/>
    <w:rsid w:val="00E124DB"/>
    <w:rsid w:val="00E23C32"/>
    <w:rsid w:val="00E87596"/>
    <w:rsid w:val="00E9640A"/>
    <w:rsid w:val="00EA01A1"/>
    <w:rsid w:val="00EC7F1E"/>
    <w:rsid w:val="00F2359F"/>
    <w:rsid w:val="00F25433"/>
    <w:rsid w:val="00F30CDC"/>
    <w:rsid w:val="00F75C95"/>
    <w:rsid w:val="00FA001A"/>
    <w:rsid w:val="00FA2CA4"/>
    <w:rsid w:val="00FC09CC"/>
    <w:rsid w:val="00FF1B21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705</TotalTime>
  <Pages>3</Pages>
  <Words>467</Words>
  <Characters>2662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26</cp:revision>
  <cp:lastPrinted>2015-07-07T05:16:00Z</cp:lastPrinted>
  <dcterms:created xsi:type="dcterms:W3CDTF">2006-12-31T21:00:00Z</dcterms:created>
  <dcterms:modified xsi:type="dcterms:W3CDTF">2015-07-07T05:18:00Z</dcterms:modified>
</cp:coreProperties>
</file>