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116C6E" w:rsidRDefault="00D67EF3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Краснокосаровской сельской администрации  о</w:t>
      </w:r>
      <w:r w:rsidRPr="00116C6E">
        <w:rPr>
          <w:sz w:val="28"/>
          <w:szCs w:val="28"/>
        </w:rPr>
        <w:t>б</w:t>
      </w:r>
      <w:r>
        <w:rPr>
          <w:sz w:val="28"/>
          <w:szCs w:val="28"/>
        </w:rPr>
        <w:t xml:space="preserve"> исполнении бюджета муниципального образования «Краснокосаровское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за 1 квартал 2019 года.</w:t>
      </w:r>
    </w:p>
    <w:p w:rsidR="00D67EF3" w:rsidRDefault="00D67EF3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 №68                                                   </w:t>
      </w:r>
    </w:p>
    <w:p w:rsidR="00D67EF3" w:rsidRDefault="00D67EF3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2E6729">
        <w:rPr>
          <w:sz w:val="28"/>
          <w:szCs w:val="28"/>
        </w:rPr>
        <w:t xml:space="preserve">                                                                                      </w:t>
      </w:r>
    </w:p>
    <w:p w:rsidR="00D67EF3" w:rsidRPr="005D7757" w:rsidRDefault="00D67EF3" w:rsidP="000C6E42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Краснокосаровского</w:t>
      </w:r>
      <w:r w:rsidRPr="00410E67">
        <w:t xml:space="preserve"> сельского поселеня  за </w:t>
      </w:r>
      <w:r>
        <w:t xml:space="preserve">1 квартал 2019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>
        <w:t>6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 </w:t>
      </w:r>
      <w:r w:rsidRPr="00E63097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63097">
          <w:rPr>
            <w:sz w:val="28"/>
            <w:szCs w:val="28"/>
          </w:rPr>
          <w:t>2</w:t>
        </w:r>
        <w:r>
          <w:rPr>
            <w:sz w:val="28"/>
            <w:szCs w:val="28"/>
          </w:rPr>
          <w:t>9.12.2018</w:t>
        </w:r>
      </w:smartTag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 xml:space="preserve">1 квартал 2019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Краснокосаровского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№3-164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«Краснокосаровское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>
        <w:rPr>
          <w:rFonts w:ascii="Times New Roman" w:hAnsi="Times New Roman" w:cs="Times New Roman"/>
          <w:sz w:val="27"/>
          <w:szCs w:val="27"/>
        </w:rPr>
        <w:t>1248,0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Default="00D67EF3" w:rsidP="00EE6371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r>
        <w:t>Краснокосаровского</w:t>
      </w:r>
      <w:r w:rsidRPr="00410E67">
        <w:t xml:space="preserve"> сельского поселения за </w:t>
      </w:r>
      <w:r>
        <w:t>1 квартал 2019</w:t>
      </w:r>
      <w:r w:rsidRPr="00410E67">
        <w:t xml:space="preserve">года исполнен: по доходам в сумме </w:t>
      </w:r>
      <w:r>
        <w:rPr>
          <w:rStyle w:val="30"/>
          <w:sz w:val="27"/>
          <w:szCs w:val="27"/>
        </w:rPr>
        <w:t>189,6 тыс.</w:t>
      </w:r>
      <w:r w:rsidRPr="00410E67">
        <w:t xml:space="preserve"> рублей, или на </w:t>
      </w:r>
      <w:r>
        <w:t>15,2</w:t>
      </w:r>
      <w:r w:rsidRPr="00410E67">
        <w:t xml:space="preserve"> % к утвержденным назначениям с учетом изменений, что на </w:t>
      </w:r>
      <w:r>
        <w:t>32,6 тыс.</w:t>
      </w:r>
      <w:r w:rsidRPr="00410E67">
        <w:t xml:space="preserve"> рублей </w:t>
      </w:r>
      <w:r>
        <w:t>больше</w:t>
      </w:r>
      <w:r w:rsidRPr="00410E67">
        <w:t xml:space="preserve"> чем </w:t>
      </w:r>
      <w:r>
        <w:t>в прошлом году.(1 квартал 2019</w:t>
      </w:r>
      <w:r w:rsidRPr="00410E67">
        <w:t xml:space="preserve">года </w:t>
      </w:r>
      <w:r>
        <w:t xml:space="preserve">157,0 тыс.рублей). </w:t>
      </w:r>
    </w:p>
    <w:p w:rsidR="00D67EF3" w:rsidRPr="00410E67" w:rsidRDefault="00D67EF3" w:rsidP="00EE6371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Краснокосаровского</w:t>
      </w:r>
      <w:r w:rsidRPr="00410E67">
        <w:t xml:space="preserve"> сельского поселения за </w:t>
      </w:r>
      <w:r>
        <w:t>1 квартал 2019</w:t>
      </w:r>
      <w:r w:rsidRPr="00410E67">
        <w:t xml:space="preserve">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169,8 тыс.</w:t>
      </w:r>
      <w:r w:rsidRPr="00410E67">
        <w:t xml:space="preserve"> рублей, или </w:t>
      </w:r>
      <w:r>
        <w:t>15,3</w:t>
      </w:r>
      <w:r w:rsidRPr="00410E67">
        <w:t xml:space="preserve"> % к утвержденным назначениям с учетом изменений, что на </w:t>
      </w:r>
      <w:r>
        <w:t>28,8 тыс.</w:t>
      </w:r>
      <w:r w:rsidRPr="00410E67">
        <w:t xml:space="preserve"> рублей </w:t>
      </w:r>
      <w:r>
        <w:t xml:space="preserve">больше </w:t>
      </w:r>
      <w:r w:rsidRPr="00410E67">
        <w:t xml:space="preserve">чем, поступивших в бюджет </w:t>
      </w:r>
      <w:r>
        <w:t>Краснокосаровского</w:t>
      </w:r>
      <w:r w:rsidRPr="00410E67">
        <w:t xml:space="preserve"> сельского посе</w:t>
      </w:r>
      <w:r>
        <w:t>ления за аналогичный период 2018</w:t>
      </w:r>
      <w:r w:rsidRPr="00410E67">
        <w:t xml:space="preserve"> года (</w:t>
      </w:r>
      <w:r>
        <w:t>141,0 тыс.</w:t>
      </w:r>
      <w:r w:rsidRPr="00410E67">
        <w:t xml:space="preserve"> рублей).</w:t>
      </w:r>
      <w:r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Краснокосаровского</w:t>
      </w:r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 1 квартал 2019</w:t>
      </w:r>
      <w:r w:rsidRPr="00410E67">
        <w:t xml:space="preserve"> года поступление налоговых доходов в </w:t>
      </w:r>
      <w:r>
        <w:t xml:space="preserve">Краснокосаровское </w:t>
      </w:r>
      <w:r w:rsidRPr="00410E67">
        <w:t xml:space="preserve">сельское поселение составило </w:t>
      </w:r>
      <w:r>
        <w:t>165,3 тыс.</w:t>
      </w:r>
      <w:r w:rsidRPr="00410E67">
        <w:t xml:space="preserve"> рублей, или </w:t>
      </w:r>
      <w:r>
        <w:t>15,1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2018</w:t>
      </w:r>
      <w:r w:rsidRPr="00410E67">
        <w:t xml:space="preserve"> года </w:t>
      </w:r>
      <w:r>
        <w:t>поступления увеличились на 28,8 тыс.рублей.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>за 1 квартал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94,9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Краснокосаровское </w:t>
      </w:r>
      <w:r w:rsidRPr="00410E67">
        <w:t xml:space="preserve"> сельское поселение  в сумме </w:t>
      </w:r>
      <w:r>
        <w:t>13,5 тыс.</w:t>
      </w:r>
      <w:r w:rsidRPr="00410E67">
        <w:t xml:space="preserve"> рублей, годовые плановые назначения исполнены на </w:t>
      </w:r>
      <w:r>
        <w:t>21,7</w:t>
      </w:r>
      <w:r w:rsidRPr="00410E67">
        <w:t> %.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86,8</w:t>
      </w:r>
      <w:r w:rsidRPr="009957C0">
        <w:t>% налоговых доходов</w:t>
      </w:r>
      <w:r w:rsidRPr="00410E67">
        <w:t xml:space="preserve">. Объем поступлений составил </w:t>
      </w:r>
      <w:r>
        <w:t>143,5 рублей или 17,1 %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80,7</w:t>
      </w:r>
      <w:r w:rsidRPr="00410E67">
        <w:t xml:space="preserve"> %, его поступления в бюджет </w:t>
      </w:r>
      <w:r>
        <w:t>Краснокосаровского сельского</w:t>
      </w:r>
      <w:r w:rsidRPr="00410E67">
        <w:t xml:space="preserve"> поселения  составили </w:t>
      </w:r>
      <w:r>
        <w:t xml:space="preserve">115,8 тыс. </w:t>
      </w:r>
      <w:r w:rsidRPr="00410E67">
        <w:t xml:space="preserve">рублей, годовые назначения исполнены на </w:t>
      </w:r>
      <w:r>
        <w:t>16,1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увеличилось на</w:t>
      </w:r>
      <w:r w:rsidRPr="00410E67">
        <w:t xml:space="preserve"> </w:t>
      </w:r>
      <w:r>
        <w:t>4,5</w:t>
      </w:r>
      <w:r w:rsidRPr="00410E67">
        <w:t xml:space="preserve"> %, или на </w:t>
      </w:r>
      <w:r>
        <w:t>4,7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27,7</w:t>
      </w:r>
      <w:r w:rsidRPr="00410E67">
        <w:t xml:space="preserve"> рублей, или </w:t>
      </w:r>
      <w:r>
        <w:t>22,7</w:t>
      </w:r>
      <w:r w:rsidRPr="00410E67">
        <w:t xml:space="preserve"> % годовых плановых назначений. В структуре собственных доходов </w:t>
      </w:r>
      <w:r>
        <w:t>19,3</w:t>
      </w:r>
      <w:r w:rsidRPr="00410E67">
        <w:t xml:space="preserve"> %.</w:t>
      </w:r>
      <w:r w:rsidRPr="006F550A">
        <w:rPr>
          <w:i/>
        </w:rPr>
        <w:t xml:space="preserve"> Налог на совокупный доход </w:t>
      </w:r>
      <w:r w:rsidRPr="006F550A">
        <w:t>составил</w:t>
      </w:r>
      <w:r>
        <w:t xml:space="preserve"> 8,2 тыс. рублей, при годовом утвержденном плане 190,7 тыс. рублей, или 4,3 %.Удельный вес в общем объеме доходов 4,3 %.</w:t>
      </w:r>
      <w:r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0,10 тыс.</w:t>
      </w:r>
      <w:r w:rsidRPr="00410E67">
        <w:t xml:space="preserve"> рублей, при годовом плане </w:t>
      </w:r>
      <w:r>
        <w:t>1,0 тыс.</w:t>
      </w:r>
      <w:r w:rsidRPr="00410E67">
        <w:t xml:space="preserve"> рублей.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Краснокосаровского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>1 квартал 2019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4,5 тыс.</w:t>
      </w:r>
      <w:r w:rsidRPr="00410E67">
        <w:rPr>
          <w:bCs/>
          <w:spacing w:val="-4"/>
        </w:rPr>
        <w:t xml:space="preserve"> рублей, или </w:t>
      </w:r>
      <w:r>
        <w:rPr>
          <w:bCs/>
        </w:rPr>
        <w:t>24,7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14,5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3,8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67EF3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100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субвенции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100,0 % 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 в структуре доходов составляет 10,4 %.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Краснокосаровского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1 квартал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Краснокосаровского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261,3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17,1</w:t>
      </w:r>
      <w:r w:rsidRPr="00410E67">
        <w:rPr>
          <w:rStyle w:val="10"/>
        </w:rPr>
        <w:t xml:space="preserve"> % от утвержденных годовых назначений.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  <w:sectPr w:rsidR="00D67EF3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Краснокосаровского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87,1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02 «Национальная оборона» - 5,3 %.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составили </w:t>
      </w:r>
      <w:r>
        <w:rPr>
          <w:rStyle w:val="32"/>
          <w:sz w:val="27"/>
          <w:szCs w:val="27"/>
        </w:rPr>
        <w:t>227,6</w:t>
      </w:r>
      <w:r w:rsidRPr="00C90F30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19,6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15,2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396,0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69,8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17,6</w:t>
      </w:r>
      <w:r w:rsidRPr="00410E67">
        <w:rPr>
          <w:rStyle w:val="10"/>
        </w:rPr>
        <w:t>%);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157,2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756,3</w:t>
      </w:r>
      <w:r w:rsidRPr="00410E67">
        <w:t xml:space="preserve"> рубля, темп роста составил </w:t>
      </w:r>
      <w:r>
        <w:t>10,2</w:t>
      </w:r>
      <w:r w:rsidRPr="00410E67">
        <w:t xml:space="preserve"> %.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надзораза за </w:t>
      </w:r>
      <w:r w:rsidRPr="00D65B31">
        <w:rPr>
          <w:rStyle w:val="10"/>
        </w:rPr>
        <w:t>1 квартал 2019 исполнение составило 0,6 тыс. рублей.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 квартал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 квартал 2019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13,8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sz w:val="27"/>
          <w:szCs w:val="27"/>
        </w:rPr>
        <w:t>79,3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17,4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 xml:space="preserve">1,5 тыс. рублей.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5,3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отсутствует.</w:t>
      </w:r>
    </w:p>
    <w:p w:rsidR="00D67EF3" w:rsidRDefault="00D67EF3" w:rsidP="00EE637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1 квартал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1 квартал 2019</w:t>
      </w:r>
      <w:r w:rsidRPr="00410E67">
        <w:rPr>
          <w:rStyle w:val="10"/>
        </w:rPr>
        <w:t>года расходы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года составили </w:t>
      </w:r>
      <w:r>
        <w:rPr>
          <w:rStyle w:val="10"/>
        </w:rPr>
        <w:t>19,9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76,9 тыс. рублей или 25,9</w:t>
      </w:r>
      <w:r w:rsidRPr="00410E67">
        <w:rPr>
          <w:rStyle w:val="10"/>
        </w:rPr>
        <w:t>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1 квартал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Краснокосаровского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26.12.2018</w:t>
        </w:r>
      </w:smartTag>
      <w:r>
        <w:t xml:space="preserve"> г. №3-164</w:t>
      </w:r>
      <w:r w:rsidRPr="00410E67">
        <w:t xml:space="preserve"> «О бюджете </w:t>
      </w:r>
      <w:r>
        <w:t xml:space="preserve">муниципального образования «Краснокосаровское сельское поселение, Млинского района, Брянской области » на 2019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r>
        <w:t>Краснокосаровского</w:t>
      </w:r>
      <w:r w:rsidRPr="00410E67">
        <w:t xml:space="preserve"> сельского поселения изменен и утвержден в сумме </w:t>
      </w:r>
      <w:r>
        <w:t>281,4 тыс.</w:t>
      </w:r>
      <w:r w:rsidRPr="00410E67">
        <w:t xml:space="preserve">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В соответствии источников внутреннего финансирования дефицита бюджета Краснокосаровского сельского поселения включены изменения остатков средств на счетах по учету средств бюджета в сумме 71,7 тыс. рублей.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>В состав источников внутреннего финансирования дефицита бюджета Шумаровского сельского поселения включены изменения остатков средств на счетах по учету средств бюджета в сумме 281,4 тыс. рублей.</w:t>
      </w:r>
    </w:p>
    <w:p w:rsidR="00D67EF3" w:rsidRDefault="00D67EF3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67EF3" w:rsidRPr="004B6568" w:rsidRDefault="00D67EF3" w:rsidP="00EE6371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Краснокосаровской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С.С.Кабанову.</w:t>
      </w:r>
    </w:p>
    <w:p w:rsidR="00D67EF3" w:rsidRPr="003434DC" w:rsidRDefault="00D67EF3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D67EF3" w:rsidRPr="003434DC" w:rsidRDefault="00D67EF3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D67EF3" w:rsidRPr="00410E67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  <w:sectPr w:rsidR="00D67EF3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Исп.Комкова Н.Е</w:t>
      </w: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8(48339)2-11-51</w:t>
      </w: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410E67" w:rsidRDefault="00D67EF3" w:rsidP="003C4BE4">
      <w:pPr>
        <w:rPr>
          <w:rFonts w:ascii="Times New Roman" w:hAnsi="Times New Roman" w:cs="Times New Roman"/>
          <w:sz w:val="28"/>
          <w:szCs w:val="28"/>
        </w:rPr>
      </w:pP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116C6E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Default="00D67EF3" w:rsidP="003C4BE4">
      <w:pPr>
        <w:rPr>
          <w:sz w:val="28"/>
          <w:szCs w:val="28"/>
        </w:rPr>
      </w:pP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116C6E" w:rsidRDefault="00D67EF3" w:rsidP="003C4BE4">
      <w:pPr>
        <w:rPr>
          <w:sz w:val="28"/>
          <w:szCs w:val="28"/>
        </w:rPr>
      </w:pPr>
    </w:p>
    <w:p w:rsidR="00D67EF3" w:rsidRPr="003C4BE4" w:rsidRDefault="00D67EF3" w:rsidP="003C4BE4"/>
    <w:p w:rsidR="00D67EF3" w:rsidRPr="003C4BE4" w:rsidRDefault="00D67EF3" w:rsidP="003C4BE4"/>
    <w:p w:rsidR="00D67EF3" w:rsidRPr="003C4BE4" w:rsidRDefault="00D67EF3" w:rsidP="003C4BE4"/>
    <w:p w:rsidR="00D67EF3" w:rsidRPr="003C4BE4" w:rsidRDefault="00D67EF3" w:rsidP="003C4BE4"/>
    <w:p w:rsidR="00D67EF3" w:rsidRDefault="00D67EF3" w:rsidP="003C4BE4"/>
    <w:p w:rsidR="00D67EF3" w:rsidRDefault="00D67EF3" w:rsidP="003C4BE4"/>
    <w:p w:rsidR="00D67EF3" w:rsidRDefault="00D67EF3" w:rsidP="003C4BE4"/>
    <w:p w:rsidR="00D67EF3" w:rsidRDefault="00D67EF3" w:rsidP="003C4BE4"/>
    <w:p w:rsidR="00D67EF3" w:rsidRDefault="00D67EF3" w:rsidP="003C4BE4"/>
    <w:p w:rsidR="00D67EF3" w:rsidRPr="003C4BE4" w:rsidRDefault="00D67EF3" w:rsidP="003C4BE4"/>
    <w:sectPr w:rsidR="00D67EF3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EF3" w:rsidRDefault="00D67EF3" w:rsidP="0050045E">
      <w:r>
        <w:separator/>
      </w:r>
    </w:p>
  </w:endnote>
  <w:endnote w:type="continuationSeparator" w:id="0">
    <w:p w:rsidR="00D67EF3" w:rsidRDefault="00D67EF3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F3" w:rsidRDefault="00D67EF3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87133E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F3" w:rsidRDefault="00D67EF3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F3" w:rsidRDefault="00D67EF3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E6371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F3" w:rsidRDefault="00D67EF3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EF3" w:rsidRDefault="00D67EF3"/>
  </w:footnote>
  <w:footnote w:type="continuationSeparator" w:id="0">
    <w:p w:rsidR="00D67EF3" w:rsidRDefault="00D67EF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C6E42"/>
    <w:rsid w:val="000D3B34"/>
    <w:rsid w:val="000F4E09"/>
    <w:rsid w:val="000F555A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133E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D7693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312AD"/>
    <w:rsid w:val="00E32761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3093</TotalTime>
  <Pages>6</Pages>
  <Words>1392</Words>
  <Characters>7935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282</cp:revision>
  <cp:lastPrinted>2019-06-03T12:29:00Z</cp:lastPrinted>
  <dcterms:created xsi:type="dcterms:W3CDTF">2017-07-17T08:21:00Z</dcterms:created>
  <dcterms:modified xsi:type="dcterms:W3CDTF">2019-06-03T12:35:00Z</dcterms:modified>
</cp:coreProperties>
</file>