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F56" w:rsidRDefault="008E2F56" w:rsidP="00423B7B">
      <w:pPr>
        <w:jc w:val="center"/>
        <w:rPr>
          <w:rFonts w:ascii="Times New Roman" w:hAnsi="Times New Roman"/>
          <w:b/>
          <w:color w:val="000000"/>
          <w:sz w:val="24"/>
          <w:szCs w:val="24"/>
        </w:rPr>
      </w:pPr>
      <w:r>
        <w:rPr>
          <w:rFonts w:ascii="Times New Roman" w:hAnsi="Times New Roman"/>
          <w:b/>
          <w:color w:val="000000"/>
          <w:sz w:val="24"/>
          <w:szCs w:val="24"/>
        </w:rPr>
        <w:t>ОТЧЕТ</w:t>
      </w:r>
    </w:p>
    <w:p w:rsidR="008E2F56" w:rsidRDefault="008E2F56" w:rsidP="000C1C6B">
      <w:pPr>
        <w:jc w:val="both"/>
        <w:rPr>
          <w:rFonts w:ascii="Times New Roman" w:hAnsi="Times New Roman"/>
          <w:b/>
          <w:color w:val="000000"/>
          <w:sz w:val="24"/>
          <w:szCs w:val="24"/>
        </w:rPr>
      </w:pPr>
      <w:r>
        <w:rPr>
          <w:rFonts w:ascii="Times New Roman" w:hAnsi="Times New Roman"/>
          <w:b/>
          <w:color w:val="000000"/>
          <w:sz w:val="24"/>
          <w:szCs w:val="24"/>
        </w:rPr>
        <w:t xml:space="preserve">                             </w:t>
      </w:r>
    </w:p>
    <w:p w:rsidR="008E2F56" w:rsidRPr="00D66D13" w:rsidRDefault="008E2F56" w:rsidP="00423B7B">
      <w:pPr>
        <w:jc w:val="center"/>
        <w:rPr>
          <w:rFonts w:ascii="Times New Roman" w:hAnsi="Times New Roman"/>
          <w:i/>
          <w:color w:val="000000"/>
          <w:sz w:val="24"/>
          <w:szCs w:val="24"/>
        </w:rPr>
      </w:pPr>
      <w:r>
        <w:rPr>
          <w:rFonts w:ascii="Times New Roman" w:hAnsi="Times New Roman"/>
          <w:b/>
          <w:color w:val="000000"/>
          <w:sz w:val="24"/>
          <w:szCs w:val="24"/>
        </w:rPr>
        <w:t xml:space="preserve">о реализации </w:t>
      </w:r>
      <w:r w:rsidRPr="003D0A19">
        <w:rPr>
          <w:rFonts w:ascii="Times New Roman" w:hAnsi="Times New Roman"/>
          <w:b/>
          <w:color w:val="000000"/>
          <w:sz w:val="24"/>
          <w:szCs w:val="24"/>
        </w:rPr>
        <w:t xml:space="preserve">первоочередных мероприятий по обеспечению устойчивого развития </w:t>
      </w:r>
      <w:r w:rsidRPr="003D0A19">
        <w:rPr>
          <w:rFonts w:ascii="Times New Roman" w:hAnsi="Times New Roman"/>
          <w:b/>
          <w:color w:val="000000"/>
          <w:sz w:val="24"/>
          <w:szCs w:val="24"/>
        </w:rPr>
        <w:br/>
        <w:t>экономики и социальной стабильности Мглинского района в 2015 году и на период 2016-2017 годов</w:t>
      </w:r>
    </w:p>
    <w:p w:rsidR="008E2F56" w:rsidRPr="003D0A19" w:rsidRDefault="008E2F56" w:rsidP="00423B7B">
      <w:pPr>
        <w:jc w:val="center"/>
        <w:rPr>
          <w:rFonts w:ascii="Times New Roman" w:hAnsi="Times New Roman"/>
          <w:b/>
          <w:color w:val="000000"/>
          <w:sz w:val="24"/>
          <w:szCs w:val="24"/>
        </w:rPr>
      </w:pPr>
      <w:r>
        <w:rPr>
          <w:rFonts w:ascii="Times New Roman" w:hAnsi="Times New Roman"/>
          <w:b/>
          <w:color w:val="000000"/>
          <w:sz w:val="24"/>
          <w:szCs w:val="24"/>
        </w:rPr>
        <w:t>(за 2015 год)</w:t>
      </w:r>
    </w:p>
    <w:p w:rsidR="008E2F56" w:rsidRPr="003D0A19" w:rsidRDefault="008E2F56" w:rsidP="0049549E">
      <w:pPr>
        <w:rPr>
          <w:rFonts w:ascii="Times New Roman" w:hAnsi="Times New Roman"/>
          <w:color w:val="000000"/>
          <w:sz w:val="24"/>
          <w:szCs w:val="24"/>
        </w:rPr>
      </w:pP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
        <w:gridCol w:w="2830"/>
        <w:gridCol w:w="9"/>
        <w:gridCol w:w="21"/>
        <w:gridCol w:w="12"/>
        <w:gridCol w:w="1953"/>
        <w:gridCol w:w="7"/>
        <w:gridCol w:w="6"/>
        <w:gridCol w:w="1977"/>
        <w:gridCol w:w="17"/>
        <w:gridCol w:w="179"/>
        <w:gridCol w:w="17"/>
        <w:gridCol w:w="24"/>
        <w:gridCol w:w="1746"/>
        <w:gridCol w:w="8"/>
        <w:gridCol w:w="6"/>
        <w:gridCol w:w="1534"/>
        <w:gridCol w:w="6"/>
        <w:gridCol w:w="104"/>
        <w:gridCol w:w="6"/>
        <w:gridCol w:w="1974"/>
        <w:gridCol w:w="6"/>
        <w:gridCol w:w="2860"/>
      </w:tblGrid>
      <w:tr w:rsidR="008E2F56" w:rsidRPr="003D0A19" w:rsidTr="00C5057C">
        <w:trPr>
          <w:trHeight w:val="720"/>
        </w:trPr>
        <w:tc>
          <w:tcPr>
            <w:tcW w:w="538" w:type="dxa"/>
          </w:tcPr>
          <w:p w:rsidR="008E2F56" w:rsidRPr="003D0A19" w:rsidRDefault="008E2F56" w:rsidP="0049549E">
            <w:pPr>
              <w:rPr>
                <w:rFonts w:ascii="Times New Roman" w:hAnsi="Times New Roman"/>
                <w:color w:val="000000"/>
                <w:sz w:val="24"/>
                <w:szCs w:val="24"/>
              </w:rPr>
            </w:pPr>
          </w:p>
          <w:p w:rsidR="008E2F56" w:rsidRPr="003D0A19" w:rsidRDefault="008E2F56" w:rsidP="0049549E">
            <w:pPr>
              <w:rPr>
                <w:rFonts w:ascii="Times New Roman" w:hAnsi="Times New Roman"/>
                <w:color w:val="000000"/>
                <w:sz w:val="24"/>
                <w:szCs w:val="24"/>
              </w:rPr>
            </w:pPr>
            <w:r w:rsidRPr="003D0A19">
              <w:rPr>
                <w:rFonts w:ascii="Times New Roman" w:hAnsi="Times New Roman"/>
                <w:color w:val="000000"/>
                <w:sz w:val="24"/>
                <w:szCs w:val="24"/>
              </w:rPr>
              <w:t>№ пп</w:t>
            </w:r>
          </w:p>
        </w:tc>
        <w:tc>
          <w:tcPr>
            <w:tcW w:w="2839" w:type="dxa"/>
            <w:gridSpan w:val="2"/>
          </w:tcPr>
          <w:p w:rsidR="008E2F56" w:rsidRPr="003D0A19" w:rsidRDefault="008E2F56" w:rsidP="00697591">
            <w:pPr>
              <w:jc w:val="center"/>
              <w:rPr>
                <w:rFonts w:ascii="Times New Roman" w:hAnsi="Times New Roman"/>
                <w:color w:val="000000"/>
                <w:sz w:val="24"/>
                <w:szCs w:val="24"/>
              </w:rPr>
            </w:pPr>
            <w:r w:rsidRPr="003D0A19">
              <w:rPr>
                <w:rFonts w:ascii="Times New Roman" w:hAnsi="Times New Roman"/>
                <w:color w:val="000000"/>
                <w:sz w:val="24"/>
                <w:szCs w:val="24"/>
              </w:rPr>
              <w:t>Наименование мероприятия</w:t>
            </w:r>
          </w:p>
        </w:tc>
        <w:tc>
          <w:tcPr>
            <w:tcW w:w="1986" w:type="dxa"/>
            <w:gridSpan w:val="3"/>
          </w:tcPr>
          <w:p w:rsidR="008E2F56" w:rsidRPr="003D0A19" w:rsidRDefault="008E2F56" w:rsidP="00697591">
            <w:pPr>
              <w:jc w:val="center"/>
              <w:rPr>
                <w:rFonts w:ascii="Times New Roman" w:hAnsi="Times New Roman"/>
                <w:color w:val="000000"/>
                <w:sz w:val="24"/>
                <w:szCs w:val="24"/>
              </w:rPr>
            </w:pPr>
            <w:r>
              <w:rPr>
                <w:rFonts w:ascii="Times New Roman" w:hAnsi="Times New Roman"/>
                <w:color w:val="000000"/>
                <w:sz w:val="24"/>
                <w:szCs w:val="24"/>
              </w:rPr>
              <w:t>Вид документа</w:t>
            </w:r>
          </w:p>
        </w:tc>
        <w:tc>
          <w:tcPr>
            <w:tcW w:w="1990" w:type="dxa"/>
            <w:gridSpan w:val="3"/>
          </w:tcPr>
          <w:p w:rsidR="008E2F56" w:rsidRPr="003D0A19" w:rsidRDefault="008E2F56" w:rsidP="009E5685">
            <w:pPr>
              <w:jc w:val="both"/>
              <w:rPr>
                <w:rFonts w:ascii="Times New Roman" w:hAnsi="Times New Roman"/>
                <w:color w:val="000000"/>
                <w:sz w:val="24"/>
                <w:szCs w:val="24"/>
              </w:rPr>
            </w:pPr>
            <w:r w:rsidRPr="003D0A19">
              <w:rPr>
                <w:rFonts w:ascii="Times New Roman" w:hAnsi="Times New Roman"/>
                <w:color w:val="000000"/>
                <w:sz w:val="24"/>
                <w:szCs w:val="24"/>
              </w:rPr>
              <w:t>Срок исполнения мероприятия, принятия нормативного акта</w:t>
            </w:r>
          </w:p>
        </w:tc>
        <w:tc>
          <w:tcPr>
            <w:tcW w:w="1983" w:type="dxa"/>
            <w:gridSpan w:val="5"/>
          </w:tcPr>
          <w:p w:rsidR="008E2F56" w:rsidRPr="003D0A19" w:rsidRDefault="008E2F56" w:rsidP="00697591">
            <w:pPr>
              <w:jc w:val="center"/>
              <w:rPr>
                <w:rFonts w:ascii="Times New Roman" w:hAnsi="Times New Roman"/>
                <w:color w:val="000000"/>
                <w:sz w:val="24"/>
                <w:szCs w:val="24"/>
              </w:rPr>
            </w:pPr>
            <w:r w:rsidRPr="003D0A19">
              <w:rPr>
                <w:rFonts w:ascii="Times New Roman" w:hAnsi="Times New Roman"/>
                <w:color w:val="000000"/>
                <w:sz w:val="24"/>
                <w:szCs w:val="24"/>
              </w:rPr>
              <w:t>Ответственные исполнители</w:t>
            </w:r>
          </w:p>
        </w:tc>
        <w:tc>
          <w:tcPr>
            <w:tcW w:w="1658" w:type="dxa"/>
            <w:gridSpan w:val="5"/>
          </w:tcPr>
          <w:p w:rsidR="008E2F56" w:rsidRPr="003D0A19" w:rsidRDefault="008E2F56" w:rsidP="00697591">
            <w:pPr>
              <w:jc w:val="center"/>
              <w:rPr>
                <w:rFonts w:ascii="Times New Roman" w:hAnsi="Times New Roman"/>
                <w:color w:val="000000"/>
                <w:sz w:val="24"/>
                <w:szCs w:val="24"/>
              </w:rPr>
            </w:pPr>
            <w:r w:rsidRPr="003D0A19">
              <w:rPr>
                <w:rFonts w:ascii="Times New Roman" w:hAnsi="Times New Roman"/>
                <w:color w:val="000000"/>
                <w:sz w:val="24"/>
                <w:szCs w:val="24"/>
              </w:rPr>
              <w:t>Объем финансирования, млн. рублей (оценка)</w:t>
            </w:r>
          </w:p>
        </w:tc>
        <w:tc>
          <w:tcPr>
            <w:tcW w:w="1980" w:type="dxa"/>
            <w:gridSpan w:val="2"/>
          </w:tcPr>
          <w:p w:rsidR="008E2F56" w:rsidRPr="003D0A19" w:rsidRDefault="008E2F56" w:rsidP="00697591">
            <w:pPr>
              <w:jc w:val="center"/>
              <w:rPr>
                <w:rFonts w:ascii="Times New Roman" w:hAnsi="Times New Roman"/>
                <w:color w:val="000000"/>
                <w:sz w:val="24"/>
                <w:szCs w:val="24"/>
              </w:rPr>
            </w:pPr>
            <w:r w:rsidRPr="003D0A19">
              <w:rPr>
                <w:rFonts w:ascii="Times New Roman" w:hAnsi="Times New Roman"/>
                <w:color w:val="000000"/>
                <w:sz w:val="24"/>
                <w:szCs w:val="24"/>
              </w:rPr>
              <w:t>Ожидаемый результат</w:t>
            </w:r>
          </w:p>
        </w:tc>
        <w:tc>
          <w:tcPr>
            <w:tcW w:w="2866" w:type="dxa"/>
            <w:gridSpan w:val="2"/>
          </w:tcPr>
          <w:p w:rsidR="008E2F56" w:rsidRPr="003D0A19" w:rsidRDefault="008E2F56" w:rsidP="00697591">
            <w:pPr>
              <w:jc w:val="center"/>
              <w:rPr>
                <w:rFonts w:ascii="Times New Roman" w:hAnsi="Times New Roman"/>
                <w:color w:val="000000"/>
                <w:sz w:val="24"/>
                <w:szCs w:val="24"/>
              </w:rPr>
            </w:pPr>
            <w:r>
              <w:rPr>
                <w:rFonts w:ascii="Times New Roman" w:hAnsi="Times New Roman"/>
                <w:color w:val="000000"/>
                <w:sz w:val="24"/>
                <w:szCs w:val="24"/>
              </w:rPr>
              <w:t>Информация об исполнении</w:t>
            </w:r>
          </w:p>
        </w:tc>
      </w:tr>
      <w:tr w:rsidR="008E2F56" w:rsidRPr="003D0A19" w:rsidTr="00C5057C">
        <w:trPr>
          <w:trHeight w:val="341"/>
        </w:trPr>
        <w:tc>
          <w:tcPr>
            <w:tcW w:w="538" w:type="dxa"/>
          </w:tcPr>
          <w:p w:rsidR="008E2F56" w:rsidRPr="003D0A19" w:rsidRDefault="008E2F56" w:rsidP="0049549E">
            <w:pPr>
              <w:rPr>
                <w:rFonts w:ascii="Times New Roman" w:hAnsi="Times New Roman"/>
                <w:color w:val="000000"/>
                <w:sz w:val="24"/>
                <w:szCs w:val="24"/>
              </w:rPr>
            </w:pPr>
          </w:p>
        </w:tc>
        <w:tc>
          <w:tcPr>
            <w:tcW w:w="4825" w:type="dxa"/>
            <w:gridSpan w:val="5"/>
          </w:tcPr>
          <w:p w:rsidR="008E2F56" w:rsidRPr="00644301" w:rsidRDefault="008E2F56" w:rsidP="00644301">
            <w:pPr>
              <w:rPr>
                <w:rFonts w:ascii="Times New Roman" w:hAnsi="Times New Roman"/>
                <w:b/>
                <w:color w:val="000000"/>
                <w:sz w:val="24"/>
                <w:szCs w:val="24"/>
              </w:rPr>
            </w:pPr>
            <w:r w:rsidRPr="00644301">
              <w:rPr>
                <w:rFonts w:ascii="Times New Roman" w:hAnsi="Times New Roman"/>
                <w:b/>
                <w:color w:val="000000"/>
                <w:sz w:val="24"/>
                <w:szCs w:val="24"/>
                <w:lang w:val="en-US"/>
              </w:rPr>
              <w:t>I</w:t>
            </w:r>
            <w:r w:rsidRPr="00644301">
              <w:rPr>
                <w:rFonts w:ascii="Times New Roman" w:hAnsi="Times New Roman"/>
                <w:b/>
                <w:color w:val="000000"/>
                <w:sz w:val="24"/>
                <w:szCs w:val="24"/>
              </w:rPr>
              <w:t>.Активизация экономического роста</w:t>
            </w:r>
          </w:p>
        </w:tc>
        <w:tc>
          <w:tcPr>
            <w:tcW w:w="10477" w:type="dxa"/>
            <w:gridSpan w:val="17"/>
          </w:tcPr>
          <w:p w:rsidR="008E2F56" w:rsidRPr="00644301" w:rsidRDefault="008E2F56" w:rsidP="00D66D13">
            <w:pPr>
              <w:rPr>
                <w:rFonts w:ascii="Times New Roman" w:hAnsi="Times New Roman"/>
                <w:b/>
                <w:color w:val="000000"/>
                <w:sz w:val="24"/>
                <w:szCs w:val="24"/>
              </w:rPr>
            </w:pPr>
          </w:p>
        </w:tc>
      </w:tr>
      <w:tr w:rsidR="008E2F56" w:rsidRPr="003D0A19" w:rsidTr="00C5057C">
        <w:trPr>
          <w:trHeight w:val="351"/>
        </w:trPr>
        <w:tc>
          <w:tcPr>
            <w:tcW w:w="538" w:type="dxa"/>
          </w:tcPr>
          <w:p w:rsidR="008E2F56" w:rsidRPr="003D0A19" w:rsidRDefault="008E2F56" w:rsidP="0049549E">
            <w:pPr>
              <w:rPr>
                <w:rFonts w:ascii="Times New Roman" w:hAnsi="Times New Roman"/>
                <w:color w:val="000000"/>
                <w:sz w:val="24"/>
                <w:szCs w:val="24"/>
              </w:rPr>
            </w:pPr>
          </w:p>
        </w:tc>
        <w:tc>
          <w:tcPr>
            <w:tcW w:w="4825" w:type="dxa"/>
            <w:gridSpan w:val="5"/>
          </w:tcPr>
          <w:p w:rsidR="008E2F56" w:rsidRPr="00644301" w:rsidRDefault="008E2F56" w:rsidP="00644301">
            <w:pPr>
              <w:rPr>
                <w:rFonts w:ascii="Times New Roman" w:hAnsi="Times New Roman"/>
                <w:b/>
                <w:color w:val="000000"/>
                <w:sz w:val="24"/>
                <w:szCs w:val="24"/>
              </w:rPr>
            </w:pPr>
            <w:r w:rsidRPr="00644301">
              <w:rPr>
                <w:rFonts w:ascii="Times New Roman" w:hAnsi="Times New Roman"/>
                <w:b/>
                <w:color w:val="000000"/>
                <w:sz w:val="24"/>
                <w:szCs w:val="24"/>
              </w:rPr>
              <w:t>Стабилизационные меры</w:t>
            </w:r>
          </w:p>
        </w:tc>
        <w:tc>
          <w:tcPr>
            <w:tcW w:w="1990" w:type="dxa"/>
            <w:gridSpan w:val="3"/>
          </w:tcPr>
          <w:p w:rsidR="008E2F56" w:rsidRPr="00644301" w:rsidRDefault="008E2F56" w:rsidP="00D66D13">
            <w:pPr>
              <w:rPr>
                <w:rFonts w:ascii="Times New Roman" w:hAnsi="Times New Roman"/>
                <w:b/>
                <w:color w:val="000000"/>
                <w:sz w:val="24"/>
                <w:szCs w:val="24"/>
              </w:rPr>
            </w:pPr>
          </w:p>
        </w:tc>
        <w:tc>
          <w:tcPr>
            <w:tcW w:w="8487" w:type="dxa"/>
            <w:gridSpan w:val="14"/>
          </w:tcPr>
          <w:p w:rsidR="008E2F56" w:rsidRPr="00644301" w:rsidRDefault="008E2F56" w:rsidP="001D5324">
            <w:pPr>
              <w:rPr>
                <w:rFonts w:ascii="Times New Roman" w:hAnsi="Times New Roman"/>
                <w:b/>
                <w:color w:val="000000"/>
                <w:sz w:val="24"/>
                <w:szCs w:val="24"/>
              </w:rPr>
            </w:pPr>
          </w:p>
        </w:tc>
      </w:tr>
      <w:tr w:rsidR="008E2F56" w:rsidRPr="003D0A19" w:rsidTr="00C5057C">
        <w:trPr>
          <w:trHeight w:val="351"/>
        </w:trPr>
        <w:tc>
          <w:tcPr>
            <w:tcW w:w="538" w:type="dxa"/>
          </w:tcPr>
          <w:p w:rsidR="008E2F56" w:rsidRPr="003D0A19" w:rsidRDefault="008E2F56" w:rsidP="0049549E">
            <w:pPr>
              <w:rPr>
                <w:rFonts w:ascii="Times New Roman" w:hAnsi="Times New Roman"/>
                <w:color w:val="000000"/>
                <w:sz w:val="24"/>
                <w:szCs w:val="24"/>
              </w:rPr>
            </w:pPr>
            <w:r>
              <w:rPr>
                <w:rFonts w:ascii="Times New Roman" w:hAnsi="Times New Roman"/>
                <w:color w:val="000000"/>
                <w:sz w:val="24"/>
                <w:szCs w:val="24"/>
              </w:rPr>
              <w:t>1.1</w:t>
            </w:r>
          </w:p>
        </w:tc>
        <w:tc>
          <w:tcPr>
            <w:tcW w:w="2830" w:type="dxa"/>
          </w:tcPr>
          <w:p w:rsidR="008E2F56" w:rsidRPr="00B63A94" w:rsidRDefault="008E2F56" w:rsidP="00C44165">
            <w:pPr>
              <w:jc w:val="both"/>
              <w:rPr>
                <w:rFonts w:ascii="Times New Roman" w:hAnsi="Times New Roman"/>
                <w:color w:val="000000"/>
                <w:sz w:val="24"/>
                <w:szCs w:val="24"/>
              </w:rPr>
            </w:pPr>
            <w:r>
              <w:rPr>
                <w:rFonts w:ascii="Times New Roman" w:hAnsi="Times New Roman"/>
                <w:color w:val="000000"/>
                <w:sz w:val="24"/>
                <w:szCs w:val="24"/>
              </w:rPr>
              <w:t>Разработка Стратегии</w:t>
            </w:r>
            <w:r w:rsidRPr="00B63A94">
              <w:rPr>
                <w:rFonts w:ascii="Times New Roman" w:hAnsi="Times New Roman"/>
                <w:color w:val="000000"/>
                <w:sz w:val="24"/>
                <w:szCs w:val="24"/>
              </w:rPr>
              <w:t xml:space="preserve"> </w:t>
            </w:r>
            <w:r>
              <w:rPr>
                <w:rFonts w:ascii="Times New Roman" w:hAnsi="Times New Roman"/>
                <w:color w:val="000000"/>
                <w:sz w:val="24"/>
                <w:szCs w:val="24"/>
              </w:rPr>
              <w:t xml:space="preserve">социально экономического развития Мглинского района до 2025 года </w:t>
            </w:r>
          </w:p>
        </w:tc>
        <w:tc>
          <w:tcPr>
            <w:tcW w:w="1995" w:type="dxa"/>
            <w:gridSpan w:val="4"/>
          </w:tcPr>
          <w:p w:rsidR="008E2F56" w:rsidRPr="00C9173C" w:rsidRDefault="008E2F56" w:rsidP="00C44165">
            <w:pPr>
              <w:jc w:val="both"/>
              <w:rPr>
                <w:rFonts w:ascii="Times New Roman" w:hAnsi="Times New Roman"/>
                <w:color w:val="000000"/>
                <w:sz w:val="24"/>
                <w:szCs w:val="24"/>
              </w:rPr>
            </w:pPr>
            <w:r>
              <w:rPr>
                <w:rFonts w:ascii="Times New Roman" w:hAnsi="Times New Roman"/>
                <w:color w:val="000000"/>
                <w:sz w:val="24"/>
                <w:szCs w:val="24"/>
              </w:rPr>
              <w:t>Постановление администрации района</w:t>
            </w:r>
          </w:p>
        </w:tc>
        <w:tc>
          <w:tcPr>
            <w:tcW w:w="1990" w:type="dxa"/>
            <w:gridSpan w:val="3"/>
          </w:tcPr>
          <w:p w:rsidR="008E2F56" w:rsidRPr="00C9173C" w:rsidRDefault="008E2F56" w:rsidP="00617989">
            <w:pPr>
              <w:rPr>
                <w:rFonts w:ascii="Times New Roman" w:hAnsi="Times New Roman"/>
                <w:color w:val="000000"/>
                <w:sz w:val="24"/>
                <w:szCs w:val="24"/>
              </w:rPr>
            </w:pPr>
            <w:r w:rsidRPr="00C9173C">
              <w:rPr>
                <w:rFonts w:ascii="Times New Roman" w:hAnsi="Times New Roman"/>
                <w:color w:val="000000"/>
                <w:sz w:val="24"/>
                <w:szCs w:val="24"/>
              </w:rPr>
              <w:t>2015 год</w:t>
            </w:r>
          </w:p>
        </w:tc>
        <w:tc>
          <w:tcPr>
            <w:tcW w:w="1983" w:type="dxa"/>
            <w:gridSpan w:val="5"/>
          </w:tcPr>
          <w:p w:rsidR="008E2F56" w:rsidRPr="00C9173C" w:rsidRDefault="008E2F56" w:rsidP="003A18E3">
            <w:pPr>
              <w:jc w:val="both"/>
              <w:rPr>
                <w:rFonts w:ascii="Times New Roman" w:hAnsi="Times New Roman"/>
                <w:color w:val="000000"/>
                <w:sz w:val="24"/>
                <w:szCs w:val="24"/>
              </w:rPr>
            </w:pPr>
            <w:r w:rsidRPr="00C9173C">
              <w:rPr>
                <w:rFonts w:ascii="Times New Roman" w:hAnsi="Times New Roman"/>
                <w:color w:val="000000"/>
                <w:sz w:val="24"/>
                <w:szCs w:val="24"/>
              </w:rPr>
              <w:t>Отдел экономики</w:t>
            </w:r>
            <w:r>
              <w:rPr>
                <w:rFonts w:ascii="Times New Roman" w:hAnsi="Times New Roman"/>
                <w:color w:val="000000"/>
                <w:sz w:val="24"/>
                <w:szCs w:val="24"/>
              </w:rPr>
              <w:t xml:space="preserve"> администрации района</w:t>
            </w:r>
          </w:p>
        </w:tc>
        <w:tc>
          <w:tcPr>
            <w:tcW w:w="1548" w:type="dxa"/>
            <w:gridSpan w:val="3"/>
          </w:tcPr>
          <w:p w:rsidR="008E2F56" w:rsidRPr="00644301" w:rsidRDefault="008E2F56" w:rsidP="00644301">
            <w:pPr>
              <w:rPr>
                <w:rFonts w:ascii="Times New Roman" w:hAnsi="Times New Roman"/>
                <w:b/>
                <w:color w:val="000000"/>
                <w:sz w:val="24"/>
                <w:szCs w:val="24"/>
              </w:rPr>
            </w:pPr>
          </w:p>
        </w:tc>
        <w:tc>
          <w:tcPr>
            <w:tcW w:w="2090" w:type="dxa"/>
            <w:gridSpan w:val="4"/>
          </w:tcPr>
          <w:p w:rsidR="008E2F56" w:rsidRPr="00B4034D" w:rsidRDefault="008E2F56" w:rsidP="00B4034D">
            <w:pPr>
              <w:jc w:val="both"/>
              <w:rPr>
                <w:rFonts w:ascii="Times New Roman" w:hAnsi="Times New Roman"/>
                <w:color w:val="000000"/>
                <w:sz w:val="24"/>
                <w:szCs w:val="24"/>
              </w:rPr>
            </w:pPr>
            <w:r w:rsidRPr="00B4034D">
              <w:rPr>
                <w:rFonts w:ascii="Times New Roman" w:hAnsi="Times New Roman"/>
                <w:color w:val="000000"/>
                <w:sz w:val="24"/>
                <w:szCs w:val="24"/>
              </w:rPr>
              <w:t>Формирование стратегии развития района с учетом текущего состояния и задач</w:t>
            </w:r>
          </w:p>
        </w:tc>
        <w:tc>
          <w:tcPr>
            <w:tcW w:w="2866" w:type="dxa"/>
            <w:gridSpan w:val="2"/>
          </w:tcPr>
          <w:p w:rsidR="008E2F56" w:rsidRDefault="008E2F56" w:rsidP="00644301">
            <w:pPr>
              <w:rPr>
                <w:rFonts w:ascii="Times New Roman" w:hAnsi="Times New Roman"/>
                <w:color w:val="000000"/>
                <w:sz w:val="24"/>
                <w:szCs w:val="24"/>
              </w:rPr>
            </w:pPr>
            <w:r>
              <w:rPr>
                <w:rFonts w:ascii="Times New Roman" w:hAnsi="Times New Roman"/>
                <w:color w:val="000000"/>
                <w:sz w:val="24"/>
                <w:szCs w:val="24"/>
              </w:rPr>
              <w:t>Утвержден план подготовки документов стратегического планирования.</w:t>
            </w:r>
          </w:p>
          <w:p w:rsidR="008E2F56" w:rsidRPr="00B4034D" w:rsidRDefault="008E2F56" w:rsidP="00644301">
            <w:pPr>
              <w:rPr>
                <w:rFonts w:ascii="Times New Roman" w:hAnsi="Times New Roman"/>
                <w:color w:val="000000"/>
                <w:sz w:val="24"/>
                <w:szCs w:val="24"/>
              </w:rPr>
            </w:pPr>
            <w:r w:rsidRPr="00B4034D">
              <w:rPr>
                <w:rFonts w:ascii="Times New Roman" w:hAnsi="Times New Roman"/>
                <w:color w:val="000000"/>
                <w:sz w:val="24"/>
                <w:szCs w:val="24"/>
              </w:rPr>
              <w:t>Разра</w:t>
            </w:r>
            <w:r>
              <w:rPr>
                <w:rFonts w:ascii="Times New Roman" w:hAnsi="Times New Roman"/>
                <w:color w:val="000000"/>
                <w:sz w:val="24"/>
                <w:szCs w:val="24"/>
              </w:rPr>
              <w:t>б</w:t>
            </w:r>
            <w:r w:rsidRPr="00B4034D">
              <w:rPr>
                <w:rFonts w:ascii="Times New Roman" w:hAnsi="Times New Roman"/>
                <w:color w:val="000000"/>
                <w:sz w:val="24"/>
                <w:szCs w:val="24"/>
              </w:rPr>
              <w:t>отан Порядок</w:t>
            </w:r>
            <w:r>
              <w:rPr>
                <w:rFonts w:ascii="Times New Roman" w:hAnsi="Times New Roman"/>
                <w:color w:val="000000"/>
                <w:sz w:val="24"/>
                <w:szCs w:val="24"/>
              </w:rPr>
              <w:t xml:space="preserve"> разработки, корректировки, осуществления мониторинга и контроля реализации стратегии социально-экономического развития Мглинского района.</w:t>
            </w:r>
          </w:p>
        </w:tc>
      </w:tr>
      <w:tr w:rsidR="008E2F56" w:rsidRPr="003D0A19" w:rsidTr="00C5057C">
        <w:trPr>
          <w:trHeight w:val="720"/>
        </w:trPr>
        <w:tc>
          <w:tcPr>
            <w:tcW w:w="538" w:type="dxa"/>
          </w:tcPr>
          <w:p w:rsidR="008E2F56" w:rsidRPr="003D0A19" w:rsidRDefault="008E2F56" w:rsidP="000665B1">
            <w:pPr>
              <w:ind w:left="-108" w:right="-108"/>
              <w:rPr>
                <w:rFonts w:ascii="Times New Roman" w:hAnsi="Times New Roman"/>
                <w:color w:val="000000"/>
                <w:sz w:val="24"/>
                <w:szCs w:val="24"/>
              </w:rPr>
            </w:pPr>
            <w:r w:rsidRPr="003D0A19">
              <w:rPr>
                <w:rFonts w:ascii="Times New Roman" w:hAnsi="Times New Roman"/>
                <w:color w:val="000000"/>
                <w:sz w:val="24"/>
                <w:szCs w:val="24"/>
              </w:rPr>
              <w:t>1.4.</w:t>
            </w:r>
          </w:p>
        </w:tc>
        <w:tc>
          <w:tcPr>
            <w:tcW w:w="2839" w:type="dxa"/>
            <w:gridSpan w:val="2"/>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Актуализация плана мероприятий направленных на рост доходов, повышение эффективности расходов Мглинского муниципального района, оптимизацию муниципального долга и расходов по его обслуживанию</w:t>
            </w:r>
          </w:p>
        </w:tc>
        <w:tc>
          <w:tcPr>
            <w:tcW w:w="1986" w:type="dxa"/>
            <w:gridSpan w:val="3"/>
          </w:tcPr>
          <w:p w:rsidR="008E2F56" w:rsidRPr="003D0A19" w:rsidRDefault="008E2F56" w:rsidP="00C82896">
            <w:pPr>
              <w:rPr>
                <w:rFonts w:ascii="Times New Roman" w:hAnsi="Times New Roman"/>
                <w:color w:val="000000"/>
                <w:sz w:val="24"/>
                <w:szCs w:val="24"/>
              </w:rPr>
            </w:pPr>
            <w:r>
              <w:rPr>
                <w:rFonts w:ascii="Times New Roman" w:hAnsi="Times New Roman"/>
                <w:color w:val="000000"/>
                <w:sz w:val="24"/>
                <w:szCs w:val="24"/>
              </w:rPr>
              <w:t>Постановление администрации Мглинского района</w:t>
            </w:r>
          </w:p>
        </w:tc>
        <w:tc>
          <w:tcPr>
            <w:tcW w:w="1990" w:type="dxa"/>
            <w:gridSpan w:val="3"/>
          </w:tcPr>
          <w:p w:rsidR="008E2F56" w:rsidRDefault="008E2F56" w:rsidP="00A05F5E">
            <w:pPr>
              <w:rPr>
                <w:rFonts w:ascii="Times New Roman" w:hAnsi="Times New Roman"/>
                <w:sz w:val="24"/>
                <w:szCs w:val="24"/>
              </w:rPr>
            </w:pPr>
            <w:r w:rsidRPr="00A05F5E">
              <w:rPr>
                <w:rFonts w:ascii="Times New Roman" w:hAnsi="Times New Roman"/>
                <w:sz w:val="24"/>
                <w:szCs w:val="24"/>
              </w:rPr>
              <w:t xml:space="preserve"> </w:t>
            </w:r>
            <w:r>
              <w:rPr>
                <w:rFonts w:ascii="Times New Roman" w:hAnsi="Times New Roman"/>
                <w:color w:val="000000"/>
                <w:sz w:val="24"/>
                <w:szCs w:val="24"/>
              </w:rPr>
              <w:t>До 1 июля</w:t>
            </w:r>
            <w:r w:rsidRPr="003D0A19">
              <w:rPr>
                <w:rFonts w:ascii="Times New Roman" w:hAnsi="Times New Roman"/>
                <w:color w:val="000000"/>
                <w:sz w:val="24"/>
                <w:szCs w:val="24"/>
              </w:rPr>
              <w:t xml:space="preserve"> 2015 года</w:t>
            </w:r>
          </w:p>
          <w:p w:rsidR="008E2F56" w:rsidRPr="003D0A19" w:rsidRDefault="008E2F56">
            <w:pPr>
              <w:rPr>
                <w:rFonts w:ascii="Times New Roman" w:hAnsi="Times New Roman"/>
                <w:color w:val="000000"/>
                <w:sz w:val="24"/>
                <w:szCs w:val="24"/>
              </w:rPr>
            </w:pPr>
          </w:p>
        </w:tc>
        <w:tc>
          <w:tcPr>
            <w:tcW w:w="1991" w:type="dxa"/>
            <w:gridSpan w:val="6"/>
          </w:tcPr>
          <w:p w:rsidR="008E2F56" w:rsidRDefault="008E2F56" w:rsidP="009E5685">
            <w:pPr>
              <w:jc w:val="both"/>
              <w:rPr>
                <w:rFonts w:ascii="Times New Roman" w:hAnsi="Times New Roman"/>
                <w:sz w:val="24"/>
                <w:szCs w:val="24"/>
              </w:rPr>
            </w:pPr>
            <w:r w:rsidRPr="00A05F5E">
              <w:rPr>
                <w:rFonts w:ascii="Times New Roman" w:hAnsi="Times New Roman"/>
                <w:sz w:val="24"/>
                <w:szCs w:val="24"/>
              </w:rPr>
              <w:t xml:space="preserve"> </w:t>
            </w:r>
            <w:r>
              <w:rPr>
                <w:rFonts w:ascii="Times New Roman" w:hAnsi="Times New Roman"/>
                <w:sz w:val="24"/>
                <w:szCs w:val="24"/>
              </w:rPr>
              <w:t>Финансовый отдел администрации Мглинского района</w:t>
            </w:r>
          </w:p>
          <w:p w:rsidR="008E2F56" w:rsidRPr="003D0A19" w:rsidRDefault="008E2F56" w:rsidP="004964C9">
            <w:pPr>
              <w:jc w:val="center"/>
              <w:rPr>
                <w:rFonts w:ascii="Times New Roman" w:hAnsi="Times New Roman"/>
                <w:color w:val="000000"/>
                <w:sz w:val="24"/>
                <w:szCs w:val="24"/>
              </w:rPr>
            </w:pPr>
          </w:p>
        </w:tc>
        <w:tc>
          <w:tcPr>
            <w:tcW w:w="1540" w:type="dxa"/>
            <w:gridSpan w:val="2"/>
          </w:tcPr>
          <w:p w:rsidR="008E2F56" w:rsidRPr="003D0A19" w:rsidRDefault="008E2F56">
            <w:pPr>
              <w:rPr>
                <w:rFonts w:ascii="Times New Roman" w:hAnsi="Times New Roman"/>
                <w:color w:val="000000"/>
                <w:sz w:val="24"/>
                <w:szCs w:val="24"/>
              </w:rPr>
            </w:pPr>
          </w:p>
        </w:tc>
        <w:tc>
          <w:tcPr>
            <w:tcW w:w="2090" w:type="dxa"/>
            <w:gridSpan w:val="4"/>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 xml:space="preserve">Увеличение поступлений налоговых и неналоговых доходов в консолидированный бюджет Мглинского района </w:t>
            </w:r>
          </w:p>
        </w:tc>
        <w:tc>
          <w:tcPr>
            <w:tcW w:w="2866" w:type="dxa"/>
            <w:gridSpan w:val="2"/>
          </w:tcPr>
          <w:p w:rsidR="008E2F56" w:rsidRPr="003D0A19" w:rsidRDefault="008E2F56" w:rsidP="00A05F5E">
            <w:pPr>
              <w:rPr>
                <w:rFonts w:ascii="Times New Roman" w:hAnsi="Times New Roman"/>
                <w:color w:val="000000"/>
                <w:sz w:val="24"/>
                <w:szCs w:val="24"/>
              </w:rPr>
            </w:pPr>
            <w:r>
              <w:rPr>
                <w:rFonts w:ascii="Times New Roman" w:hAnsi="Times New Roman"/>
                <w:color w:val="000000"/>
                <w:sz w:val="24"/>
                <w:szCs w:val="24"/>
              </w:rPr>
              <w:t xml:space="preserve">Принято постановление № 331 от 19.05.2015г. «Об утверждении плана мероприятий по повышению поступлений налоговых и неналоговых доходов, повышению эффективности расходов бюджета Мглинского района на 2015 год». </w:t>
            </w:r>
            <w:r w:rsidRPr="008D5391">
              <w:rPr>
                <w:rFonts w:ascii="Times New Roman" w:hAnsi="Times New Roman"/>
                <w:color w:val="000000"/>
                <w:sz w:val="24"/>
                <w:szCs w:val="24"/>
              </w:rPr>
              <w:t xml:space="preserve">Экономический эффект за </w:t>
            </w:r>
            <w:r>
              <w:rPr>
                <w:rFonts w:ascii="Times New Roman" w:hAnsi="Times New Roman"/>
                <w:color w:val="000000"/>
                <w:sz w:val="24"/>
                <w:szCs w:val="24"/>
              </w:rPr>
              <w:t>2015 год</w:t>
            </w:r>
            <w:r w:rsidRPr="008D5391">
              <w:rPr>
                <w:rFonts w:ascii="Times New Roman" w:hAnsi="Times New Roman"/>
                <w:color w:val="000000"/>
                <w:sz w:val="24"/>
                <w:szCs w:val="24"/>
              </w:rPr>
              <w:t xml:space="preserve"> составил </w:t>
            </w:r>
            <w:r>
              <w:rPr>
                <w:rFonts w:ascii="Times New Roman" w:hAnsi="Times New Roman"/>
                <w:color w:val="000000"/>
                <w:sz w:val="24"/>
                <w:szCs w:val="24"/>
              </w:rPr>
              <w:t>14949,3 тыс.руб.</w:t>
            </w:r>
          </w:p>
        </w:tc>
      </w:tr>
      <w:tr w:rsidR="008E2F56" w:rsidRPr="003D0A19" w:rsidTr="00C5057C">
        <w:trPr>
          <w:trHeight w:val="720"/>
        </w:trPr>
        <w:tc>
          <w:tcPr>
            <w:tcW w:w="538" w:type="dxa"/>
          </w:tcPr>
          <w:p w:rsidR="008E2F56" w:rsidRPr="003D0A19" w:rsidRDefault="008E2F56" w:rsidP="000665B1">
            <w:pPr>
              <w:ind w:left="-108" w:right="-108"/>
              <w:rPr>
                <w:rFonts w:ascii="Times New Roman" w:hAnsi="Times New Roman"/>
                <w:color w:val="000000"/>
                <w:sz w:val="24"/>
                <w:szCs w:val="24"/>
              </w:rPr>
            </w:pPr>
            <w:r>
              <w:rPr>
                <w:rFonts w:ascii="Times New Roman" w:hAnsi="Times New Roman"/>
                <w:color w:val="000000"/>
                <w:sz w:val="24"/>
                <w:szCs w:val="24"/>
              </w:rPr>
              <w:t>1.6.</w:t>
            </w:r>
          </w:p>
        </w:tc>
        <w:tc>
          <w:tcPr>
            <w:tcW w:w="2839" w:type="dxa"/>
            <w:gridSpan w:val="2"/>
          </w:tcPr>
          <w:p w:rsidR="008E2F56" w:rsidRPr="003D0A19" w:rsidRDefault="008E2F56" w:rsidP="00617989">
            <w:pPr>
              <w:rPr>
                <w:rFonts w:ascii="Times New Roman" w:hAnsi="Times New Roman"/>
                <w:color w:val="000000"/>
                <w:sz w:val="24"/>
                <w:szCs w:val="24"/>
              </w:rPr>
            </w:pPr>
            <w:r w:rsidRPr="003D0A19">
              <w:rPr>
                <w:rFonts w:ascii="Times New Roman" w:hAnsi="Times New Roman"/>
                <w:color w:val="000000"/>
                <w:sz w:val="24"/>
                <w:szCs w:val="24"/>
              </w:rPr>
              <w:t>Повышение эффективности управления муниципальными унитарными предприятиями</w:t>
            </w:r>
          </w:p>
        </w:tc>
        <w:tc>
          <w:tcPr>
            <w:tcW w:w="1986" w:type="dxa"/>
            <w:gridSpan w:val="3"/>
          </w:tcPr>
          <w:p w:rsidR="008E2F56" w:rsidRPr="003D0A19" w:rsidRDefault="008E2F56" w:rsidP="00617989">
            <w:pPr>
              <w:rPr>
                <w:rFonts w:ascii="Times New Roman" w:hAnsi="Times New Roman"/>
                <w:color w:val="000000"/>
                <w:sz w:val="24"/>
                <w:szCs w:val="24"/>
              </w:rPr>
            </w:pPr>
            <w:r w:rsidRPr="003D0A19">
              <w:rPr>
                <w:rFonts w:ascii="Times New Roman" w:hAnsi="Times New Roman"/>
                <w:color w:val="000000"/>
                <w:sz w:val="24"/>
                <w:szCs w:val="24"/>
              </w:rPr>
              <w:t>Предложения</w:t>
            </w:r>
          </w:p>
        </w:tc>
        <w:tc>
          <w:tcPr>
            <w:tcW w:w="1990" w:type="dxa"/>
            <w:gridSpan w:val="3"/>
          </w:tcPr>
          <w:p w:rsidR="008E2F56" w:rsidRPr="003D0A19" w:rsidRDefault="008E2F56" w:rsidP="00617989">
            <w:pPr>
              <w:rPr>
                <w:rFonts w:ascii="Times New Roman" w:hAnsi="Times New Roman"/>
                <w:color w:val="000000"/>
                <w:sz w:val="24"/>
                <w:szCs w:val="24"/>
              </w:rPr>
            </w:pPr>
            <w:r w:rsidRPr="003D0A19">
              <w:rPr>
                <w:rFonts w:ascii="Times New Roman" w:hAnsi="Times New Roman"/>
                <w:color w:val="000000"/>
                <w:sz w:val="24"/>
                <w:szCs w:val="24"/>
              </w:rPr>
              <w:t>До 1 октября 2015 года</w:t>
            </w:r>
          </w:p>
        </w:tc>
        <w:tc>
          <w:tcPr>
            <w:tcW w:w="1991" w:type="dxa"/>
            <w:gridSpan w:val="6"/>
          </w:tcPr>
          <w:p w:rsidR="008E2F56" w:rsidRPr="003D0A19" w:rsidRDefault="008E2F56" w:rsidP="00617989">
            <w:pPr>
              <w:rPr>
                <w:rFonts w:ascii="Times New Roman" w:hAnsi="Times New Roman"/>
                <w:color w:val="000000"/>
                <w:sz w:val="24"/>
                <w:szCs w:val="24"/>
              </w:rPr>
            </w:pPr>
            <w:r w:rsidRPr="003D0A19">
              <w:rPr>
                <w:rFonts w:ascii="Times New Roman" w:hAnsi="Times New Roman"/>
                <w:color w:val="000000"/>
                <w:sz w:val="24"/>
                <w:szCs w:val="24"/>
              </w:rPr>
              <w:t>Отдел по строительству, архитектуре, ЖКХ, транспорту и связи; отдел экономики; ГКУ «Мглинское районное управление сельского хозяйства (по согласованию)</w:t>
            </w:r>
          </w:p>
        </w:tc>
        <w:tc>
          <w:tcPr>
            <w:tcW w:w="1540" w:type="dxa"/>
            <w:gridSpan w:val="2"/>
          </w:tcPr>
          <w:p w:rsidR="008E2F56" w:rsidRPr="003D0A19" w:rsidRDefault="008E2F56" w:rsidP="00617989">
            <w:pPr>
              <w:rPr>
                <w:rFonts w:ascii="Times New Roman" w:hAnsi="Times New Roman"/>
                <w:color w:val="000000"/>
                <w:sz w:val="24"/>
                <w:szCs w:val="24"/>
              </w:rPr>
            </w:pPr>
          </w:p>
        </w:tc>
        <w:tc>
          <w:tcPr>
            <w:tcW w:w="2090" w:type="dxa"/>
            <w:gridSpan w:val="4"/>
          </w:tcPr>
          <w:p w:rsidR="008E2F56" w:rsidRPr="003D0A19" w:rsidRDefault="008E2F56" w:rsidP="00617989">
            <w:pPr>
              <w:rPr>
                <w:rFonts w:ascii="Times New Roman" w:hAnsi="Times New Roman"/>
                <w:color w:val="000000"/>
                <w:sz w:val="24"/>
                <w:szCs w:val="24"/>
              </w:rPr>
            </w:pPr>
            <w:r w:rsidRPr="003D0A19">
              <w:rPr>
                <w:rFonts w:ascii="Times New Roman" w:hAnsi="Times New Roman"/>
                <w:color w:val="000000"/>
                <w:sz w:val="24"/>
                <w:szCs w:val="24"/>
              </w:rPr>
              <w:t>Увеличение доли прибыльных муниципальных унитарных предприятий</w:t>
            </w:r>
          </w:p>
        </w:tc>
        <w:tc>
          <w:tcPr>
            <w:tcW w:w="2866" w:type="dxa"/>
            <w:gridSpan w:val="2"/>
          </w:tcPr>
          <w:p w:rsidR="008E2F56" w:rsidRPr="003D0A19" w:rsidRDefault="008E2F56" w:rsidP="00617989">
            <w:pPr>
              <w:rPr>
                <w:rFonts w:ascii="Times New Roman" w:hAnsi="Times New Roman"/>
                <w:color w:val="000000"/>
                <w:sz w:val="24"/>
                <w:szCs w:val="24"/>
              </w:rPr>
            </w:pPr>
            <w:r>
              <w:rPr>
                <w:rFonts w:ascii="Times New Roman" w:hAnsi="Times New Roman"/>
                <w:color w:val="000000"/>
                <w:sz w:val="24"/>
                <w:szCs w:val="24"/>
              </w:rPr>
              <w:t xml:space="preserve">Проведена оценка эффективности управления  </w:t>
            </w:r>
            <w:r w:rsidRPr="003D0A19">
              <w:rPr>
                <w:rFonts w:ascii="Times New Roman" w:hAnsi="Times New Roman"/>
                <w:color w:val="000000"/>
                <w:sz w:val="24"/>
                <w:szCs w:val="24"/>
              </w:rPr>
              <w:t>муниципальными унитарными предприятиями</w:t>
            </w:r>
            <w:r>
              <w:rPr>
                <w:rFonts w:ascii="Times New Roman" w:hAnsi="Times New Roman"/>
                <w:color w:val="000000"/>
                <w:sz w:val="24"/>
                <w:szCs w:val="24"/>
              </w:rPr>
              <w:t>. По результатам оценки управление МУП «Мглинский районный водоканал» признано неэффективным.</w:t>
            </w:r>
          </w:p>
        </w:tc>
      </w:tr>
      <w:tr w:rsidR="008E2F56" w:rsidRPr="003D0A19" w:rsidTr="00D145A4">
        <w:trPr>
          <w:trHeight w:val="340"/>
        </w:trPr>
        <w:tc>
          <w:tcPr>
            <w:tcW w:w="15840" w:type="dxa"/>
            <w:gridSpan w:val="23"/>
          </w:tcPr>
          <w:p w:rsidR="008E2F56" w:rsidRPr="00316B1D" w:rsidRDefault="008E2F56" w:rsidP="00617989">
            <w:pPr>
              <w:rPr>
                <w:rFonts w:ascii="Times New Roman" w:hAnsi="Times New Roman"/>
                <w:b/>
                <w:color w:val="000000"/>
                <w:sz w:val="24"/>
                <w:szCs w:val="24"/>
              </w:rPr>
            </w:pPr>
            <w:r w:rsidRPr="00316B1D">
              <w:rPr>
                <w:rFonts w:ascii="Times New Roman" w:hAnsi="Times New Roman"/>
                <w:b/>
                <w:color w:val="000000"/>
                <w:sz w:val="24"/>
                <w:szCs w:val="24"/>
              </w:rPr>
              <w:t>Поддержка малого и среднего предпринимательства</w:t>
            </w:r>
          </w:p>
        </w:tc>
      </w:tr>
      <w:tr w:rsidR="008E2F56" w:rsidRPr="003D0A19" w:rsidTr="000C0CE7">
        <w:trPr>
          <w:trHeight w:val="4123"/>
        </w:trPr>
        <w:tc>
          <w:tcPr>
            <w:tcW w:w="538" w:type="dxa"/>
          </w:tcPr>
          <w:p w:rsidR="008E2F56" w:rsidRPr="008F72F0" w:rsidRDefault="008E2F56" w:rsidP="000665B1">
            <w:pPr>
              <w:ind w:left="-108" w:right="-108"/>
              <w:rPr>
                <w:rFonts w:ascii="Times New Roman" w:hAnsi="Times New Roman"/>
                <w:color w:val="000000"/>
                <w:sz w:val="24"/>
                <w:szCs w:val="24"/>
              </w:rPr>
            </w:pPr>
            <w:r w:rsidRPr="008F72F0">
              <w:rPr>
                <w:rFonts w:ascii="Times New Roman" w:hAnsi="Times New Roman"/>
                <w:color w:val="000000"/>
                <w:sz w:val="24"/>
                <w:szCs w:val="24"/>
              </w:rPr>
              <w:t>1.12.</w:t>
            </w:r>
          </w:p>
        </w:tc>
        <w:tc>
          <w:tcPr>
            <w:tcW w:w="2839" w:type="dxa"/>
            <w:gridSpan w:val="2"/>
          </w:tcPr>
          <w:p w:rsidR="008E2F56" w:rsidRPr="008F72F0" w:rsidRDefault="008E2F56">
            <w:pPr>
              <w:rPr>
                <w:rFonts w:ascii="Times New Roman" w:hAnsi="Times New Roman"/>
                <w:color w:val="000000"/>
                <w:sz w:val="24"/>
                <w:szCs w:val="24"/>
              </w:rPr>
            </w:pPr>
            <w:r w:rsidRPr="008F72F0">
              <w:rPr>
                <w:rFonts w:ascii="Times New Roman" w:hAnsi="Times New Roman"/>
                <w:color w:val="000000"/>
                <w:sz w:val="24"/>
                <w:szCs w:val="24"/>
              </w:rPr>
              <w:t>Подготовка предложений по внесению изменений и дополнений в решение Мглинского районного Совета народных депутатов «О едином налоге на вмененный доход для отдельных видов деятельности» с целью корректировки размера коэффициента базовой доходности К2 по единому налогу на вмененный доход</w:t>
            </w:r>
          </w:p>
        </w:tc>
        <w:tc>
          <w:tcPr>
            <w:tcW w:w="1986" w:type="dxa"/>
            <w:gridSpan w:val="3"/>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Решение Мглинского районного Совета народных депутатов</w:t>
            </w:r>
          </w:p>
        </w:tc>
        <w:tc>
          <w:tcPr>
            <w:tcW w:w="1990" w:type="dxa"/>
            <w:gridSpan w:val="3"/>
          </w:tcPr>
          <w:p w:rsidR="008E2F56" w:rsidRPr="003D0A19" w:rsidRDefault="008E2F56" w:rsidP="00D66D13">
            <w:pPr>
              <w:rPr>
                <w:rFonts w:ascii="Times New Roman" w:hAnsi="Times New Roman"/>
                <w:color w:val="000000"/>
                <w:sz w:val="24"/>
                <w:szCs w:val="24"/>
              </w:rPr>
            </w:pPr>
            <w:r w:rsidRPr="003D0A19">
              <w:rPr>
                <w:rFonts w:ascii="Times New Roman" w:hAnsi="Times New Roman"/>
                <w:color w:val="000000"/>
                <w:sz w:val="24"/>
                <w:szCs w:val="24"/>
              </w:rPr>
              <w:t>Ежегодно</w:t>
            </w:r>
          </w:p>
        </w:tc>
        <w:tc>
          <w:tcPr>
            <w:tcW w:w="1983" w:type="dxa"/>
            <w:gridSpan w:val="5"/>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Отдел экономики администрации района; финансовый отдел администрации района; МИФНС России № 8 России по Брянской области (по согласованию)</w:t>
            </w:r>
          </w:p>
        </w:tc>
        <w:tc>
          <w:tcPr>
            <w:tcW w:w="1548" w:type="dxa"/>
            <w:gridSpan w:val="3"/>
          </w:tcPr>
          <w:p w:rsidR="008E2F56" w:rsidRPr="003D0A19" w:rsidRDefault="008E2F56">
            <w:pPr>
              <w:rPr>
                <w:rFonts w:ascii="Times New Roman" w:hAnsi="Times New Roman"/>
                <w:color w:val="000000"/>
                <w:sz w:val="24"/>
                <w:szCs w:val="24"/>
              </w:rPr>
            </w:pPr>
          </w:p>
        </w:tc>
        <w:tc>
          <w:tcPr>
            <w:tcW w:w="2090" w:type="dxa"/>
            <w:gridSpan w:val="4"/>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Высвобождение дополнительных оборотных средств микропредприятиями, применяющих систему налогообложения в виде единого налога на вмененный доход для отдельных видов деятельности</w:t>
            </w:r>
          </w:p>
        </w:tc>
        <w:tc>
          <w:tcPr>
            <w:tcW w:w="2866" w:type="dxa"/>
            <w:gridSpan w:val="2"/>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Принято решение Мглинского районного Совета народных депутатов от 10.11.2015г. №5-145 «О внесении изменений в решение от 29.09.2005г. №26 «О  системе налогообложения в виде единого налога на вмененный доход для отдельных видов деятельности» по увеличению размера коэффициента базовой доходности К2 в 2016 году на7%</w:t>
            </w:r>
          </w:p>
        </w:tc>
      </w:tr>
      <w:tr w:rsidR="008E2F56" w:rsidRPr="003D0A19" w:rsidTr="000C0CE7">
        <w:trPr>
          <w:trHeight w:val="9338"/>
        </w:trPr>
        <w:tc>
          <w:tcPr>
            <w:tcW w:w="538" w:type="dxa"/>
          </w:tcPr>
          <w:p w:rsidR="008E2F56" w:rsidRPr="003D0A19" w:rsidRDefault="008E2F56" w:rsidP="000665B1">
            <w:pPr>
              <w:ind w:left="-108" w:right="-108"/>
              <w:rPr>
                <w:rFonts w:ascii="Times New Roman" w:hAnsi="Times New Roman"/>
                <w:color w:val="000000"/>
                <w:sz w:val="24"/>
                <w:szCs w:val="24"/>
              </w:rPr>
            </w:pPr>
            <w:r w:rsidRPr="003D0A19">
              <w:rPr>
                <w:rFonts w:ascii="Times New Roman" w:hAnsi="Times New Roman"/>
                <w:color w:val="000000"/>
                <w:sz w:val="24"/>
                <w:szCs w:val="24"/>
              </w:rPr>
              <w:t>1.14.</w:t>
            </w:r>
          </w:p>
        </w:tc>
        <w:tc>
          <w:tcPr>
            <w:tcW w:w="2839" w:type="dxa"/>
            <w:gridSpan w:val="2"/>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Расширение мер муниципальной поддержки субъектов малого и среднего предпринимательства</w:t>
            </w:r>
          </w:p>
        </w:tc>
        <w:tc>
          <w:tcPr>
            <w:tcW w:w="1986" w:type="dxa"/>
            <w:gridSpan w:val="3"/>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Постановления администрации Мглинского района</w:t>
            </w:r>
          </w:p>
        </w:tc>
        <w:tc>
          <w:tcPr>
            <w:tcW w:w="1990" w:type="dxa"/>
            <w:gridSpan w:val="3"/>
          </w:tcPr>
          <w:p w:rsidR="008E2F56" w:rsidRPr="003D0A19" w:rsidRDefault="008E2F56" w:rsidP="00D66D13">
            <w:pPr>
              <w:rPr>
                <w:rFonts w:ascii="Times New Roman" w:hAnsi="Times New Roman"/>
                <w:color w:val="000000"/>
                <w:sz w:val="24"/>
                <w:szCs w:val="24"/>
              </w:rPr>
            </w:pPr>
            <w:r w:rsidRPr="003D0A19">
              <w:rPr>
                <w:rFonts w:ascii="Times New Roman" w:hAnsi="Times New Roman"/>
                <w:color w:val="000000"/>
                <w:sz w:val="24"/>
                <w:szCs w:val="24"/>
              </w:rPr>
              <w:t>Постоянно</w:t>
            </w:r>
          </w:p>
        </w:tc>
        <w:tc>
          <w:tcPr>
            <w:tcW w:w="1991" w:type="dxa"/>
            <w:gridSpan w:val="6"/>
          </w:tcPr>
          <w:p w:rsidR="008E2F56" w:rsidRPr="003D0A19" w:rsidRDefault="008E2F56" w:rsidP="00F32314">
            <w:pPr>
              <w:rPr>
                <w:rFonts w:ascii="Times New Roman" w:hAnsi="Times New Roman"/>
                <w:color w:val="000000"/>
                <w:sz w:val="24"/>
                <w:szCs w:val="24"/>
              </w:rPr>
            </w:pPr>
            <w:r w:rsidRPr="00C9173C">
              <w:rPr>
                <w:rFonts w:ascii="Times New Roman" w:hAnsi="Times New Roman"/>
                <w:color w:val="000000"/>
                <w:sz w:val="24"/>
                <w:szCs w:val="24"/>
              </w:rPr>
              <w:t>Отдел экономики</w:t>
            </w:r>
            <w:r>
              <w:rPr>
                <w:rFonts w:ascii="Times New Roman" w:hAnsi="Times New Roman"/>
                <w:color w:val="000000"/>
                <w:sz w:val="24"/>
                <w:szCs w:val="24"/>
              </w:rPr>
              <w:t xml:space="preserve"> администрации района</w:t>
            </w:r>
          </w:p>
        </w:tc>
        <w:tc>
          <w:tcPr>
            <w:tcW w:w="1540" w:type="dxa"/>
            <w:gridSpan w:val="2"/>
          </w:tcPr>
          <w:p w:rsidR="008E2F56" w:rsidRPr="003D0A19" w:rsidRDefault="008E2F56">
            <w:pPr>
              <w:rPr>
                <w:rFonts w:ascii="Times New Roman" w:hAnsi="Times New Roman"/>
                <w:color w:val="000000"/>
                <w:sz w:val="24"/>
                <w:szCs w:val="24"/>
              </w:rPr>
            </w:pPr>
          </w:p>
        </w:tc>
        <w:tc>
          <w:tcPr>
            <w:tcW w:w="2090" w:type="dxa"/>
            <w:gridSpan w:val="4"/>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Оказание муниципальной поддержки субъектов малого и среднего бизнеса</w:t>
            </w:r>
          </w:p>
        </w:tc>
        <w:tc>
          <w:tcPr>
            <w:tcW w:w="2866" w:type="dxa"/>
            <w:gridSpan w:val="2"/>
          </w:tcPr>
          <w:p w:rsidR="008E2F56" w:rsidRPr="003D0A19" w:rsidRDefault="008E2F56" w:rsidP="00F32314">
            <w:pPr>
              <w:rPr>
                <w:rFonts w:ascii="Times New Roman" w:hAnsi="Times New Roman"/>
                <w:color w:val="000000"/>
                <w:sz w:val="24"/>
                <w:szCs w:val="24"/>
              </w:rPr>
            </w:pPr>
            <w:r w:rsidRPr="000C0CE7">
              <w:rPr>
                <w:rFonts w:ascii="Times New Roman" w:hAnsi="Times New Roman"/>
                <w:sz w:val="24"/>
                <w:szCs w:val="24"/>
              </w:rPr>
              <w:t>Работа администрации   района по поддержке</w:t>
            </w:r>
            <w:r w:rsidRPr="00567153">
              <w:rPr>
                <w:rFonts w:ascii="Times New Roman" w:hAnsi="Times New Roman"/>
                <w:sz w:val="24"/>
                <w:szCs w:val="24"/>
              </w:rPr>
              <w:t xml:space="preserve"> малого и среднего предпринимательства на территории района проводится в соответствии с  </w:t>
            </w:r>
            <w:r>
              <w:rPr>
                <w:rFonts w:ascii="Times New Roman" w:hAnsi="Times New Roman"/>
                <w:sz w:val="24"/>
                <w:szCs w:val="24"/>
              </w:rPr>
              <w:t>подпрограммой</w:t>
            </w:r>
            <w:r w:rsidRPr="00567153">
              <w:rPr>
                <w:rFonts w:ascii="Times New Roman" w:hAnsi="Times New Roman"/>
                <w:sz w:val="24"/>
                <w:szCs w:val="24"/>
              </w:rPr>
              <w:t xml:space="preserve"> </w:t>
            </w:r>
            <w:r>
              <w:rPr>
                <w:rFonts w:ascii="Times New Roman" w:hAnsi="Times New Roman"/>
                <w:sz w:val="24"/>
                <w:szCs w:val="24"/>
              </w:rPr>
              <w:t>«</w:t>
            </w:r>
            <w:r w:rsidRPr="00567153">
              <w:rPr>
                <w:rFonts w:ascii="Times New Roman" w:hAnsi="Times New Roman"/>
                <w:sz w:val="24"/>
                <w:szCs w:val="24"/>
              </w:rPr>
              <w:t>Государственная поддержка малого предпринимательства в Брянской области</w:t>
            </w:r>
            <w:r>
              <w:rPr>
                <w:rFonts w:ascii="Times New Roman" w:hAnsi="Times New Roman"/>
                <w:sz w:val="24"/>
                <w:szCs w:val="24"/>
              </w:rPr>
              <w:t xml:space="preserve">» (2014-2020 годы) </w:t>
            </w:r>
            <w:r w:rsidRPr="00567153">
              <w:rPr>
                <w:rFonts w:ascii="Times New Roman" w:hAnsi="Times New Roman"/>
                <w:sz w:val="24"/>
                <w:szCs w:val="24"/>
              </w:rPr>
              <w:t xml:space="preserve"> и </w:t>
            </w:r>
            <w:r>
              <w:rPr>
                <w:rFonts w:ascii="Times New Roman" w:hAnsi="Times New Roman"/>
                <w:sz w:val="24"/>
                <w:szCs w:val="24"/>
              </w:rPr>
              <w:t xml:space="preserve"> под</w:t>
            </w:r>
            <w:r w:rsidRPr="00567153">
              <w:rPr>
                <w:rFonts w:ascii="Times New Roman" w:hAnsi="Times New Roman"/>
                <w:sz w:val="24"/>
                <w:szCs w:val="24"/>
              </w:rPr>
              <w:t>программой «Муниципальная поддержка малого</w:t>
            </w:r>
            <w:r>
              <w:rPr>
                <w:rFonts w:ascii="Times New Roman" w:hAnsi="Times New Roman"/>
                <w:sz w:val="24"/>
                <w:szCs w:val="24"/>
              </w:rPr>
              <w:t xml:space="preserve"> и среднего</w:t>
            </w:r>
            <w:r w:rsidRPr="00567153">
              <w:rPr>
                <w:rFonts w:ascii="Times New Roman" w:hAnsi="Times New Roman"/>
                <w:sz w:val="24"/>
                <w:szCs w:val="24"/>
              </w:rPr>
              <w:t xml:space="preserve"> предпринимательства в Мглинском районе (201</w:t>
            </w:r>
            <w:r>
              <w:rPr>
                <w:rFonts w:ascii="Times New Roman" w:hAnsi="Times New Roman"/>
                <w:sz w:val="24"/>
                <w:szCs w:val="24"/>
              </w:rPr>
              <w:t>4</w:t>
            </w:r>
            <w:r w:rsidRPr="00567153">
              <w:rPr>
                <w:rFonts w:ascii="Times New Roman" w:hAnsi="Times New Roman"/>
                <w:sz w:val="24"/>
                <w:szCs w:val="24"/>
              </w:rPr>
              <w:t>-201</w:t>
            </w:r>
            <w:r>
              <w:rPr>
                <w:rFonts w:ascii="Times New Roman" w:hAnsi="Times New Roman"/>
                <w:sz w:val="24"/>
                <w:szCs w:val="24"/>
              </w:rPr>
              <w:t>7 годы)».</w:t>
            </w:r>
            <w:r w:rsidRPr="00567153">
              <w:rPr>
                <w:rFonts w:ascii="Times New Roman" w:hAnsi="Times New Roman"/>
                <w:sz w:val="24"/>
                <w:szCs w:val="24"/>
              </w:rPr>
              <w:t xml:space="preserve"> </w:t>
            </w:r>
            <w:r>
              <w:rPr>
                <w:rFonts w:ascii="Times New Roman" w:hAnsi="Times New Roman"/>
                <w:sz w:val="24"/>
                <w:szCs w:val="24"/>
              </w:rPr>
              <w:t>В рамках подпрограммы муниципальной программы 6 начинающим субъектам малого предпринимательства предоставлены гранты на сумму 2000 тыс. руб., в том числе за счет средств федерального бюджета в сумме 1805 тыс. руб., областного бюджета в сумме 95 тыс. руб., районного бюджета в сумме 100 тыс. руб.</w:t>
            </w:r>
          </w:p>
        </w:tc>
      </w:tr>
      <w:tr w:rsidR="008E2F56" w:rsidRPr="003D0A19" w:rsidTr="00C5057C">
        <w:trPr>
          <w:trHeight w:val="720"/>
        </w:trPr>
        <w:tc>
          <w:tcPr>
            <w:tcW w:w="538" w:type="dxa"/>
          </w:tcPr>
          <w:p w:rsidR="008E2F56" w:rsidRPr="003D0A19" w:rsidRDefault="008E2F56" w:rsidP="000665B1">
            <w:pPr>
              <w:ind w:left="-108" w:right="-108"/>
              <w:rPr>
                <w:rFonts w:ascii="Times New Roman" w:hAnsi="Times New Roman"/>
                <w:color w:val="000000"/>
                <w:sz w:val="24"/>
                <w:szCs w:val="24"/>
              </w:rPr>
            </w:pPr>
            <w:r w:rsidRPr="003D0A19">
              <w:rPr>
                <w:rFonts w:ascii="Times New Roman" w:hAnsi="Times New Roman"/>
                <w:color w:val="000000"/>
                <w:sz w:val="24"/>
                <w:szCs w:val="24"/>
              </w:rPr>
              <w:t>1.15.</w:t>
            </w:r>
          </w:p>
        </w:tc>
        <w:tc>
          <w:tcPr>
            <w:tcW w:w="2839" w:type="dxa"/>
            <w:gridSpan w:val="2"/>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Проведение работы по консультационной помощи начинающим субъектам малого и среднего предпринимательства на участие в конкурсе в рамках государственной программы  «Государственная поддержка малого и среднего предпринимательства Брянской области» (2013- 2015 годы)</w:t>
            </w:r>
          </w:p>
        </w:tc>
        <w:tc>
          <w:tcPr>
            <w:tcW w:w="1986" w:type="dxa"/>
            <w:gridSpan w:val="3"/>
          </w:tcPr>
          <w:p w:rsidR="008E2F56" w:rsidRPr="003D0A19" w:rsidRDefault="008E2F56">
            <w:pPr>
              <w:rPr>
                <w:rFonts w:ascii="Times New Roman" w:hAnsi="Times New Roman"/>
                <w:color w:val="000000"/>
                <w:sz w:val="24"/>
                <w:szCs w:val="24"/>
              </w:rPr>
            </w:pPr>
          </w:p>
        </w:tc>
        <w:tc>
          <w:tcPr>
            <w:tcW w:w="1990" w:type="dxa"/>
            <w:gridSpan w:val="3"/>
          </w:tcPr>
          <w:p w:rsidR="008E2F56" w:rsidRPr="003D0A19" w:rsidRDefault="008E2F56" w:rsidP="00617989">
            <w:pPr>
              <w:rPr>
                <w:rFonts w:ascii="Times New Roman" w:hAnsi="Times New Roman"/>
                <w:color w:val="000000"/>
                <w:sz w:val="24"/>
                <w:szCs w:val="24"/>
              </w:rPr>
            </w:pPr>
            <w:r w:rsidRPr="003D0A19">
              <w:rPr>
                <w:rFonts w:ascii="Times New Roman" w:hAnsi="Times New Roman"/>
                <w:color w:val="000000"/>
                <w:sz w:val="24"/>
                <w:szCs w:val="24"/>
              </w:rPr>
              <w:t>Постоянно</w:t>
            </w:r>
          </w:p>
        </w:tc>
        <w:tc>
          <w:tcPr>
            <w:tcW w:w="1991" w:type="dxa"/>
            <w:gridSpan w:val="6"/>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Отдел экономики администрации района, ГКУ «Мглинское районное управление сельского хозяйства» (по согласованию)</w:t>
            </w:r>
          </w:p>
        </w:tc>
        <w:tc>
          <w:tcPr>
            <w:tcW w:w="1540" w:type="dxa"/>
            <w:gridSpan w:val="2"/>
          </w:tcPr>
          <w:p w:rsidR="008E2F56" w:rsidRPr="003D0A19" w:rsidRDefault="008E2F56">
            <w:pPr>
              <w:rPr>
                <w:rFonts w:ascii="Times New Roman" w:hAnsi="Times New Roman"/>
                <w:color w:val="000000"/>
                <w:sz w:val="24"/>
                <w:szCs w:val="24"/>
              </w:rPr>
            </w:pPr>
          </w:p>
        </w:tc>
        <w:tc>
          <w:tcPr>
            <w:tcW w:w="2090" w:type="dxa"/>
            <w:gridSpan w:val="4"/>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Создание благоприятных условий для повышения активности субъектов малого и среднего предпринимательства</w:t>
            </w:r>
          </w:p>
        </w:tc>
        <w:tc>
          <w:tcPr>
            <w:tcW w:w="2866" w:type="dxa"/>
            <w:gridSpan w:val="2"/>
          </w:tcPr>
          <w:p w:rsidR="008E2F56" w:rsidRDefault="008E2F56">
            <w:pPr>
              <w:rPr>
                <w:rFonts w:ascii="Times New Roman" w:hAnsi="Times New Roman"/>
                <w:color w:val="000000"/>
                <w:sz w:val="24"/>
                <w:szCs w:val="24"/>
              </w:rPr>
            </w:pPr>
            <w:r>
              <w:rPr>
                <w:rFonts w:ascii="Times New Roman" w:hAnsi="Times New Roman"/>
                <w:color w:val="000000"/>
                <w:sz w:val="24"/>
                <w:szCs w:val="24"/>
              </w:rPr>
              <w:t xml:space="preserve">В рамках мероприятий подпрограммы  муниципальной программы администрацией района оказывается методическая и консультативная </w:t>
            </w:r>
            <w:r w:rsidRPr="000C0CE7">
              <w:rPr>
                <w:rFonts w:ascii="Times New Roman" w:hAnsi="Times New Roman"/>
                <w:color w:val="000000"/>
                <w:sz w:val="24"/>
                <w:szCs w:val="24"/>
              </w:rPr>
              <w:t>помощь малому бизнесу. Администрация района</w:t>
            </w:r>
            <w:r>
              <w:rPr>
                <w:rFonts w:ascii="Times New Roman" w:hAnsi="Times New Roman"/>
                <w:color w:val="000000"/>
                <w:sz w:val="24"/>
                <w:szCs w:val="24"/>
              </w:rPr>
              <w:t xml:space="preserve"> приглашает предпринимателей на конференции и совещания, проводимые администрацией Губернатора и Правительства Брянской области, совместно с департаментом экономического развития Брянской области  и обеспечивает транспортом.</w:t>
            </w:r>
          </w:p>
          <w:p w:rsidR="008E2F56" w:rsidRDefault="008E2F56">
            <w:pPr>
              <w:rPr>
                <w:rFonts w:ascii="Times New Roman" w:hAnsi="Times New Roman"/>
                <w:color w:val="000000"/>
                <w:sz w:val="24"/>
                <w:szCs w:val="24"/>
              </w:rPr>
            </w:pPr>
            <w:r>
              <w:rPr>
                <w:rFonts w:ascii="Times New Roman" w:hAnsi="Times New Roman"/>
                <w:color w:val="000000"/>
                <w:sz w:val="24"/>
                <w:szCs w:val="24"/>
              </w:rPr>
              <w:t>На официальном сайте администрации района  в разделе «Экономика, инвестиции» создан раздел «Малое предпринимательство», в котором публикуется вся информация для малого и среднего предпринимательства. За счет средств государственной программы «Развитие семейных животноводческих ферм на базе крестьянских (фермерских) хозяйств в Брянской области» (2015-2017 годы) ИП Глава КФХ Кравцова Т.Н. получила грант в сумме – 2837,4 тыс. рублей из средств областного и федерального бюджетов на поддержку семейных животноводческих ферм. В течение 2015 года проведена работа по консультационной помощи и действующим фермерам:</w:t>
            </w:r>
          </w:p>
          <w:p w:rsidR="008E2F56" w:rsidRDefault="008E2F56" w:rsidP="00D145A4">
            <w:pPr>
              <w:jc w:val="both"/>
              <w:rPr>
                <w:rFonts w:ascii="Times New Roman" w:hAnsi="Times New Roman"/>
                <w:color w:val="000000"/>
                <w:sz w:val="24"/>
                <w:szCs w:val="24"/>
              </w:rPr>
            </w:pPr>
            <w:r>
              <w:rPr>
                <w:rFonts w:ascii="Times New Roman" w:hAnsi="Times New Roman"/>
                <w:color w:val="000000"/>
                <w:sz w:val="24"/>
                <w:szCs w:val="24"/>
              </w:rPr>
              <w:t>-ИП Глава КФХ Кашликов С.А.</w:t>
            </w:r>
          </w:p>
          <w:p w:rsidR="008E2F56" w:rsidRDefault="008E2F56" w:rsidP="00D145A4">
            <w:pPr>
              <w:jc w:val="both"/>
              <w:rPr>
                <w:rFonts w:ascii="Times New Roman" w:hAnsi="Times New Roman"/>
                <w:color w:val="000000"/>
                <w:sz w:val="24"/>
                <w:szCs w:val="24"/>
              </w:rPr>
            </w:pPr>
            <w:r>
              <w:rPr>
                <w:rFonts w:ascii="Times New Roman" w:hAnsi="Times New Roman"/>
                <w:color w:val="000000"/>
                <w:sz w:val="24"/>
                <w:szCs w:val="24"/>
              </w:rPr>
              <w:t>-ИП Глава КФХ Меньшиков А.А.</w:t>
            </w:r>
          </w:p>
          <w:p w:rsidR="008E2F56" w:rsidRDefault="008E2F56" w:rsidP="00D145A4">
            <w:pPr>
              <w:jc w:val="both"/>
              <w:rPr>
                <w:rFonts w:ascii="Times New Roman" w:hAnsi="Times New Roman"/>
                <w:color w:val="000000"/>
                <w:sz w:val="24"/>
                <w:szCs w:val="24"/>
              </w:rPr>
            </w:pPr>
            <w:r>
              <w:rPr>
                <w:rFonts w:ascii="Times New Roman" w:hAnsi="Times New Roman"/>
                <w:color w:val="000000"/>
                <w:sz w:val="24"/>
                <w:szCs w:val="24"/>
              </w:rPr>
              <w:t>-ИП Глава КФХ Самусенко С.Е</w:t>
            </w:r>
          </w:p>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-ИП Глава КФХ Тужиков В.Н.</w:t>
            </w:r>
          </w:p>
        </w:tc>
      </w:tr>
      <w:tr w:rsidR="008E2F56" w:rsidRPr="003D0A19" w:rsidTr="00C5057C">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1.16.</w:t>
            </w:r>
          </w:p>
        </w:tc>
        <w:tc>
          <w:tcPr>
            <w:tcW w:w="2839" w:type="dxa"/>
            <w:gridSpan w:val="2"/>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Проработка вопроса о</w:t>
            </w:r>
            <w:r w:rsidRPr="003D0A19">
              <w:rPr>
                <w:rFonts w:ascii="Times New Roman" w:hAnsi="Times New Roman"/>
                <w:color w:val="000000"/>
                <w:sz w:val="24"/>
                <w:szCs w:val="24"/>
              </w:rPr>
              <w:t>существлени</w:t>
            </w:r>
            <w:r>
              <w:rPr>
                <w:rFonts w:ascii="Times New Roman" w:hAnsi="Times New Roman"/>
                <w:color w:val="000000"/>
                <w:sz w:val="24"/>
                <w:szCs w:val="24"/>
              </w:rPr>
              <w:t>я</w:t>
            </w:r>
            <w:r w:rsidRPr="003D0A19">
              <w:rPr>
                <w:rFonts w:ascii="Times New Roman" w:hAnsi="Times New Roman"/>
                <w:color w:val="000000"/>
                <w:sz w:val="24"/>
                <w:szCs w:val="24"/>
              </w:rPr>
              <w:t xml:space="preserve"> финансовой поддержки организаций, индивидуальных предпринимателей, предприятий потребительской кооперации (кроме сельскохозяйственных товаропроизводителей, крестьянских (фермерских) хозяйств) путем компенсации расходов по доставке товаров первой необходимости  в отдаленные населенные пункты, начиная с </w:t>
            </w:r>
            <w:smartTag w:uri="urn:schemas-microsoft-com:office:smarttags" w:element="metricconverter">
              <w:smartTagPr>
                <w:attr w:name="ProductID" w:val="11 км"/>
              </w:smartTagPr>
              <w:r w:rsidRPr="003D0A19">
                <w:rPr>
                  <w:rFonts w:ascii="Times New Roman" w:hAnsi="Times New Roman"/>
                  <w:color w:val="000000"/>
                  <w:sz w:val="24"/>
                  <w:szCs w:val="24"/>
                </w:rPr>
                <w:t>11 км</w:t>
              </w:r>
            </w:smartTag>
          </w:p>
        </w:tc>
        <w:tc>
          <w:tcPr>
            <w:tcW w:w="1986" w:type="dxa"/>
            <w:gridSpan w:val="3"/>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Предложения</w:t>
            </w:r>
          </w:p>
        </w:tc>
        <w:tc>
          <w:tcPr>
            <w:tcW w:w="1990" w:type="dxa"/>
            <w:gridSpan w:val="3"/>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До 1 октября 2015 года</w:t>
            </w:r>
          </w:p>
        </w:tc>
        <w:tc>
          <w:tcPr>
            <w:tcW w:w="1983" w:type="dxa"/>
            <w:gridSpan w:val="5"/>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Финансовый отдел администрации района; отдел экономики администрации района</w:t>
            </w:r>
          </w:p>
        </w:tc>
        <w:tc>
          <w:tcPr>
            <w:tcW w:w="1548" w:type="dxa"/>
            <w:gridSpan w:val="3"/>
          </w:tcPr>
          <w:p w:rsidR="008E2F56" w:rsidRPr="003D0A19" w:rsidRDefault="008E2F56" w:rsidP="00A9153C">
            <w:pPr>
              <w:rPr>
                <w:rFonts w:ascii="Times New Roman" w:hAnsi="Times New Roman"/>
                <w:color w:val="000000"/>
                <w:sz w:val="24"/>
                <w:szCs w:val="24"/>
              </w:rPr>
            </w:pPr>
          </w:p>
        </w:tc>
        <w:tc>
          <w:tcPr>
            <w:tcW w:w="2090" w:type="dxa"/>
            <w:gridSpan w:val="4"/>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Создание благоприятных условий для развития малого и среднего предпринимательства</w:t>
            </w:r>
          </w:p>
        </w:tc>
        <w:tc>
          <w:tcPr>
            <w:tcW w:w="2866" w:type="dxa"/>
            <w:gridSpan w:val="2"/>
          </w:tcPr>
          <w:p w:rsidR="008E2F56" w:rsidRPr="000E5DF6" w:rsidRDefault="008E2F56" w:rsidP="000E5DF6">
            <w:pPr>
              <w:tabs>
                <w:tab w:val="left" w:pos="1365"/>
              </w:tabs>
              <w:jc w:val="both"/>
              <w:rPr>
                <w:rFonts w:ascii="Times New Roman" w:hAnsi="Times New Roman"/>
                <w:sz w:val="24"/>
                <w:szCs w:val="24"/>
              </w:rPr>
            </w:pPr>
            <w:r>
              <w:rPr>
                <w:rFonts w:ascii="Times New Roman" w:hAnsi="Times New Roman"/>
                <w:sz w:val="24"/>
                <w:szCs w:val="24"/>
              </w:rPr>
              <w:t>В</w:t>
            </w:r>
            <w:r w:rsidRPr="000E5DF6">
              <w:rPr>
                <w:rFonts w:ascii="Times New Roman" w:hAnsi="Times New Roman"/>
                <w:sz w:val="24"/>
                <w:szCs w:val="24"/>
              </w:rPr>
              <w:t xml:space="preserve"> 2015 году средства из районного бюджета на покрытие транспортных расходов индивидуальным</w:t>
            </w:r>
            <w:r>
              <w:rPr>
                <w:rFonts w:ascii="Times New Roman" w:hAnsi="Times New Roman"/>
                <w:sz w:val="24"/>
                <w:szCs w:val="24"/>
              </w:rPr>
              <w:t xml:space="preserve"> предпринимателям не выделялись, в связи с недостаточностью средств в районном бюджете</w:t>
            </w:r>
          </w:p>
          <w:p w:rsidR="008E2F56" w:rsidRPr="003D0A19" w:rsidRDefault="008E2F56" w:rsidP="00A9153C">
            <w:pPr>
              <w:rPr>
                <w:rFonts w:ascii="Times New Roman" w:hAnsi="Times New Roman"/>
                <w:color w:val="000000"/>
                <w:sz w:val="24"/>
                <w:szCs w:val="24"/>
              </w:rPr>
            </w:pPr>
          </w:p>
        </w:tc>
      </w:tr>
      <w:tr w:rsidR="008E2F56" w:rsidRPr="003D0A19" w:rsidTr="00C5057C">
        <w:trPr>
          <w:trHeight w:val="3467"/>
        </w:trPr>
        <w:tc>
          <w:tcPr>
            <w:tcW w:w="538" w:type="dxa"/>
          </w:tcPr>
          <w:p w:rsidR="008E2F56" w:rsidRPr="003D0A19" w:rsidRDefault="008E2F56" w:rsidP="00574A41">
            <w:pPr>
              <w:ind w:left="-108" w:right="-108"/>
              <w:rPr>
                <w:rFonts w:ascii="Times New Roman" w:hAnsi="Times New Roman"/>
                <w:color w:val="000000"/>
                <w:sz w:val="24"/>
                <w:szCs w:val="24"/>
              </w:rPr>
            </w:pPr>
            <w:r w:rsidRPr="003D0A19">
              <w:rPr>
                <w:rFonts w:ascii="Times New Roman" w:hAnsi="Times New Roman"/>
                <w:color w:val="000000"/>
                <w:sz w:val="24"/>
                <w:szCs w:val="24"/>
              </w:rPr>
              <w:t>1.17.</w:t>
            </w:r>
          </w:p>
        </w:tc>
        <w:tc>
          <w:tcPr>
            <w:tcW w:w="2839" w:type="dxa"/>
            <w:gridSpan w:val="2"/>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При размещении муниципального заказа на выполнение работ, оказание услуг включение в документации об аукционе требований о минимальных размерах обеспечения заявки и обеспечения контрактов</w:t>
            </w:r>
          </w:p>
        </w:tc>
        <w:tc>
          <w:tcPr>
            <w:tcW w:w="1986" w:type="dxa"/>
            <w:gridSpan w:val="3"/>
          </w:tcPr>
          <w:p w:rsidR="008E2F56" w:rsidRPr="003D0A19" w:rsidRDefault="008E2F56">
            <w:pPr>
              <w:rPr>
                <w:rFonts w:ascii="Times New Roman" w:hAnsi="Times New Roman"/>
                <w:color w:val="000000"/>
                <w:sz w:val="24"/>
                <w:szCs w:val="24"/>
              </w:rPr>
            </w:pPr>
          </w:p>
        </w:tc>
        <w:tc>
          <w:tcPr>
            <w:tcW w:w="1990" w:type="dxa"/>
            <w:gridSpan w:val="3"/>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Постоянно</w:t>
            </w:r>
          </w:p>
        </w:tc>
        <w:tc>
          <w:tcPr>
            <w:tcW w:w="1991" w:type="dxa"/>
            <w:gridSpan w:val="6"/>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Отдел закупок администрации района, муниципальные заказчики района</w:t>
            </w:r>
          </w:p>
        </w:tc>
        <w:tc>
          <w:tcPr>
            <w:tcW w:w="1540" w:type="dxa"/>
            <w:gridSpan w:val="2"/>
          </w:tcPr>
          <w:p w:rsidR="008E2F56" w:rsidRPr="003D0A19" w:rsidRDefault="008E2F56" w:rsidP="00A9153C">
            <w:pPr>
              <w:rPr>
                <w:rFonts w:ascii="Times New Roman" w:hAnsi="Times New Roman"/>
                <w:color w:val="000000"/>
                <w:sz w:val="24"/>
                <w:szCs w:val="24"/>
              </w:rPr>
            </w:pPr>
          </w:p>
        </w:tc>
        <w:tc>
          <w:tcPr>
            <w:tcW w:w="2090" w:type="dxa"/>
            <w:gridSpan w:val="4"/>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Сокращение отвлечения средств предприятий на обеспечение заявки и обеспечение контракта</w:t>
            </w:r>
          </w:p>
        </w:tc>
        <w:tc>
          <w:tcPr>
            <w:tcW w:w="2866" w:type="dxa"/>
            <w:gridSpan w:val="2"/>
          </w:tcPr>
          <w:p w:rsidR="008E2F56" w:rsidRPr="003D0A19" w:rsidRDefault="008E2F56" w:rsidP="00D66D13">
            <w:pPr>
              <w:rPr>
                <w:rFonts w:ascii="Times New Roman" w:hAnsi="Times New Roman"/>
                <w:color w:val="000000"/>
                <w:sz w:val="24"/>
                <w:szCs w:val="24"/>
              </w:rPr>
            </w:pPr>
            <w:r w:rsidRPr="003D0A19">
              <w:rPr>
                <w:rFonts w:ascii="Times New Roman" w:hAnsi="Times New Roman"/>
                <w:color w:val="000000"/>
                <w:sz w:val="24"/>
                <w:szCs w:val="24"/>
              </w:rPr>
              <w:t xml:space="preserve">При размещении муниципального заказа на выполнение работ, оказание услуг  в документации об аукционе </w:t>
            </w:r>
            <w:r>
              <w:rPr>
                <w:rFonts w:ascii="Times New Roman" w:hAnsi="Times New Roman"/>
                <w:color w:val="000000"/>
                <w:sz w:val="24"/>
                <w:szCs w:val="24"/>
              </w:rPr>
              <w:t xml:space="preserve"> включены требования </w:t>
            </w:r>
            <w:r w:rsidRPr="003D0A19">
              <w:rPr>
                <w:rFonts w:ascii="Times New Roman" w:hAnsi="Times New Roman"/>
                <w:color w:val="000000"/>
                <w:sz w:val="24"/>
                <w:szCs w:val="24"/>
              </w:rPr>
              <w:t>обеспечения заявки</w:t>
            </w:r>
            <w:r>
              <w:rPr>
                <w:rFonts w:ascii="Times New Roman" w:hAnsi="Times New Roman"/>
                <w:color w:val="000000"/>
                <w:sz w:val="24"/>
                <w:szCs w:val="24"/>
              </w:rPr>
              <w:t xml:space="preserve"> на участие в электронном аукционе  в размере 1% </w:t>
            </w:r>
            <w:r w:rsidRPr="003D0A19">
              <w:rPr>
                <w:rFonts w:ascii="Times New Roman" w:hAnsi="Times New Roman"/>
                <w:color w:val="000000"/>
                <w:sz w:val="24"/>
                <w:szCs w:val="24"/>
              </w:rPr>
              <w:t>и обеспечения</w:t>
            </w:r>
            <w:r>
              <w:rPr>
                <w:rFonts w:ascii="Times New Roman" w:hAnsi="Times New Roman"/>
                <w:color w:val="000000"/>
                <w:sz w:val="24"/>
                <w:szCs w:val="24"/>
              </w:rPr>
              <w:t xml:space="preserve"> контрактов в размере 5%</w:t>
            </w:r>
          </w:p>
        </w:tc>
      </w:tr>
      <w:tr w:rsidR="008E2F56" w:rsidRPr="003D0A19" w:rsidTr="00C5057C">
        <w:trPr>
          <w:trHeight w:val="720"/>
        </w:trPr>
        <w:tc>
          <w:tcPr>
            <w:tcW w:w="538" w:type="dxa"/>
          </w:tcPr>
          <w:p w:rsidR="008E2F56" w:rsidRPr="003D0A19" w:rsidRDefault="008E2F56" w:rsidP="00574A41">
            <w:pPr>
              <w:ind w:left="-108" w:right="-108"/>
              <w:rPr>
                <w:rFonts w:ascii="Times New Roman" w:hAnsi="Times New Roman"/>
                <w:color w:val="000000"/>
                <w:sz w:val="24"/>
                <w:szCs w:val="24"/>
              </w:rPr>
            </w:pPr>
            <w:r w:rsidRPr="003D0A19">
              <w:rPr>
                <w:rFonts w:ascii="Times New Roman" w:hAnsi="Times New Roman"/>
                <w:color w:val="000000"/>
                <w:sz w:val="24"/>
                <w:szCs w:val="24"/>
              </w:rPr>
              <w:t>1.18.</w:t>
            </w:r>
          </w:p>
        </w:tc>
        <w:tc>
          <w:tcPr>
            <w:tcW w:w="2839" w:type="dxa"/>
            <w:gridSpan w:val="2"/>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 xml:space="preserve">Проработка вопроса </w:t>
            </w:r>
            <w:r w:rsidRPr="003D0A19">
              <w:rPr>
                <w:rFonts w:ascii="Times New Roman" w:hAnsi="Times New Roman"/>
                <w:color w:val="000000"/>
                <w:sz w:val="24"/>
                <w:szCs w:val="24"/>
              </w:rPr>
              <w:t>примен</w:t>
            </w:r>
            <w:r>
              <w:rPr>
                <w:rFonts w:ascii="Times New Roman" w:hAnsi="Times New Roman"/>
                <w:color w:val="000000"/>
                <w:sz w:val="24"/>
                <w:szCs w:val="24"/>
              </w:rPr>
              <w:t>ения</w:t>
            </w:r>
            <w:r w:rsidRPr="003D0A19">
              <w:rPr>
                <w:rFonts w:ascii="Times New Roman" w:hAnsi="Times New Roman"/>
                <w:color w:val="000000"/>
                <w:sz w:val="24"/>
                <w:szCs w:val="24"/>
              </w:rPr>
              <w:t xml:space="preserve"> уменьшенны</w:t>
            </w:r>
            <w:r>
              <w:rPr>
                <w:rFonts w:ascii="Times New Roman" w:hAnsi="Times New Roman"/>
                <w:color w:val="000000"/>
                <w:sz w:val="24"/>
                <w:szCs w:val="24"/>
              </w:rPr>
              <w:t>х</w:t>
            </w:r>
            <w:r w:rsidRPr="003D0A19">
              <w:rPr>
                <w:rFonts w:ascii="Times New Roman" w:hAnsi="Times New Roman"/>
                <w:color w:val="000000"/>
                <w:sz w:val="24"/>
                <w:szCs w:val="24"/>
              </w:rPr>
              <w:t xml:space="preserve"> размер</w:t>
            </w:r>
            <w:r>
              <w:rPr>
                <w:rFonts w:ascii="Times New Roman" w:hAnsi="Times New Roman"/>
                <w:color w:val="000000"/>
                <w:sz w:val="24"/>
                <w:szCs w:val="24"/>
              </w:rPr>
              <w:t>ов</w:t>
            </w:r>
            <w:r w:rsidRPr="003D0A19">
              <w:rPr>
                <w:rFonts w:ascii="Times New Roman" w:hAnsi="Times New Roman"/>
                <w:color w:val="000000"/>
                <w:sz w:val="24"/>
                <w:szCs w:val="24"/>
              </w:rPr>
              <w:t xml:space="preserve"> корректирующих  коэффициентов </w:t>
            </w:r>
            <w:r>
              <w:rPr>
                <w:rFonts w:ascii="Times New Roman" w:hAnsi="Times New Roman"/>
                <w:color w:val="000000"/>
                <w:sz w:val="24"/>
                <w:szCs w:val="24"/>
              </w:rPr>
              <w:t>п</w:t>
            </w:r>
            <w:r w:rsidRPr="003D0A19">
              <w:rPr>
                <w:rFonts w:ascii="Times New Roman" w:hAnsi="Times New Roman"/>
                <w:color w:val="000000"/>
                <w:sz w:val="24"/>
                <w:szCs w:val="24"/>
              </w:rPr>
              <w:t xml:space="preserve">ри расчете арендной платы при передаче в аренду земельных участков субъектам малого и среднего предпринимательства </w:t>
            </w:r>
          </w:p>
        </w:tc>
        <w:tc>
          <w:tcPr>
            <w:tcW w:w="1986" w:type="dxa"/>
            <w:gridSpan w:val="3"/>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 xml:space="preserve">До 1 </w:t>
            </w:r>
            <w:r>
              <w:rPr>
                <w:rFonts w:ascii="Times New Roman" w:hAnsi="Times New Roman"/>
                <w:color w:val="000000"/>
                <w:sz w:val="24"/>
                <w:szCs w:val="24"/>
              </w:rPr>
              <w:t>октября</w:t>
            </w:r>
            <w:r w:rsidRPr="003D0A19">
              <w:rPr>
                <w:rFonts w:ascii="Times New Roman" w:hAnsi="Times New Roman"/>
                <w:color w:val="000000"/>
                <w:sz w:val="24"/>
                <w:szCs w:val="24"/>
              </w:rPr>
              <w:t xml:space="preserve"> 2015 года</w:t>
            </w:r>
          </w:p>
        </w:tc>
        <w:tc>
          <w:tcPr>
            <w:tcW w:w="1990" w:type="dxa"/>
            <w:gridSpan w:val="3"/>
          </w:tcPr>
          <w:p w:rsidR="008E2F56" w:rsidRPr="003D0A19" w:rsidRDefault="008E2F56">
            <w:pPr>
              <w:rPr>
                <w:rFonts w:ascii="Times New Roman" w:hAnsi="Times New Roman"/>
                <w:color w:val="000000"/>
                <w:sz w:val="24"/>
                <w:szCs w:val="24"/>
              </w:rPr>
            </w:pPr>
          </w:p>
        </w:tc>
        <w:tc>
          <w:tcPr>
            <w:tcW w:w="1983" w:type="dxa"/>
            <w:gridSpan w:val="5"/>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Комитет по управлению муниципальным имуществом администрации Мглинского района</w:t>
            </w:r>
          </w:p>
        </w:tc>
        <w:tc>
          <w:tcPr>
            <w:tcW w:w="1548" w:type="dxa"/>
            <w:gridSpan w:val="3"/>
          </w:tcPr>
          <w:p w:rsidR="008E2F56" w:rsidRPr="003D0A19" w:rsidRDefault="008E2F56" w:rsidP="00A9153C">
            <w:pPr>
              <w:rPr>
                <w:rFonts w:ascii="Times New Roman" w:hAnsi="Times New Roman"/>
                <w:color w:val="000000"/>
                <w:sz w:val="24"/>
                <w:szCs w:val="24"/>
              </w:rPr>
            </w:pPr>
          </w:p>
        </w:tc>
        <w:tc>
          <w:tcPr>
            <w:tcW w:w="2090" w:type="dxa"/>
            <w:gridSpan w:val="4"/>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Снижение финансовой нагрузки на предпринимателей</w:t>
            </w:r>
          </w:p>
        </w:tc>
        <w:tc>
          <w:tcPr>
            <w:tcW w:w="2866" w:type="dxa"/>
            <w:gridSpan w:val="2"/>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 xml:space="preserve">Для снижения финансовой нагрузки на предпринимателей применяется минимальный коэффициент при расчете  арендной платы при передаче в аренду земельных участков субъектам малого и среднего предпринимательства </w:t>
            </w:r>
          </w:p>
        </w:tc>
      </w:tr>
      <w:tr w:rsidR="008E2F56" w:rsidRPr="003D0A19" w:rsidTr="00EC1075">
        <w:trPr>
          <w:trHeight w:val="388"/>
        </w:trPr>
        <w:tc>
          <w:tcPr>
            <w:tcW w:w="15840" w:type="dxa"/>
            <w:gridSpan w:val="23"/>
          </w:tcPr>
          <w:p w:rsidR="008E2F56" w:rsidRPr="00EC1075" w:rsidRDefault="008E2F56" w:rsidP="00A9153C">
            <w:pPr>
              <w:rPr>
                <w:rFonts w:ascii="Times New Roman" w:hAnsi="Times New Roman"/>
                <w:b/>
                <w:color w:val="000000"/>
                <w:sz w:val="24"/>
                <w:szCs w:val="24"/>
              </w:rPr>
            </w:pPr>
            <w:r w:rsidRPr="00EC1075">
              <w:rPr>
                <w:rFonts w:ascii="Times New Roman" w:hAnsi="Times New Roman"/>
                <w:b/>
                <w:color w:val="000000"/>
                <w:sz w:val="24"/>
                <w:szCs w:val="24"/>
                <w:lang w:val="en-US"/>
              </w:rPr>
              <w:t>II</w:t>
            </w:r>
            <w:r w:rsidRPr="00EC1075">
              <w:rPr>
                <w:rFonts w:ascii="Times New Roman" w:hAnsi="Times New Roman"/>
                <w:b/>
                <w:color w:val="000000"/>
                <w:sz w:val="24"/>
                <w:szCs w:val="24"/>
              </w:rPr>
              <w:t>. Поддержка отраслей экономики</w:t>
            </w:r>
          </w:p>
        </w:tc>
      </w:tr>
      <w:tr w:rsidR="008E2F56" w:rsidRPr="003D0A19" w:rsidTr="00EC1075">
        <w:trPr>
          <w:trHeight w:val="191"/>
        </w:trPr>
        <w:tc>
          <w:tcPr>
            <w:tcW w:w="15840" w:type="dxa"/>
            <w:gridSpan w:val="23"/>
          </w:tcPr>
          <w:p w:rsidR="008E2F56" w:rsidRPr="00EC1075" w:rsidRDefault="008E2F56" w:rsidP="00A9153C">
            <w:pPr>
              <w:rPr>
                <w:rFonts w:ascii="Times New Roman" w:hAnsi="Times New Roman"/>
                <w:b/>
                <w:color w:val="000000"/>
                <w:sz w:val="24"/>
                <w:szCs w:val="24"/>
              </w:rPr>
            </w:pPr>
            <w:r>
              <w:rPr>
                <w:rFonts w:ascii="Times New Roman" w:hAnsi="Times New Roman"/>
                <w:b/>
                <w:color w:val="000000"/>
                <w:sz w:val="24"/>
                <w:szCs w:val="24"/>
              </w:rPr>
              <w:t>Сельское хозяйство</w:t>
            </w:r>
          </w:p>
        </w:tc>
      </w:tr>
      <w:tr w:rsidR="008E2F56" w:rsidRPr="003D0A19" w:rsidTr="00C5057C">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2.1.</w:t>
            </w:r>
          </w:p>
        </w:tc>
        <w:tc>
          <w:tcPr>
            <w:tcW w:w="2839" w:type="dxa"/>
            <w:gridSpan w:val="2"/>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Оказание муниципальной поддержки сельскохозяйственным товаропроизводителям в рамках реализации муниципальной программы «Устойчивое развитие сельских территорий Мглинского района Брянской области на 2014 – 2017 годы и на период до 2020 года»</w:t>
            </w:r>
          </w:p>
        </w:tc>
        <w:tc>
          <w:tcPr>
            <w:tcW w:w="1986" w:type="dxa"/>
            <w:gridSpan w:val="3"/>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Постановление администрации района</w:t>
            </w:r>
          </w:p>
        </w:tc>
        <w:tc>
          <w:tcPr>
            <w:tcW w:w="1990" w:type="dxa"/>
            <w:gridSpan w:val="3"/>
          </w:tcPr>
          <w:p w:rsidR="008E2F56" w:rsidRPr="003D0A19" w:rsidRDefault="008E2F56" w:rsidP="00D66D13">
            <w:pPr>
              <w:rPr>
                <w:rFonts w:ascii="Times New Roman" w:hAnsi="Times New Roman"/>
                <w:color w:val="000000"/>
                <w:sz w:val="24"/>
                <w:szCs w:val="24"/>
              </w:rPr>
            </w:pPr>
            <w:r>
              <w:rPr>
                <w:rFonts w:ascii="Times New Roman" w:hAnsi="Times New Roman"/>
                <w:color w:val="000000"/>
                <w:sz w:val="24"/>
                <w:szCs w:val="24"/>
              </w:rPr>
              <w:t xml:space="preserve"> </w:t>
            </w:r>
            <w:r w:rsidRPr="003D0A19">
              <w:rPr>
                <w:rFonts w:ascii="Times New Roman" w:hAnsi="Times New Roman"/>
                <w:color w:val="000000"/>
                <w:sz w:val="24"/>
                <w:szCs w:val="24"/>
              </w:rPr>
              <w:t>Ежегодно</w:t>
            </w:r>
          </w:p>
        </w:tc>
        <w:tc>
          <w:tcPr>
            <w:tcW w:w="1991" w:type="dxa"/>
            <w:gridSpan w:val="6"/>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Финансовый отдел администрации района; ГКУ «Мглинское пайонное управление сельского хозяйства» (по согласованию)</w:t>
            </w:r>
          </w:p>
        </w:tc>
        <w:tc>
          <w:tcPr>
            <w:tcW w:w="1540" w:type="dxa"/>
            <w:gridSpan w:val="2"/>
          </w:tcPr>
          <w:p w:rsidR="008E2F56" w:rsidRPr="003D0A19" w:rsidRDefault="008E2F56" w:rsidP="00A9153C">
            <w:pPr>
              <w:rPr>
                <w:rFonts w:ascii="Times New Roman" w:hAnsi="Times New Roman"/>
                <w:color w:val="000000"/>
                <w:sz w:val="24"/>
                <w:szCs w:val="24"/>
              </w:rPr>
            </w:pPr>
          </w:p>
        </w:tc>
        <w:tc>
          <w:tcPr>
            <w:tcW w:w="2090" w:type="dxa"/>
            <w:gridSpan w:val="4"/>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Формирование устойчивой тенденции развития сельского хозяйства Мглинского района; увеличение производства продукции сельского хозяйства в хозяйствах всех категорий, рентабельности сельскохозяйственных организаций</w:t>
            </w:r>
          </w:p>
        </w:tc>
        <w:tc>
          <w:tcPr>
            <w:tcW w:w="2866" w:type="dxa"/>
            <w:gridSpan w:val="2"/>
          </w:tcPr>
          <w:p w:rsidR="008E2F56" w:rsidRPr="003D0A19" w:rsidRDefault="008E2F56" w:rsidP="00D66D13">
            <w:pPr>
              <w:rPr>
                <w:rFonts w:ascii="Times New Roman" w:hAnsi="Times New Roman"/>
                <w:color w:val="000000"/>
                <w:sz w:val="24"/>
                <w:szCs w:val="24"/>
              </w:rPr>
            </w:pPr>
            <w:r>
              <w:rPr>
                <w:rFonts w:ascii="Times New Roman" w:hAnsi="Times New Roman"/>
                <w:color w:val="000000"/>
                <w:sz w:val="24"/>
                <w:szCs w:val="24"/>
              </w:rPr>
              <w:t>В 2015 году в целях о</w:t>
            </w:r>
            <w:r w:rsidRPr="003D0A19">
              <w:rPr>
                <w:rFonts w:ascii="Times New Roman" w:hAnsi="Times New Roman"/>
                <w:color w:val="000000"/>
                <w:sz w:val="24"/>
                <w:szCs w:val="24"/>
              </w:rPr>
              <w:t>казани</w:t>
            </w:r>
            <w:r>
              <w:rPr>
                <w:rFonts w:ascii="Times New Roman" w:hAnsi="Times New Roman"/>
                <w:color w:val="000000"/>
                <w:sz w:val="24"/>
                <w:szCs w:val="24"/>
              </w:rPr>
              <w:t>я</w:t>
            </w:r>
            <w:r w:rsidRPr="003D0A19">
              <w:rPr>
                <w:rFonts w:ascii="Times New Roman" w:hAnsi="Times New Roman"/>
                <w:color w:val="000000"/>
                <w:sz w:val="24"/>
                <w:szCs w:val="24"/>
              </w:rPr>
              <w:t xml:space="preserve"> муниципальной поддержки сельскохозяйственным товаропроизводителям в рамках реализации муниципальной программы «Устойчивое развитие сельских территорий Мглинского района Брянской области на 2014 – 2017 годы и на период до 2020 года»</w:t>
            </w:r>
            <w:r>
              <w:rPr>
                <w:rFonts w:ascii="Times New Roman" w:hAnsi="Times New Roman"/>
                <w:color w:val="000000"/>
                <w:sz w:val="24"/>
                <w:szCs w:val="24"/>
              </w:rPr>
              <w:t xml:space="preserve">  сельскохозяйственным товаропроизводителям произведено возмещение части затрат на 1л (кг.) произведенного и реализованного молока по зачетному весу за 2015 год в сумме 494,4 тыс. руб.</w:t>
            </w:r>
          </w:p>
        </w:tc>
      </w:tr>
      <w:tr w:rsidR="008E2F56" w:rsidRPr="003D0A19" w:rsidTr="00C5057C">
        <w:trPr>
          <w:trHeight w:val="720"/>
        </w:trPr>
        <w:tc>
          <w:tcPr>
            <w:tcW w:w="538" w:type="dxa"/>
          </w:tcPr>
          <w:p w:rsidR="008E2F56" w:rsidRPr="003D0A19" w:rsidRDefault="008E2F56" w:rsidP="008419EC">
            <w:pPr>
              <w:widowControl w:val="0"/>
              <w:autoSpaceDE w:val="0"/>
              <w:autoSpaceDN w:val="0"/>
              <w:adjustRightInd w:val="0"/>
              <w:ind w:left="-108"/>
              <w:jc w:val="center"/>
              <w:rPr>
                <w:rFonts w:ascii="Times New Roman" w:hAnsi="Times New Roman"/>
                <w:color w:val="000000"/>
                <w:sz w:val="24"/>
                <w:szCs w:val="24"/>
              </w:rPr>
            </w:pPr>
            <w:r w:rsidRPr="003D0A19">
              <w:rPr>
                <w:rFonts w:ascii="Times New Roman" w:hAnsi="Times New Roman"/>
                <w:color w:val="000000"/>
                <w:sz w:val="24"/>
                <w:szCs w:val="24"/>
              </w:rPr>
              <w:t>2.3</w:t>
            </w:r>
            <w:r>
              <w:rPr>
                <w:rFonts w:ascii="Times New Roman" w:hAnsi="Times New Roman"/>
                <w:color w:val="000000"/>
                <w:sz w:val="24"/>
                <w:szCs w:val="24"/>
              </w:rPr>
              <w:t>.</w:t>
            </w:r>
          </w:p>
        </w:tc>
        <w:tc>
          <w:tcPr>
            <w:tcW w:w="2839" w:type="dxa"/>
            <w:gridSpan w:val="2"/>
          </w:tcPr>
          <w:p w:rsidR="008E2F56" w:rsidRPr="003D0A19" w:rsidRDefault="008E2F56" w:rsidP="002D1A67">
            <w:pPr>
              <w:pStyle w:val="NoSpacing"/>
              <w:ind w:firstLine="0"/>
              <w:jc w:val="left"/>
              <w:rPr>
                <w:color w:val="000000"/>
                <w:sz w:val="24"/>
                <w:szCs w:val="24"/>
              </w:rPr>
            </w:pPr>
            <w:r w:rsidRPr="003D0A19">
              <w:rPr>
                <w:color w:val="000000"/>
                <w:sz w:val="24"/>
                <w:szCs w:val="24"/>
              </w:rPr>
              <w:t>Проработка вопроса и подготовка предложений  по реорганизации  МУП МТС «Мглинская»</w:t>
            </w:r>
          </w:p>
        </w:tc>
        <w:tc>
          <w:tcPr>
            <w:tcW w:w="1986" w:type="dxa"/>
            <w:gridSpan w:val="3"/>
          </w:tcPr>
          <w:p w:rsidR="008E2F56" w:rsidRPr="003D0A19" w:rsidRDefault="008E2F56" w:rsidP="00FC60E7">
            <w:pPr>
              <w:ind w:firstLine="4"/>
              <w:jc w:val="center"/>
              <w:rPr>
                <w:rFonts w:ascii="Times New Roman" w:hAnsi="Times New Roman"/>
                <w:color w:val="000000"/>
                <w:sz w:val="24"/>
                <w:szCs w:val="24"/>
              </w:rPr>
            </w:pPr>
            <w:r>
              <w:rPr>
                <w:rFonts w:ascii="Times New Roman" w:hAnsi="Times New Roman"/>
                <w:color w:val="000000"/>
                <w:sz w:val="24"/>
                <w:szCs w:val="24"/>
              </w:rPr>
              <w:t>Предложения</w:t>
            </w:r>
          </w:p>
        </w:tc>
        <w:tc>
          <w:tcPr>
            <w:tcW w:w="1990" w:type="dxa"/>
            <w:gridSpan w:val="3"/>
          </w:tcPr>
          <w:p w:rsidR="008E2F56" w:rsidRPr="003D0A19" w:rsidRDefault="008E2F56" w:rsidP="00FC60E7">
            <w:pPr>
              <w:ind w:firstLine="4"/>
              <w:jc w:val="center"/>
              <w:rPr>
                <w:rFonts w:ascii="Times New Roman" w:hAnsi="Times New Roman"/>
                <w:color w:val="000000"/>
                <w:sz w:val="24"/>
                <w:szCs w:val="24"/>
              </w:rPr>
            </w:pPr>
            <w:r w:rsidRPr="003D0A19">
              <w:rPr>
                <w:rFonts w:ascii="Times New Roman" w:hAnsi="Times New Roman"/>
                <w:color w:val="000000"/>
                <w:sz w:val="24"/>
                <w:szCs w:val="24"/>
              </w:rPr>
              <w:t>До 1 июля</w:t>
            </w:r>
          </w:p>
          <w:p w:rsidR="008E2F56" w:rsidRPr="003D0A19" w:rsidRDefault="008E2F56" w:rsidP="00FC60E7">
            <w:pPr>
              <w:ind w:firstLine="4"/>
              <w:jc w:val="center"/>
              <w:rPr>
                <w:rFonts w:ascii="Times New Roman" w:hAnsi="Times New Roman"/>
                <w:color w:val="000000"/>
                <w:sz w:val="24"/>
                <w:szCs w:val="24"/>
              </w:rPr>
            </w:pPr>
            <w:r w:rsidRPr="003D0A19">
              <w:rPr>
                <w:rFonts w:ascii="Times New Roman" w:hAnsi="Times New Roman"/>
                <w:color w:val="000000"/>
                <w:sz w:val="24"/>
                <w:szCs w:val="24"/>
              </w:rPr>
              <w:t>2015 года</w:t>
            </w:r>
          </w:p>
          <w:p w:rsidR="008E2F56" w:rsidRPr="003D0A19" w:rsidRDefault="008E2F56" w:rsidP="00107D8D">
            <w:pPr>
              <w:jc w:val="center"/>
              <w:rPr>
                <w:rFonts w:ascii="Times New Roman" w:hAnsi="Times New Roman"/>
                <w:color w:val="000000"/>
                <w:sz w:val="24"/>
                <w:szCs w:val="24"/>
              </w:rPr>
            </w:pPr>
          </w:p>
        </w:tc>
        <w:tc>
          <w:tcPr>
            <w:tcW w:w="1983" w:type="dxa"/>
            <w:gridSpan w:val="5"/>
          </w:tcPr>
          <w:p w:rsidR="008E2F56" w:rsidRPr="003D0A19" w:rsidRDefault="008E2F56" w:rsidP="00107D8D">
            <w:pPr>
              <w:rPr>
                <w:rFonts w:ascii="Times New Roman" w:hAnsi="Times New Roman"/>
                <w:color w:val="000000"/>
                <w:sz w:val="24"/>
                <w:szCs w:val="24"/>
              </w:rPr>
            </w:pPr>
            <w:r w:rsidRPr="003D0A19">
              <w:rPr>
                <w:rFonts w:ascii="Times New Roman" w:hAnsi="Times New Roman"/>
                <w:color w:val="000000"/>
                <w:sz w:val="24"/>
                <w:szCs w:val="24"/>
              </w:rPr>
              <w:t xml:space="preserve">Отдел экономики администрации района, финансовый отдел администрации района, </w:t>
            </w:r>
          </w:p>
          <w:p w:rsidR="008E2F56" w:rsidRPr="003D0A19" w:rsidRDefault="008E2F56" w:rsidP="00107D8D">
            <w:pPr>
              <w:ind w:firstLine="6"/>
              <w:rPr>
                <w:rFonts w:ascii="Times New Roman" w:hAnsi="Times New Roman"/>
                <w:color w:val="000000"/>
                <w:sz w:val="24"/>
                <w:szCs w:val="24"/>
              </w:rPr>
            </w:pPr>
            <w:r w:rsidRPr="003D0A19">
              <w:rPr>
                <w:rFonts w:ascii="Times New Roman" w:hAnsi="Times New Roman"/>
                <w:color w:val="000000"/>
                <w:sz w:val="24"/>
                <w:szCs w:val="24"/>
              </w:rPr>
              <w:t>комитет по управлению имуществом Мглинского района</w:t>
            </w:r>
          </w:p>
          <w:p w:rsidR="008E2F56" w:rsidRPr="003D0A19" w:rsidRDefault="008E2F56" w:rsidP="00107D8D">
            <w:pPr>
              <w:rPr>
                <w:rFonts w:ascii="Times New Roman" w:hAnsi="Times New Roman"/>
                <w:color w:val="000000"/>
                <w:sz w:val="24"/>
                <w:szCs w:val="24"/>
              </w:rPr>
            </w:pPr>
            <w:r w:rsidRPr="003D0A19">
              <w:rPr>
                <w:rFonts w:ascii="Times New Roman" w:hAnsi="Times New Roman"/>
                <w:color w:val="000000"/>
                <w:sz w:val="24"/>
                <w:szCs w:val="24"/>
              </w:rPr>
              <w:t>отдел по строительству, архитектуре, ЖКХ, транспорту и связи администрации района, ГКУ «Мглинское районное управление сельского хозяйства» (по согласованию)</w:t>
            </w:r>
          </w:p>
        </w:tc>
        <w:tc>
          <w:tcPr>
            <w:tcW w:w="1548" w:type="dxa"/>
            <w:gridSpan w:val="3"/>
          </w:tcPr>
          <w:p w:rsidR="008E2F56" w:rsidRPr="003D0A19" w:rsidRDefault="008E2F56" w:rsidP="00107D8D">
            <w:pPr>
              <w:jc w:val="center"/>
              <w:rPr>
                <w:rFonts w:ascii="Times New Roman" w:hAnsi="Times New Roman"/>
                <w:color w:val="000000"/>
                <w:sz w:val="24"/>
                <w:szCs w:val="24"/>
              </w:rPr>
            </w:pPr>
          </w:p>
        </w:tc>
        <w:tc>
          <w:tcPr>
            <w:tcW w:w="2090" w:type="dxa"/>
            <w:gridSpan w:val="4"/>
          </w:tcPr>
          <w:p w:rsidR="008E2F56" w:rsidRPr="003D0A19" w:rsidRDefault="008E2F56" w:rsidP="00107D8D">
            <w:pPr>
              <w:rPr>
                <w:rFonts w:ascii="Times New Roman" w:hAnsi="Times New Roman"/>
                <w:color w:val="000000"/>
                <w:sz w:val="24"/>
                <w:szCs w:val="24"/>
              </w:rPr>
            </w:pPr>
            <w:r w:rsidRPr="003D0A19">
              <w:rPr>
                <w:rFonts w:ascii="Times New Roman" w:hAnsi="Times New Roman"/>
                <w:color w:val="000000"/>
                <w:sz w:val="24"/>
                <w:szCs w:val="24"/>
              </w:rPr>
              <w:t>Увеличение доли прибыльных муниципальных унитарных предприятий; повышение конкурентоспособности муниципальных унитарных предприятий</w:t>
            </w:r>
          </w:p>
          <w:p w:rsidR="008E2F56" w:rsidRPr="003D0A19" w:rsidRDefault="008E2F56" w:rsidP="00107D8D">
            <w:pPr>
              <w:pStyle w:val="NoSpacing"/>
              <w:ind w:firstLine="35"/>
              <w:jc w:val="left"/>
              <w:rPr>
                <w:color w:val="000000"/>
                <w:sz w:val="24"/>
                <w:szCs w:val="24"/>
              </w:rPr>
            </w:pPr>
          </w:p>
        </w:tc>
        <w:tc>
          <w:tcPr>
            <w:tcW w:w="2866" w:type="dxa"/>
            <w:gridSpan w:val="2"/>
          </w:tcPr>
          <w:p w:rsidR="008E2F56" w:rsidRDefault="008E2F56" w:rsidP="00107D8D">
            <w:pPr>
              <w:pStyle w:val="NoSpacing"/>
              <w:ind w:firstLine="35"/>
              <w:jc w:val="left"/>
              <w:rPr>
                <w:color w:val="000000"/>
                <w:sz w:val="24"/>
                <w:szCs w:val="24"/>
              </w:rPr>
            </w:pPr>
            <w:r>
              <w:rPr>
                <w:color w:val="000000"/>
                <w:sz w:val="24"/>
                <w:szCs w:val="24"/>
              </w:rPr>
              <w:t>Предложения отдела экономики направлены главе администрации.</w:t>
            </w:r>
          </w:p>
          <w:p w:rsidR="008E2F56" w:rsidRPr="003D0A19" w:rsidRDefault="008E2F56" w:rsidP="004B3319">
            <w:pPr>
              <w:pStyle w:val="NoSpacing"/>
              <w:ind w:firstLine="35"/>
              <w:rPr>
                <w:color w:val="000000"/>
                <w:sz w:val="24"/>
                <w:szCs w:val="24"/>
              </w:rPr>
            </w:pPr>
            <w:r>
              <w:rPr>
                <w:color w:val="000000"/>
                <w:sz w:val="24"/>
                <w:szCs w:val="24"/>
              </w:rPr>
              <w:t>Вопрос по реорганизации  МУП МТС «Мглинская» рассматривался на оперативном совещании при главе администрации Мглинского района.</w:t>
            </w:r>
          </w:p>
        </w:tc>
      </w:tr>
      <w:tr w:rsidR="008E2F56" w:rsidRPr="003D0A19" w:rsidTr="00C5057C">
        <w:trPr>
          <w:trHeight w:val="720"/>
        </w:trPr>
        <w:tc>
          <w:tcPr>
            <w:tcW w:w="538" w:type="dxa"/>
          </w:tcPr>
          <w:p w:rsidR="008E2F56" w:rsidRPr="00613932" w:rsidRDefault="008E2F56" w:rsidP="000C10D8">
            <w:pPr>
              <w:ind w:left="-108" w:right="-108"/>
              <w:rPr>
                <w:rFonts w:ascii="Times New Roman" w:hAnsi="Times New Roman"/>
                <w:color w:val="000000"/>
                <w:sz w:val="24"/>
                <w:szCs w:val="24"/>
              </w:rPr>
            </w:pPr>
            <w:r w:rsidRPr="00613932">
              <w:rPr>
                <w:rFonts w:ascii="Times New Roman" w:hAnsi="Times New Roman"/>
                <w:color w:val="000000"/>
                <w:sz w:val="24"/>
                <w:szCs w:val="24"/>
              </w:rPr>
              <w:t>2.5.</w:t>
            </w:r>
          </w:p>
        </w:tc>
        <w:tc>
          <w:tcPr>
            <w:tcW w:w="2839" w:type="dxa"/>
            <w:gridSpan w:val="2"/>
          </w:tcPr>
          <w:p w:rsidR="008E2F56" w:rsidRPr="00613932" w:rsidRDefault="008E2F56" w:rsidP="005F65C3">
            <w:pPr>
              <w:jc w:val="both"/>
              <w:rPr>
                <w:rFonts w:ascii="Times New Roman" w:hAnsi="Times New Roman"/>
                <w:color w:val="000000"/>
                <w:sz w:val="24"/>
                <w:szCs w:val="24"/>
              </w:rPr>
            </w:pPr>
            <w:r w:rsidRPr="00613932">
              <w:rPr>
                <w:rFonts w:ascii="Times New Roman" w:hAnsi="Times New Roman"/>
                <w:color w:val="000000"/>
                <w:sz w:val="24"/>
                <w:szCs w:val="24"/>
              </w:rPr>
              <w:t>Реализация мер по повышению продуктивности скота и укреплению собственной кормовой базы в животноводстве  с предоставление муниципальной поддержки</w:t>
            </w:r>
          </w:p>
        </w:tc>
        <w:tc>
          <w:tcPr>
            <w:tcW w:w="1986" w:type="dxa"/>
            <w:gridSpan w:val="3"/>
          </w:tcPr>
          <w:p w:rsidR="008E2F56" w:rsidRPr="004B0414" w:rsidRDefault="008E2F56" w:rsidP="00A9153C">
            <w:pPr>
              <w:rPr>
                <w:rFonts w:ascii="Times New Roman" w:hAnsi="Times New Roman"/>
                <w:color w:val="000000"/>
                <w:sz w:val="24"/>
                <w:szCs w:val="24"/>
              </w:rPr>
            </w:pPr>
          </w:p>
        </w:tc>
        <w:tc>
          <w:tcPr>
            <w:tcW w:w="1990" w:type="dxa"/>
            <w:gridSpan w:val="3"/>
          </w:tcPr>
          <w:p w:rsidR="008E2F56" w:rsidRPr="004B0414" w:rsidRDefault="008E2F56" w:rsidP="00D66D13">
            <w:pPr>
              <w:rPr>
                <w:rFonts w:ascii="Times New Roman" w:hAnsi="Times New Roman"/>
                <w:color w:val="000000"/>
                <w:sz w:val="24"/>
                <w:szCs w:val="24"/>
              </w:rPr>
            </w:pPr>
            <w:r w:rsidRPr="004B0414">
              <w:rPr>
                <w:rFonts w:ascii="Times New Roman" w:hAnsi="Times New Roman"/>
                <w:color w:val="000000"/>
                <w:sz w:val="24"/>
                <w:szCs w:val="24"/>
              </w:rPr>
              <w:t>2015-2017 годы</w:t>
            </w:r>
          </w:p>
        </w:tc>
        <w:tc>
          <w:tcPr>
            <w:tcW w:w="1991" w:type="dxa"/>
            <w:gridSpan w:val="6"/>
          </w:tcPr>
          <w:p w:rsidR="008E2F56" w:rsidRPr="004B0414" w:rsidRDefault="008E2F56" w:rsidP="00C63481">
            <w:pPr>
              <w:jc w:val="both"/>
              <w:rPr>
                <w:rFonts w:ascii="Times New Roman" w:hAnsi="Times New Roman"/>
                <w:color w:val="000000"/>
                <w:sz w:val="24"/>
                <w:szCs w:val="24"/>
              </w:rPr>
            </w:pPr>
            <w:r>
              <w:rPr>
                <w:rFonts w:ascii="Times New Roman" w:hAnsi="Times New Roman"/>
                <w:color w:val="000000"/>
                <w:sz w:val="24"/>
                <w:szCs w:val="24"/>
              </w:rPr>
              <w:t>ГКУ «Мглинское районное управление сельского хозяйства» (по согласованию)</w:t>
            </w:r>
          </w:p>
        </w:tc>
        <w:tc>
          <w:tcPr>
            <w:tcW w:w="1540" w:type="dxa"/>
            <w:gridSpan w:val="2"/>
          </w:tcPr>
          <w:p w:rsidR="008E2F56" w:rsidRPr="004B0414" w:rsidRDefault="008E2F56" w:rsidP="00A9153C">
            <w:pPr>
              <w:rPr>
                <w:rFonts w:ascii="Times New Roman" w:hAnsi="Times New Roman"/>
                <w:color w:val="000000"/>
                <w:sz w:val="24"/>
                <w:szCs w:val="24"/>
              </w:rPr>
            </w:pPr>
          </w:p>
        </w:tc>
        <w:tc>
          <w:tcPr>
            <w:tcW w:w="2090" w:type="dxa"/>
            <w:gridSpan w:val="4"/>
          </w:tcPr>
          <w:p w:rsidR="008E2F56" w:rsidRPr="004B0414" w:rsidRDefault="008E2F56" w:rsidP="00A9153C">
            <w:pPr>
              <w:rPr>
                <w:rFonts w:ascii="Times New Roman" w:hAnsi="Times New Roman"/>
                <w:color w:val="000000"/>
                <w:sz w:val="24"/>
                <w:szCs w:val="24"/>
              </w:rPr>
            </w:pPr>
            <w:r w:rsidRPr="004B0414">
              <w:rPr>
                <w:rFonts w:ascii="Times New Roman" w:hAnsi="Times New Roman"/>
                <w:color w:val="000000"/>
                <w:sz w:val="24"/>
                <w:szCs w:val="24"/>
              </w:rPr>
              <w:t>Увеличение объемов производства молока; повышение урожайности сельскохозяйственных культур, в том числе  кормовых культур</w:t>
            </w:r>
          </w:p>
        </w:tc>
        <w:tc>
          <w:tcPr>
            <w:tcW w:w="2866" w:type="dxa"/>
            <w:gridSpan w:val="2"/>
          </w:tcPr>
          <w:p w:rsidR="008E2F56" w:rsidRDefault="008E2F56" w:rsidP="004B0414">
            <w:pPr>
              <w:jc w:val="both"/>
              <w:rPr>
                <w:rFonts w:ascii="Times New Roman" w:hAnsi="Times New Roman"/>
                <w:sz w:val="24"/>
                <w:szCs w:val="24"/>
              </w:rPr>
            </w:pPr>
            <w:r w:rsidRPr="004B0414">
              <w:rPr>
                <w:rFonts w:ascii="Times New Roman" w:hAnsi="Times New Roman"/>
                <w:sz w:val="24"/>
                <w:szCs w:val="24"/>
              </w:rPr>
              <w:t xml:space="preserve">  </w:t>
            </w:r>
            <w:r w:rsidRPr="000C0CE7">
              <w:rPr>
                <w:rFonts w:ascii="Times New Roman" w:hAnsi="Times New Roman"/>
                <w:sz w:val="24"/>
                <w:szCs w:val="24"/>
              </w:rPr>
              <w:t>Урожайность зерновых</w:t>
            </w:r>
            <w:r w:rsidRPr="004B0414">
              <w:rPr>
                <w:rFonts w:ascii="Times New Roman" w:hAnsi="Times New Roman"/>
                <w:sz w:val="24"/>
                <w:szCs w:val="24"/>
              </w:rPr>
              <w:t xml:space="preserve"> культур </w:t>
            </w:r>
            <w:r>
              <w:rPr>
                <w:rFonts w:ascii="Times New Roman" w:hAnsi="Times New Roman"/>
                <w:sz w:val="24"/>
                <w:szCs w:val="24"/>
              </w:rPr>
              <w:t xml:space="preserve">в сельхозпредприятиях района </w:t>
            </w:r>
            <w:r w:rsidRPr="004B0414">
              <w:rPr>
                <w:rFonts w:ascii="Times New Roman" w:hAnsi="Times New Roman"/>
                <w:sz w:val="24"/>
                <w:szCs w:val="24"/>
              </w:rPr>
              <w:t>составила 10,3  ц/га. Наивысшая урожайность  сложилась в ООО «Содружество»  и составила 19,7  ц/га., самая низкая урожайность в СПК «Ветлевский» -7,4 цн/га.  Наибольший валовый сбор зерна имеют колхозы «Страна Советов» – 626 тонн,  «Симонтовский» – 460 тонн, «Авангард» - 400 тонн,  ООО «Содружество» - 394 тонны.</w:t>
            </w:r>
          </w:p>
          <w:p w:rsidR="008E2F56" w:rsidRDefault="008E2F56" w:rsidP="00163EC5">
            <w:pPr>
              <w:tabs>
                <w:tab w:val="left" w:pos="945"/>
              </w:tabs>
              <w:jc w:val="both"/>
              <w:rPr>
                <w:rFonts w:ascii="Times New Roman" w:hAnsi="Times New Roman"/>
                <w:sz w:val="24"/>
                <w:szCs w:val="24"/>
              </w:rPr>
            </w:pPr>
            <w:r w:rsidRPr="009C067B">
              <w:rPr>
                <w:rFonts w:ascii="Times New Roman" w:hAnsi="Times New Roman"/>
                <w:sz w:val="24"/>
                <w:szCs w:val="24"/>
              </w:rPr>
              <w:t xml:space="preserve">Валовое производство молока в 2015 году по сельхозпредприятиям  района всех категорий  составило  </w:t>
            </w:r>
            <w:r>
              <w:rPr>
                <w:rFonts w:ascii="Times New Roman" w:hAnsi="Times New Roman"/>
                <w:sz w:val="24"/>
                <w:szCs w:val="24"/>
              </w:rPr>
              <w:t>4410</w:t>
            </w:r>
            <w:r w:rsidRPr="009C067B">
              <w:rPr>
                <w:rFonts w:ascii="Times New Roman" w:hAnsi="Times New Roman"/>
                <w:sz w:val="24"/>
                <w:szCs w:val="24"/>
              </w:rPr>
              <w:t xml:space="preserve"> тонн, что на  </w:t>
            </w:r>
            <w:r>
              <w:rPr>
                <w:rFonts w:ascii="Times New Roman" w:hAnsi="Times New Roman"/>
                <w:sz w:val="24"/>
                <w:szCs w:val="24"/>
              </w:rPr>
              <w:t>172</w:t>
            </w:r>
            <w:r w:rsidRPr="009C067B">
              <w:rPr>
                <w:rFonts w:ascii="Times New Roman" w:hAnsi="Times New Roman"/>
                <w:sz w:val="24"/>
                <w:szCs w:val="24"/>
              </w:rPr>
              <w:t xml:space="preserve"> тонн</w:t>
            </w:r>
            <w:r>
              <w:rPr>
                <w:rFonts w:ascii="Times New Roman" w:hAnsi="Times New Roman"/>
                <w:sz w:val="24"/>
                <w:szCs w:val="24"/>
              </w:rPr>
              <w:t>ы</w:t>
            </w:r>
            <w:r w:rsidRPr="009C067B">
              <w:rPr>
                <w:rFonts w:ascii="Times New Roman" w:hAnsi="Times New Roman"/>
                <w:sz w:val="24"/>
                <w:szCs w:val="24"/>
              </w:rPr>
              <w:t xml:space="preserve"> </w:t>
            </w:r>
            <w:r>
              <w:rPr>
                <w:rFonts w:ascii="Times New Roman" w:hAnsi="Times New Roman"/>
                <w:sz w:val="24"/>
                <w:szCs w:val="24"/>
              </w:rPr>
              <w:t>больше</w:t>
            </w:r>
            <w:r w:rsidRPr="009C067B">
              <w:rPr>
                <w:rFonts w:ascii="Times New Roman" w:hAnsi="Times New Roman"/>
                <w:sz w:val="24"/>
                <w:szCs w:val="24"/>
              </w:rPr>
              <w:t xml:space="preserve"> уровня 2014 года.  Надой молока на 1 фуражную корову  в 2015 году</w:t>
            </w:r>
            <w:r>
              <w:rPr>
                <w:rFonts w:ascii="Times New Roman" w:hAnsi="Times New Roman"/>
                <w:sz w:val="24"/>
                <w:szCs w:val="24"/>
              </w:rPr>
              <w:t xml:space="preserve"> составил 2561 кг.</w:t>
            </w:r>
            <w:r w:rsidRPr="009C067B">
              <w:rPr>
                <w:rFonts w:ascii="Times New Roman" w:hAnsi="Times New Roman"/>
                <w:sz w:val="24"/>
                <w:szCs w:val="24"/>
              </w:rPr>
              <w:t xml:space="preserve">  </w:t>
            </w:r>
            <w:r>
              <w:rPr>
                <w:rFonts w:ascii="Times New Roman" w:hAnsi="Times New Roman"/>
                <w:sz w:val="24"/>
                <w:szCs w:val="24"/>
              </w:rPr>
              <w:t>Наивысшую продуктивность дойного стада получили СПК «Ветлевский» - 2794 кг., КФХ «Дедопенько В.И.» - 4500 кг., ООО «Содружество» - 3218 кг.</w:t>
            </w:r>
          </w:p>
          <w:p w:rsidR="008E2F56" w:rsidRDefault="008E2F56" w:rsidP="00163EC5">
            <w:pPr>
              <w:tabs>
                <w:tab w:val="left" w:pos="945"/>
              </w:tabs>
              <w:jc w:val="both"/>
              <w:rPr>
                <w:rFonts w:ascii="Times New Roman" w:hAnsi="Times New Roman"/>
                <w:sz w:val="24"/>
                <w:szCs w:val="24"/>
              </w:rPr>
            </w:pPr>
            <w:r>
              <w:rPr>
                <w:rFonts w:ascii="Times New Roman" w:hAnsi="Times New Roman"/>
                <w:sz w:val="24"/>
                <w:szCs w:val="24"/>
              </w:rPr>
              <w:t>В целях поддержки и развития отраслей животноводства и растениеводства предприятия агропромышленного комплекса района за 2015 год сельхозпредприятия Мглинского района получили финансирование из бюджетов всех уровней в сумме 16294,4 тыс. рублей, в том числе:</w:t>
            </w:r>
          </w:p>
          <w:p w:rsidR="008E2F56" w:rsidRDefault="008E2F56" w:rsidP="00163EC5">
            <w:pPr>
              <w:tabs>
                <w:tab w:val="left" w:pos="945"/>
              </w:tabs>
              <w:jc w:val="both"/>
              <w:rPr>
                <w:rFonts w:ascii="Times New Roman" w:hAnsi="Times New Roman"/>
                <w:sz w:val="24"/>
                <w:szCs w:val="24"/>
              </w:rPr>
            </w:pPr>
            <w:r>
              <w:rPr>
                <w:rFonts w:ascii="Times New Roman" w:hAnsi="Times New Roman"/>
                <w:sz w:val="24"/>
                <w:szCs w:val="24"/>
              </w:rPr>
              <w:t>- федеральный бюджет – 13100,0 тыс. рублей;</w:t>
            </w:r>
          </w:p>
          <w:p w:rsidR="008E2F56" w:rsidRDefault="008E2F56" w:rsidP="00163EC5">
            <w:pPr>
              <w:tabs>
                <w:tab w:val="left" w:pos="945"/>
              </w:tabs>
              <w:jc w:val="both"/>
              <w:rPr>
                <w:rFonts w:ascii="Times New Roman" w:hAnsi="Times New Roman"/>
                <w:sz w:val="24"/>
                <w:szCs w:val="24"/>
              </w:rPr>
            </w:pPr>
            <w:r>
              <w:rPr>
                <w:rFonts w:ascii="Times New Roman" w:hAnsi="Times New Roman"/>
                <w:sz w:val="24"/>
                <w:szCs w:val="24"/>
              </w:rPr>
              <w:t>- областной бюджет – 2700,0 рублей.;</w:t>
            </w:r>
          </w:p>
          <w:p w:rsidR="008E2F56" w:rsidRPr="00345A68" w:rsidRDefault="008E2F56" w:rsidP="00A9153C">
            <w:pPr>
              <w:rPr>
                <w:rFonts w:ascii="Times New Roman" w:hAnsi="Times New Roman"/>
                <w:color w:val="000000"/>
                <w:sz w:val="24"/>
                <w:szCs w:val="24"/>
                <w:highlight w:val="yellow"/>
              </w:rPr>
            </w:pPr>
            <w:r>
              <w:rPr>
                <w:rFonts w:ascii="Times New Roman" w:hAnsi="Times New Roman"/>
                <w:sz w:val="24"/>
                <w:szCs w:val="24"/>
              </w:rPr>
              <w:t>-районный бюджет – 494,4 тыс. рублей.</w:t>
            </w:r>
          </w:p>
        </w:tc>
      </w:tr>
      <w:tr w:rsidR="008E2F56" w:rsidRPr="003D0A19" w:rsidTr="00C5057C">
        <w:trPr>
          <w:trHeight w:val="431"/>
        </w:trPr>
        <w:tc>
          <w:tcPr>
            <w:tcW w:w="538" w:type="dxa"/>
          </w:tcPr>
          <w:p w:rsidR="008E2F56" w:rsidRPr="003D0A19" w:rsidRDefault="008E2F56" w:rsidP="000C10D8">
            <w:pPr>
              <w:ind w:left="-108" w:right="-108"/>
              <w:rPr>
                <w:rFonts w:ascii="Times New Roman" w:hAnsi="Times New Roman"/>
                <w:color w:val="000000"/>
                <w:sz w:val="24"/>
                <w:szCs w:val="24"/>
              </w:rPr>
            </w:pPr>
          </w:p>
        </w:tc>
        <w:tc>
          <w:tcPr>
            <w:tcW w:w="15302" w:type="dxa"/>
            <w:gridSpan w:val="22"/>
          </w:tcPr>
          <w:p w:rsidR="008E2F56" w:rsidRPr="00C72652" w:rsidRDefault="008E2F56" w:rsidP="00A9153C">
            <w:pPr>
              <w:rPr>
                <w:rFonts w:ascii="Times New Roman" w:hAnsi="Times New Roman"/>
                <w:b/>
                <w:color w:val="000000"/>
                <w:sz w:val="24"/>
                <w:szCs w:val="24"/>
              </w:rPr>
            </w:pPr>
            <w:r w:rsidRPr="00C72652">
              <w:rPr>
                <w:rFonts w:ascii="Times New Roman" w:hAnsi="Times New Roman"/>
                <w:b/>
                <w:color w:val="000000"/>
                <w:sz w:val="24"/>
                <w:szCs w:val="24"/>
              </w:rPr>
              <w:t>Жилищное строительство и жилищно-коммунальное хозяйство</w:t>
            </w:r>
          </w:p>
        </w:tc>
      </w:tr>
      <w:tr w:rsidR="008E2F56" w:rsidRPr="003D0A19" w:rsidTr="00C5057C">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2.15.</w:t>
            </w:r>
          </w:p>
        </w:tc>
        <w:tc>
          <w:tcPr>
            <w:tcW w:w="2839" w:type="dxa"/>
            <w:gridSpan w:val="2"/>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Выполнение в полном объеме комплекса мер при подготовке к работе в осенне-зимний период, обеспечение безаварийного прохождения ОЗП</w:t>
            </w:r>
          </w:p>
        </w:tc>
        <w:tc>
          <w:tcPr>
            <w:tcW w:w="1986" w:type="dxa"/>
            <w:gridSpan w:val="3"/>
          </w:tcPr>
          <w:p w:rsidR="008E2F56" w:rsidRPr="003D0A19" w:rsidRDefault="008E2F56" w:rsidP="00A9153C">
            <w:pPr>
              <w:rPr>
                <w:rFonts w:ascii="Times New Roman" w:hAnsi="Times New Roman"/>
                <w:color w:val="000000"/>
                <w:sz w:val="24"/>
                <w:szCs w:val="24"/>
              </w:rPr>
            </w:pPr>
          </w:p>
        </w:tc>
        <w:tc>
          <w:tcPr>
            <w:tcW w:w="1990" w:type="dxa"/>
            <w:gridSpan w:val="3"/>
          </w:tcPr>
          <w:p w:rsidR="008E2F56" w:rsidRPr="003D0A19" w:rsidRDefault="008E2F56" w:rsidP="00D66D13">
            <w:pPr>
              <w:rPr>
                <w:rFonts w:ascii="Times New Roman" w:hAnsi="Times New Roman"/>
                <w:color w:val="000000"/>
                <w:sz w:val="24"/>
                <w:szCs w:val="24"/>
              </w:rPr>
            </w:pPr>
            <w:r w:rsidRPr="003D0A19">
              <w:rPr>
                <w:rFonts w:ascii="Times New Roman" w:hAnsi="Times New Roman"/>
                <w:color w:val="000000"/>
                <w:sz w:val="24"/>
                <w:szCs w:val="24"/>
              </w:rPr>
              <w:t>2015-2017 годы</w:t>
            </w:r>
          </w:p>
        </w:tc>
        <w:tc>
          <w:tcPr>
            <w:tcW w:w="1983" w:type="dxa"/>
            <w:gridSpan w:val="5"/>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Отдел по строительству, архитектуре, ЖКХ, транспор</w:t>
            </w:r>
            <w:r>
              <w:rPr>
                <w:rFonts w:ascii="Times New Roman" w:hAnsi="Times New Roman"/>
                <w:color w:val="000000"/>
                <w:sz w:val="24"/>
                <w:szCs w:val="24"/>
              </w:rPr>
              <w:t>ту и связи администрации района</w:t>
            </w:r>
          </w:p>
        </w:tc>
        <w:tc>
          <w:tcPr>
            <w:tcW w:w="1548" w:type="dxa"/>
            <w:gridSpan w:val="3"/>
          </w:tcPr>
          <w:p w:rsidR="008E2F56" w:rsidRPr="003D0A19" w:rsidRDefault="008E2F56" w:rsidP="00A9153C">
            <w:pPr>
              <w:rPr>
                <w:rFonts w:ascii="Times New Roman" w:hAnsi="Times New Roman"/>
                <w:color w:val="000000"/>
                <w:sz w:val="24"/>
                <w:szCs w:val="24"/>
              </w:rPr>
            </w:pPr>
          </w:p>
        </w:tc>
        <w:tc>
          <w:tcPr>
            <w:tcW w:w="2090" w:type="dxa"/>
            <w:gridSpan w:val="4"/>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Обеспечение 100% готовности организаций коммунального комплекса к работе в зимних условиях, снижение технологических сбоев и инцидентов в работе коммунальных объектов</w:t>
            </w:r>
          </w:p>
        </w:tc>
        <w:tc>
          <w:tcPr>
            <w:tcW w:w="2866" w:type="dxa"/>
            <w:gridSpan w:val="2"/>
          </w:tcPr>
          <w:p w:rsidR="008E2F56" w:rsidRDefault="008E2F56" w:rsidP="00E45E1B">
            <w:pPr>
              <w:rPr>
                <w:rFonts w:ascii="Times New Roman" w:hAnsi="Times New Roman"/>
                <w:color w:val="000000"/>
                <w:sz w:val="24"/>
                <w:szCs w:val="24"/>
              </w:rPr>
            </w:pPr>
            <w:r>
              <w:rPr>
                <w:rFonts w:ascii="Times New Roman" w:hAnsi="Times New Roman"/>
                <w:color w:val="000000"/>
                <w:sz w:val="24"/>
                <w:szCs w:val="24"/>
              </w:rPr>
              <w:t>Комплекс мер при подготовке к работе в осенне-зимний период, обеспечение безаварийного прохождения ОЗП выполнен в полном объеме. Обеспечена 100% готовность.  Получен паспорт готовности МО к ОЗП 2015-2016 годы</w:t>
            </w:r>
          </w:p>
          <w:p w:rsidR="008E2F56" w:rsidRPr="003D0A19" w:rsidRDefault="008E2F56" w:rsidP="00A9153C">
            <w:pPr>
              <w:rPr>
                <w:rFonts w:ascii="Times New Roman" w:hAnsi="Times New Roman"/>
                <w:color w:val="000000"/>
                <w:sz w:val="24"/>
                <w:szCs w:val="24"/>
              </w:rPr>
            </w:pPr>
          </w:p>
        </w:tc>
      </w:tr>
      <w:tr w:rsidR="008E2F56" w:rsidRPr="003D0A19" w:rsidTr="00C5057C">
        <w:trPr>
          <w:trHeight w:val="720"/>
        </w:trPr>
        <w:tc>
          <w:tcPr>
            <w:tcW w:w="538" w:type="dxa"/>
          </w:tcPr>
          <w:p w:rsidR="008E2F56" w:rsidRPr="00C9763C" w:rsidRDefault="008E2F56" w:rsidP="000C10D8">
            <w:pPr>
              <w:ind w:left="-108" w:right="-108"/>
              <w:rPr>
                <w:rFonts w:ascii="Times New Roman" w:hAnsi="Times New Roman"/>
                <w:color w:val="000000"/>
                <w:sz w:val="24"/>
                <w:szCs w:val="24"/>
                <w:highlight w:val="yellow"/>
              </w:rPr>
            </w:pPr>
            <w:r w:rsidRPr="00972C52">
              <w:rPr>
                <w:rFonts w:ascii="Times New Roman" w:hAnsi="Times New Roman"/>
                <w:color w:val="000000"/>
                <w:sz w:val="24"/>
                <w:szCs w:val="24"/>
              </w:rPr>
              <w:t>2.16.</w:t>
            </w:r>
          </w:p>
        </w:tc>
        <w:tc>
          <w:tcPr>
            <w:tcW w:w="2839" w:type="dxa"/>
            <w:gridSpan w:val="2"/>
          </w:tcPr>
          <w:p w:rsidR="008E2F56" w:rsidRPr="0050448F" w:rsidRDefault="008E2F56">
            <w:pPr>
              <w:rPr>
                <w:rFonts w:ascii="Times New Roman" w:hAnsi="Times New Roman"/>
                <w:color w:val="000000"/>
                <w:sz w:val="24"/>
                <w:szCs w:val="24"/>
              </w:rPr>
            </w:pPr>
            <w:r w:rsidRPr="0050448F">
              <w:rPr>
                <w:rFonts w:ascii="Times New Roman" w:hAnsi="Times New Roman"/>
                <w:color w:val="000000"/>
                <w:sz w:val="24"/>
                <w:szCs w:val="24"/>
              </w:rPr>
              <w:t>Проведение мониторинга финансово-экономического состояния расположенных на территории района предприятий жилищно-коммунального комплекса с целью своевременного выявления признаков ухудшения их положения и принятия упреждающих оперативных мер по снятию социальной напряженности</w:t>
            </w:r>
          </w:p>
        </w:tc>
        <w:tc>
          <w:tcPr>
            <w:tcW w:w="1986" w:type="dxa"/>
            <w:gridSpan w:val="3"/>
          </w:tcPr>
          <w:p w:rsidR="008E2F56" w:rsidRPr="0050448F" w:rsidRDefault="008E2F56" w:rsidP="00A9153C">
            <w:pPr>
              <w:rPr>
                <w:rFonts w:ascii="Times New Roman" w:hAnsi="Times New Roman"/>
                <w:color w:val="000000"/>
                <w:sz w:val="24"/>
                <w:szCs w:val="24"/>
              </w:rPr>
            </w:pPr>
            <w:r>
              <w:rPr>
                <w:rFonts w:ascii="Times New Roman" w:hAnsi="Times New Roman"/>
                <w:color w:val="000000"/>
                <w:sz w:val="24"/>
                <w:szCs w:val="24"/>
              </w:rPr>
              <w:t>Мониторинг</w:t>
            </w:r>
          </w:p>
        </w:tc>
        <w:tc>
          <w:tcPr>
            <w:tcW w:w="1990" w:type="dxa"/>
            <w:gridSpan w:val="3"/>
          </w:tcPr>
          <w:p w:rsidR="008E2F56" w:rsidRPr="0050448F" w:rsidRDefault="008E2F56" w:rsidP="00D66D13">
            <w:pPr>
              <w:rPr>
                <w:rFonts w:ascii="Times New Roman" w:hAnsi="Times New Roman"/>
                <w:color w:val="000000"/>
                <w:sz w:val="24"/>
                <w:szCs w:val="24"/>
              </w:rPr>
            </w:pPr>
            <w:r w:rsidRPr="0050448F">
              <w:rPr>
                <w:rFonts w:ascii="Times New Roman" w:hAnsi="Times New Roman"/>
                <w:color w:val="000000"/>
                <w:sz w:val="24"/>
                <w:szCs w:val="24"/>
              </w:rPr>
              <w:t>Ежегодно</w:t>
            </w:r>
          </w:p>
        </w:tc>
        <w:tc>
          <w:tcPr>
            <w:tcW w:w="1983" w:type="dxa"/>
            <w:gridSpan w:val="5"/>
          </w:tcPr>
          <w:p w:rsidR="008E2F56" w:rsidRPr="0050448F" w:rsidRDefault="008E2F56" w:rsidP="00A9153C">
            <w:pPr>
              <w:rPr>
                <w:rFonts w:ascii="Times New Roman" w:hAnsi="Times New Roman"/>
                <w:color w:val="000000"/>
                <w:sz w:val="24"/>
                <w:szCs w:val="24"/>
              </w:rPr>
            </w:pPr>
            <w:r w:rsidRPr="0050448F">
              <w:rPr>
                <w:rFonts w:ascii="Times New Roman" w:hAnsi="Times New Roman"/>
                <w:color w:val="000000"/>
                <w:sz w:val="24"/>
                <w:szCs w:val="24"/>
              </w:rPr>
              <w:t>Отдел по строительству, архитектуре, ЖКХ, транспорту и связи администрации района, отдел экономики администрации района</w:t>
            </w:r>
          </w:p>
        </w:tc>
        <w:tc>
          <w:tcPr>
            <w:tcW w:w="1548" w:type="dxa"/>
            <w:gridSpan w:val="3"/>
          </w:tcPr>
          <w:p w:rsidR="008E2F56" w:rsidRPr="0050448F" w:rsidRDefault="008E2F56" w:rsidP="00A9153C">
            <w:pPr>
              <w:rPr>
                <w:rFonts w:ascii="Times New Roman" w:hAnsi="Times New Roman"/>
                <w:color w:val="000000"/>
                <w:sz w:val="24"/>
                <w:szCs w:val="24"/>
              </w:rPr>
            </w:pPr>
          </w:p>
        </w:tc>
        <w:tc>
          <w:tcPr>
            <w:tcW w:w="2090" w:type="dxa"/>
            <w:gridSpan w:val="4"/>
          </w:tcPr>
          <w:p w:rsidR="008E2F56" w:rsidRPr="0050448F" w:rsidRDefault="008E2F56" w:rsidP="00A9153C">
            <w:pPr>
              <w:rPr>
                <w:rFonts w:ascii="Times New Roman" w:hAnsi="Times New Roman"/>
                <w:color w:val="000000"/>
                <w:sz w:val="24"/>
                <w:szCs w:val="24"/>
              </w:rPr>
            </w:pPr>
            <w:r w:rsidRPr="0050448F">
              <w:rPr>
                <w:rFonts w:ascii="Times New Roman" w:hAnsi="Times New Roman"/>
                <w:color w:val="000000"/>
                <w:sz w:val="24"/>
                <w:szCs w:val="24"/>
              </w:rPr>
              <w:t>Оценка финансово-экономического состояния предприятий; недопущение массового высвобождения работников предприятий</w:t>
            </w:r>
          </w:p>
        </w:tc>
        <w:tc>
          <w:tcPr>
            <w:tcW w:w="2866" w:type="dxa"/>
            <w:gridSpan w:val="2"/>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Отделом экономики проведен мониторинг финансово-экономического состояния предприятий жилищно-коммунального комплекса</w:t>
            </w:r>
          </w:p>
        </w:tc>
      </w:tr>
      <w:tr w:rsidR="008E2F56" w:rsidRPr="003D0A19" w:rsidTr="00C5057C">
        <w:trPr>
          <w:trHeight w:val="720"/>
        </w:trPr>
        <w:tc>
          <w:tcPr>
            <w:tcW w:w="538" w:type="dxa"/>
          </w:tcPr>
          <w:p w:rsidR="008E2F56" w:rsidRPr="003D0A19" w:rsidRDefault="008E2F56" w:rsidP="00011D18">
            <w:pPr>
              <w:ind w:left="-108" w:right="-108"/>
              <w:rPr>
                <w:rFonts w:ascii="Times New Roman" w:hAnsi="Times New Roman"/>
                <w:color w:val="000000"/>
                <w:sz w:val="24"/>
                <w:szCs w:val="24"/>
              </w:rPr>
            </w:pPr>
            <w:r w:rsidRPr="003D0A19">
              <w:rPr>
                <w:rFonts w:ascii="Times New Roman" w:hAnsi="Times New Roman"/>
                <w:color w:val="000000"/>
                <w:sz w:val="24"/>
                <w:szCs w:val="24"/>
              </w:rPr>
              <w:t>2.17.</w:t>
            </w:r>
          </w:p>
        </w:tc>
        <w:tc>
          <w:tcPr>
            <w:tcW w:w="2839" w:type="dxa"/>
            <w:gridSpan w:val="2"/>
          </w:tcPr>
          <w:p w:rsidR="008E2F56" w:rsidRPr="003D0A19" w:rsidRDefault="008E2F56" w:rsidP="00011D18">
            <w:pPr>
              <w:rPr>
                <w:rFonts w:ascii="Times New Roman" w:hAnsi="Times New Roman"/>
                <w:color w:val="000000"/>
                <w:sz w:val="24"/>
                <w:szCs w:val="24"/>
              </w:rPr>
            </w:pPr>
            <w:r w:rsidRPr="003D0A19">
              <w:rPr>
                <w:rFonts w:ascii="Times New Roman" w:hAnsi="Times New Roman"/>
                <w:color w:val="000000"/>
                <w:sz w:val="24"/>
                <w:szCs w:val="24"/>
              </w:rPr>
              <w:t xml:space="preserve">Определение механизмов (инструментов) возможного объединения муниципальных унитарных предприятий </w:t>
            </w:r>
          </w:p>
        </w:tc>
        <w:tc>
          <w:tcPr>
            <w:tcW w:w="1986" w:type="dxa"/>
            <w:gridSpan w:val="3"/>
          </w:tcPr>
          <w:p w:rsidR="008E2F56" w:rsidRPr="003D0A19" w:rsidRDefault="008E2F56" w:rsidP="00011D18">
            <w:pPr>
              <w:rPr>
                <w:rFonts w:ascii="Times New Roman" w:hAnsi="Times New Roman"/>
                <w:color w:val="000000"/>
                <w:sz w:val="24"/>
                <w:szCs w:val="24"/>
              </w:rPr>
            </w:pPr>
            <w:r>
              <w:rPr>
                <w:rFonts w:ascii="Times New Roman" w:hAnsi="Times New Roman"/>
                <w:color w:val="000000"/>
                <w:sz w:val="24"/>
                <w:szCs w:val="24"/>
              </w:rPr>
              <w:t>Предложения</w:t>
            </w:r>
          </w:p>
        </w:tc>
        <w:tc>
          <w:tcPr>
            <w:tcW w:w="1990" w:type="dxa"/>
            <w:gridSpan w:val="3"/>
          </w:tcPr>
          <w:p w:rsidR="008E2F56" w:rsidRPr="003D0A19" w:rsidRDefault="008E2F56" w:rsidP="00341C1D">
            <w:pPr>
              <w:rPr>
                <w:rFonts w:ascii="Times New Roman" w:hAnsi="Times New Roman"/>
                <w:color w:val="000000"/>
                <w:sz w:val="24"/>
                <w:szCs w:val="24"/>
              </w:rPr>
            </w:pPr>
            <w:r w:rsidRPr="003D0A19">
              <w:rPr>
                <w:rFonts w:ascii="Times New Roman" w:hAnsi="Times New Roman"/>
                <w:color w:val="000000"/>
                <w:sz w:val="24"/>
                <w:szCs w:val="24"/>
              </w:rPr>
              <w:t>До 1 мая 2015 года</w:t>
            </w:r>
          </w:p>
        </w:tc>
        <w:tc>
          <w:tcPr>
            <w:tcW w:w="1991" w:type="dxa"/>
            <w:gridSpan w:val="6"/>
          </w:tcPr>
          <w:p w:rsidR="008E2F56" w:rsidRDefault="008E2F56" w:rsidP="00011D18">
            <w:pPr>
              <w:rPr>
                <w:rFonts w:ascii="Times New Roman" w:hAnsi="Times New Roman"/>
                <w:color w:val="000000"/>
                <w:sz w:val="24"/>
                <w:szCs w:val="24"/>
              </w:rPr>
            </w:pPr>
            <w:r w:rsidRPr="0050448F">
              <w:rPr>
                <w:rFonts w:ascii="Times New Roman" w:hAnsi="Times New Roman"/>
                <w:color w:val="000000"/>
                <w:sz w:val="24"/>
                <w:szCs w:val="24"/>
              </w:rPr>
              <w:t>Отдел по строительству, архитектуре, ЖКХ, транспорту и связи администрации района, отдел экономики администрации района</w:t>
            </w:r>
            <w:r>
              <w:rPr>
                <w:rFonts w:ascii="Times New Roman" w:hAnsi="Times New Roman"/>
                <w:color w:val="000000"/>
                <w:sz w:val="24"/>
                <w:szCs w:val="24"/>
              </w:rPr>
              <w:t>, отдел экономики администрации района</w:t>
            </w:r>
          </w:p>
          <w:p w:rsidR="008E2F56" w:rsidRDefault="008E2F56" w:rsidP="00011D18">
            <w:pPr>
              <w:rPr>
                <w:rFonts w:ascii="Times New Roman" w:hAnsi="Times New Roman"/>
                <w:color w:val="000000"/>
                <w:sz w:val="24"/>
                <w:szCs w:val="24"/>
              </w:rPr>
            </w:pPr>
          </w:p>
          <w:p w:rsidR="008E2F56" w:rsidRPr="003D0A19" w:rsidRDefault="008E2F56" w:rsidP="00D66D13">
            <w:pPr>
              <w:rPr>
                <w:rFonts w:ascii="Times New Roman" w:hAnsi="Times New Roman"/>
                <w:color w:val="000000"/>
                <w:sz w:val="24"/>
                <w:szCs w:val="24"/>
              </w:rPr>
            </w:pPr>
          </w:p>
        </w:tc>
        <w:tc>
          <w:tcPr>
            <w:tcW w:w="1540" w:type="dxa"/>
            <w:gridSpan w:val="2"/>
          </w:tcPr>
          <w:p w:rsidR="008E2F56" w:rsidRPr="003D0A19" w:rsidRDefault="008E2F56" w:rsidP="00011D18">
            <w:pPr>
              <w:rPr>
                <w:rFonts w:ascii="Times New Roman" w:hAnsi="Times New Roman"/>
                <w:color w:val="000000"/>
                <w:sz w:val="24"/>
                <w:szCs w:val="24"/>
              </w:rPr>
            </w:pPr>
          </w:p>
        </w:tc>
        <w:tc>
          <w:tcPr>
            <w:tcW w:w="2090" w:type="dxa"/>
            <w:gridSpan w:val="4"/>
          </w:tcPr>
          <w:p w:rsidR="008E2F56" w:rsidRPr="003D0A19" w:rsidRDefault="008E2F56" w:rsidP="00011D18">
            <w:pPr>
              <w:rPr>
                <w:rFonts w:ascii="Times New Roman" w:hAnsi="Times New Roman"/>
                <w:color w:val="000000"/>
                <w:sz w:val="24"/>
                <w:szCs w:val="24"/>
              </w:rPr>
            </w:pPr>
            <w:r w:rsidRPr="003D0A19">
              <w:rPr>
                <w:rFonts w:ascii="Times New Roman" w:hAnsi="Times New Roman"/>
                <w:color w:val="000000"/>
                <w:sz w:val="24"/>
                <w:szCs w:val="24"/>
              </w:rPr>
              <w:t>Повышение конкурентоспособности муниципальных унитарных предприятий</w:t>
            </w:r>
          </w:p>
        </w:tc>
        <w:tc>
          <w:tcPr>
            <w:tcW w:w="2866" w:type="dxa"/>
            <w:gridSpan w:val="2"/>
          </w:tcPr>
          <w:p w:rsidR="008E2F56" w:rsidRDefault="008E2F56" w:rsidP="00011D18">
            <w:pPr>
              <w:rPr>
                <w:rFonts w:ascii="Times New Roman" w:hAnsi="Times New Roman"/>
                <w:color w:val="000000"/>
                <w:sz w:val="24"/>
                <w:szCs w:val="24"/>
              </w:rPr>
            </w:pPr>
            <w:r w:rsidRPr="003D0A19">
              <w:rPr>
                <w:rFonts w:ascii="Times New Roman" w:hAnsi="Times New Roman"/>
                <w:color w:val="000000"/>
                <w:sz w:val="24"/>
                <w:szCs w:val="24"/>
              </w:rPr>
              <w:t>Отдел</w:t>
            </w:r>
            <w:r>
              <w:rPr>
                <w:rFonts w:ascii="Times New Roman" w:hAnsi="Times New Roman"/>
                <w:color w:val="000000"/>
                <w:sz w:val="24"/>
                <w:szCs w:val="24"/>
              </w:rPr>
              <w:t>ом</w:t>
            </w:r>
            <w:r w:rsidRPr="003D0A19">
              <w:rPr>
                <w:rFonts w:ascii="Times New Roman" w:hAnsi="Times New Roman"/>
                <w:color w:val="000000"/>
                <w:sz w:val="24"/>
                <w:szCs w:val="24"/>
              </w:rPr>
              <w:t xml:space="preserve"> по строительству, архитектуре, ЖКХ, транспорту и связи администрации района</w:t>
            </w:r>
            <w:r>
              <w:rPr>
                <w:rFonts w:ascii="Times New Roman" w:hAnsi="Times New Roman"/>
                <w:color w:val="000000"/>
                <w:sz w:val="24"/>
                <w:szCs w:val="24"/>
              </w:rPr>
              <w:t>,</w:t>
            </w:r>
          </w:p>
          <w:p w:rsidR="008E2F56" w:rsidRPr="003D0A19" w:rsidRDefault="008E2F56" w:rsidP="00011D18">
            <w:pPr>
              <w:rPr>
                <w:rFonts w:ascii="Times New Roman" w:hAnsi="Times New Roman"/>
                <w:color w:val="000000"/>
                <w:sz w:val="24"/>
                <w:szCs w:val="24"/>
              </w:rPr>
            </w:pPr>
            <w:r>
              <w:rPr>
                <w:rFonts w:ascii="Times New Roman" w:hAnsi="Times New Roman"/>
                <w:color w:val="000000"/>
                <w:sz w:val="24"/>
                <w:szCs w:val="24"/>
              </w:rPr>
              <w:t>отделом экономики администрации района проведена работа  по объединению муниципальных унитарных предприятий. Вопрос объединения рассматривался на оперативных совещаниях при главе администрации района</w:t>
            </w:r>
          </w:p>
        </w:tc>
      </w:tr>
      <w:tr w:rsidR="008E2F56" w:rsidRPr="003D0A19" w:rsidTr="00A912DD">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2.20.</w:t>
            </w:r>
          </w:p>
        </w:tc>
        <w:tc>
          <w:tcPr>
            <w:tcW w:w="2839" w:type="dxa"/>
            <w:gridSpan w:val="2"/>
          </w:tcPr>
          <w:p w:rsidR="008E2F56" w:rsidRPr="003D0A19" w:rsidRDefault="008E2F56">
            <w:pPr>
              <w:rPr>
                <w:rFonts w:ascii="Times New Roman" w:hAnsi="Times New Roman"/>
                <w:color w:val="000000"/>
                <w:sz w:val="24"/>
                <w:szCs w:val="24"/>
              </w:rPr>
            </w:pPr>
            <w:r w:rsidRPr="003D0A19">
              <w:rPr>
                <w:rFonts w:ascii="Times New Roman" w:hAnsi="Times New Roman"/>
                <w:color w:val="000000"/>
                <w:sz w:val="24"/>
                <w:szCs w:val="24"/>
              </w:rPr>
              <w:t xml:space="preserve">Проведение капитального ремонта многоквартирных жилых домов в н.п. Беловодка Беловодского сельского поселения Мглинского района </w:t>
            </w:r>
          </w:p>
        </w:tc>
        <w:tc>
          <w:tcPr>
            <w:tcW w:w="1986" w:type="dxa"/>
            <w:gridSpan w:val="3"/>
          </w:tcPr>
          <w:p w:rsidR="008E2F56" w:rsidRPr="003D0A19" w:rsidRDefault="008E2F56" w:rsidP="00A9153C">
            <w:pPr>
              <w:rPr>
                <w:rFonts w:ascii="Times New Roman" w:hAnsi="Times New Roman"/>
                <w:color w:val="000000"/>
                <w:sz w:val="24"/>
                <w:szCs w:val="24"/>
              </w:rPr>
            </w:pPr>
          </w:p>
        </w:tc>
        <w:tc>
          <w:tcPr>
            <w:tcW w:w="2007" w:type="dxa"/>
            <w:gridSpan w:val="4"/>
          </w:tcPr>
          <w:p w:rsidR="008E2F56" w:rsidRPr="003D0A19" w:rsidRDefault="008E2F56" w:rsidP="00D66D13">
            <w:pPr>
              <w:rPr>
                <w:rFonts w:ascii="Times New Roman" w:hAnsi="Times New Roman"/>
                <w:color w:val="000000"/>
                <w:sz w:val="24"/>
                <w:szCs w:val="24"/>
              </w:rPr>
            </w:pPr>
            <w:r w:rsidRPr="003D0A19">
              <w:rPr>
                <w:rFonts w:ascii="Times New Roman" w:hAnsi="Times New Roman"/>
                <w:color w:val="000000"/>
                <w:sz w:val="24"/>
                <w:szCs w:val="24"/>
              </w:rPr>
              <w:t>2015 год</w:t>
            </w:r>
          </w:p>
        </w:tc>
        <w:tc>
          <w:tcPr>
            <w:tcW w:w="1980" w:type="dxa"/>
            <w:gridSpan w:val="6"/>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Департамент ТЭК и ЖКХ Брянской области (по согласованию);</w:t>
            </w:r>
          </w:p>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собственники квартир (по согласованию); Беловодская сельская администрация</w:t>
            </w:r>
          </w:p>
        </w:tc>
        <w:tc>
          <w:tcPr>
            <w:tcW w:w="1540" w:type="dxa"/>
            <w:gridSpan w:val="2"/>
          </w:tcPr>
          <w:p w:rsidR="008E2F56" w:rsidRPr="003D0A19" w:rsidRDefault="008E2F56" w:rsidP="00AD7D47">
            <w:pPr>
              <w:jc w:val="center"/>
              <w:rPr>
                <w:rFonts w:ascii="Times New Roman" w:hAnsi="Times New Roman"/>
                <w:color w:val="000000"/>
                <w:sz w:val="24"/>
                <w:szCs w:val="24"/>
              </w:rPr>
            </w:pPr>
            <w:r>
              <w:rPr>
                <w:rFonts w:ascii="Times New Roman" w:hAnsi="Times New Roman"/>
                <w:color w:val="000000"/>
                <w:sz w:val="24"/>
                <w:szCs w:val="24"/>
              </w:rPr>
              <w:t>3,6</w:t>
            </w:r>
          </w:p>
        </w:tc>
        <w:tc>
          <w:tcPr>
            <w:tcW w:w="2090" w:type="dxa"/>
            <w:gridSpan w:val="4"/>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Улучшение жилищных условий граждан</w:t>
            </w:r>
          </w:p>
        </w:tc>
        <w:tc>
          <w:tcPr>
            <w:tcW w:w="2860" w:type="dxa"/>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В целях улучшения жилищных условий граждан в н.п. Беловодка Беловодского сельского поселения Мглинского района проведен текущий ремонт 2-х многоквартирных жилых домов  на сумму – 1654,0 тыс. руб.</w:t>
            </w:r>
          </w:p>
        </w:tc>
      </w:tr>
      <w:tr w:rsidR="008E2F56" w:rsidRPr="003D0A19" w:rsidTr="00A912DD">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2.21.</w:t>
            </w:r>
          </w:p>
        </w:tc>
        <w:tc>
          <w:tcPr>
            <w:tcW w:w="2839" w:type="dxa"/>
            <w:gridSpan w:val="2"/>
          </w:tcPr>
          <w:p w:rsidR="008E2F56" w:rsidRPr="003D0A19" w:rsidRDefault="008E2F56">
            <w:pPr>
              <w:rPr>
                <w:rFonts w:ascii="Times New Roman" w:hAnsi="Times New Roman"/>
                <w:color w:val="000000"/>
                <w:sz w:val="24"/>
                <w:szCs w:val="24"/>
              </w:rPr>
            </w:pPr>
            <w:r>
              <w:rPr>
                <w:rFonts w:ascii="Times New Roman" w:hAnsi="Times New Roman"/>
                <w:color w:val="000000"/>
                <w:sz w:val="24"/>
                <w:szCs w:val="24"/>
              </w:rPr>
              <w:t>Проведение капитального ремонта многоквартирных жилых домов в г.Мглине</w:t>
            </w:r>
          </w:p>
        </w:tc>
        <w:tc>
          <w:tcPr>
            <w:tcW w:w="1986" w:type="dxa"/>
            <w:gridSpan w:val="3"/>
          </w:tcPr>
          <w:p w:rsidR="008E2F56" w:rsidRPr="003D0A19" w:rsidRDefault="008E2F56" w:rsidP="00970B16">
            <w:pPr>
              <w:jc w:val="center"/>
              <w:rPr>
                <w:rFonts w:ascii="Times New Roman" w:hAnsi="Times New Roman"/>
                <w:color w:val="000000"/>
                <w:sz w:val="24"/>
                <w:szCs w:val="24"/>
              </w:rPr>
            </w:pPr>
            <w:r>
              <w:rPr>
                <w:rFonts w:ascii="Times New Roman" w:hAnsi="Times New Roman"/>
                <w:color w:val="000000"/>
                <w:sz w:val="24"/>
                <w:szCs w:val="24"/>
              </w:rPr>
              <w:t>2015-2017 годы</w:t>
            </w:r>
          </w:p>
        </w:tc>
        <w:tc>
          <w:tcPr>
            <w:tcW w:w="2007" w:type="dxa"/>
            <w:gridSpan w:val="4"/>
          </w:tcPr>
          <w:p w:rsidR="008E2F56" w:rsidRPr="003D0A19" w:rsidRDefault="008E2F56" w:rsidP="00970B16">
            <w:pPr>
              <w:jc w:val="center"/>
              <w:rPr>
                <w:rFonts w:ascii="Times New Roman" w:hAnsi="Times New Roman"/>
                <w:color w:val="000000"/>
                <w:sz w:val="24"/>
                <w:szCs w:val="24"/>
              </w:rPr>
            </w:pPr>
          </w:p>
        </w:tc>
        <w:tc>
          <w:tcPr>
            <w:tcW w:w="1980" w:type="dxa"/>
            <w:gridSpan w:val="6"/>
          </w:tcPr>
          <w:p w:rsidR="008E2F56" w:rsidRPr="003D0A19" w:rsidRDefault="008E2F56" w:rsidP="00DD61A7">
            <w:pPr>
              <w:rPr>
                <w:rFonts w:ascii="Times New Roman" w:hAnsi="Times New Roman"/>
                <w:color w:val="000000"/>
                <w:sz w:val="24"/>
                <w:szCs w:val="24"/>
              </w:rPr>
            </w:pPr>
            <w:r w:rsidRPr="003D0A19">
              <w:rPr>
                <w:rFonts w:ascii="Times New Roman" w:hAnsi="Times New Roman"/>
                <w:color w:val="000000"/>
                <w:sz w:val="24"/>
                <w:szCs w:val="24"/>
              </w:rPr>
              <w:t>Департамент ТЭК и ЖКХ Брянской области (по согласованию);</w:t>
            </w:r>
          </w:p>
          <w:p w:rsidR="008E2F56" w:rsidRPr="003D0A19" w:rsidRDefault="008E2F56" w:rsidP="00DD61A7">
            <w:pPr>
              <w:rPr>
                <w:rFonts w:ascii="Times New Roman" w:hAnsi="Times New Roman"/>
                <w:color w:val="000000"/>
                <w:sz w:val="24"/>
                <w:szCs w:val="24"/>
              </w:rPr>
            </w:pPr>
            <w:r w:rsidRPr="003D0A19">
              <w:rPr>
                <w:rFonts w:ascii="Times New Roman" w:hAnsi="Times New Roman"/>
                <w:color w:val="000000"/>
                <w:sz w:val="24"/>
                <w:szCs w:val="24"/>
              </w:rPr>
              <w:t>собственники квартир (по согласованию);</w:t>
            </w:r>
            <w:r>
              <w:rPr>
                <w:rFonts w:ascii="Times New Roman" w:hAnsi="Times New Roman"/>
                <w:color w:val="000000"/>
                <w:sz w:val="24"/>
                <w:szCs w:val="24"/>
              </w:rPr>
              <w:t xml:space="preserve"> отдел по работе с населением администрации района</w:t>
            </w:r>
          </w:p>
        </w:tc>
        <w:tc>
          <w:tcPr>
            <w:tcW w:w="1540" w:type="dxa"/>
            <w:gridSpan w:val="2"/>
          </w:tcPr>
          <w:p w:rsidR="008E2F56" w:rsidRDefault="008E2F56" w:rsidP="00AD7D47">
            <w:pPr>
              <w:jc w:val="center"/>
              <w:rPr>
                <w:rFonts w:ascii="Times New Roman" w:hAnsi="Times New Roman"/>
                <w:color w:val="000000"/>
                <w:sz w:val="24"/>
                <w:szCs w:val="24"/>
              </w:rPr>
            </w:pPr>
            <w:r>
              <w:rPr>
                <w:rFonts w:ascii="Times New Roman" w:hAnsi="Times New Roman"/>
                <w:color w:val="000000"/>
                <w:sz w:val="24"/>
                <w:szCs w:val="24"/>
              </w:rPr>
              <w:t>17,4</w:t>
            </w:r>
          </w:p>
        </w:tc>
        <w:tc>
          <w:tcPr>
            <w:tcW w:w="2090" w:type="dxa"/>
            <w:gridSpan w:val="4"/>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Улучшение жилищных условий граждан</w:t>
            </w:r>
          </w:p>
        </w:tc>
        <w:tc>
          <w:tcPr>
            <w:tcW w:w="2860" w:type="dxa"/>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В целях улучшения жилищных условий граждан в г. Мглине проведен текущий ремонт 2-х многоквартирных жилых домов  на сумму -867,0 тыс. руб.</w:t>
            </w:r>
          </w:p>
        </w:tc>
      </w:tr>
      <w:tr w:rsidR="008E2F56" w:rsidRPr="003D0A19" w:rsidTr="00A912DD">
        <w:trPr>
          <w:trHeight w:val="720"/>
        </w:trPr>
        <w:tc>
          <w:tcPr>
            <w:tcW w:w="538" w:type="dxa"/>
          </w:tcPr>
          <w:p w:rsidR="008E2F56"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2.25.</w:t>
            </w:r>
          </w:p>
        </w:tc>
        <w:tc>
          <w:tcPr>
            <w:tcW w:w="2839" w:type="dxa"/>
            <w:gridSpan w:val="2"/>
          </w:tcPr>
          <w:p w:rsidR="008E2F56" w:rsidRDefault="008E2F56" w:rsidP="00862DB6">
            <w:pPr>
              <w:rPr>
                <w:rFonts w:ascii="Times New Roman" w:hAnsi="Times New Roman"/>
                <w:color w:val="000000"/>
                <w:sz w:val="24"/>
                <w:szCs w:val="24"/>
                <w:lang w:eastAsia="en-US"/>
              </w:rPr>
            </w:pPr>
            <w:r>
              <w:rPr>
                <w:rFonts w:ascii="Times New Roman" w:hAnsi="Times New Roman"/>
                <w:color w:val="000000"/>
                <w:sz w:val="24"/>
                <w:szCs w:val="24"/>
                <w:lang w:eastAsia="en-US"/>
              </w:rPr>
              <w:t xml:space="preserve">Газификация н.п.Кабановка, </w:t>
            </w:r>
          </w:p>
          <w:p w:rsidR="008E2F56" w:rsidRDefault="008E2F56" w:rsidP="00862DB6">
            <w:pPr>
              <w:rPr>
                <w:rFonts w:ascii="Times New Roman" w:hAnsi="Times New Roman"/>
                <w:color w:val="000000"/>
                <w:sz w:val="24"/>
                <w:szCs w:val="24"/>
                <w:lang w:eastAsia="en-US"/>
              </w:rPr>
            </w:pPr>
            <w:r>
              <w:rPr>
                <w:rFonts w:ascii="Times New Roman" w:hAnsi="Times New Roman"/>
                <w:color w:val="000000"/>
                <w:sz w:val="24"/>
                <w:szCs w:val="24"/>
                <w:lang w:eastAsia="en-US"/>
              </w:rPr>
              <w:t>н.п. Черноручье,</w:t>
            </w:r>
          </w:p>
          <w:p w:rsidR="008E2F56" w:rsidRPr="003D0A19" w:rsidRDefault="008E2F56" w:rsidP="00862DB6">
            <w:pPr>
              <w:rPr>
                <w:rFonts w:ascii="Times New Roman" w:hAnsi="Times New Roman"/>
                <w:color w:val="000000"/>
                <w:sz w:val="24"/>
                <w:szCs w:val="24"/>
                <w:lang w:eastAsia="en-US"/>
              </w:rPr>
            </w:pPr>
            <w:r>
              <w:rPr>
                <w:rFonts w:ascii="Times New Roman" w:hAnsi="Times New Roman"/>
                <w:color w:val="000000"/>
                <w:sz w:val="24"/>
                <w:szCs w:val="24"/>
                <w:lang w:eastAsia="en-US"/>
              </w:rPr>
              <w:t xml:space="preserve"> н.п. Шимановский Новочешуйковского сельского поселения</w:t>
            </w:r>
          </w:p>
        </w:tc>
        <w:tc>
          <w:tcPr>
            <w:tcW w:w="1993" w:type="dxa"/>
            <w:gridSpan w:val="4"/>
          </w:tcPr>
          <w:p w:rsidR="008E2F56" w:rsidRDefault="008E2F56" w:rsidP="00862DB6">
            <w:pPr>
              <w:jc w:val="center"/>
              <w:rPr>
                <w:rFonts w:ascii="Times New Roman" w:hAnsi="Times New Roman"/>
                <w:color w:val="000000"/>
                <w:sz w:val="24"/>
                <w:szCs w:val="24"/>
              </w:rPr>
            </w:pPr>
            <w:r>
              <w:rPr>
                <w:rFonts w:ascii="Times New Roman" w:hAnsi="Times New Roman"/>
                <w:color w:val="000000"/>
                <w:sz w:val="24"/>
                <w:szCs w:val="24"/>
              </w:rPr>
              <w:t>Соглашение,</w:t>
            </w:r>
          </w:p>
          <w:p w:rsidR="008E2F56" w:rsidRPr="003D0A19" w:rsidRDefault="008E2F56" w:rsidP="00862DB6">
            <w:pPr>
              <w:jc w:val="center"/>
              <w:rPr>
                <w:rFonts w:ascii="Times New Roman" w:hAnsi="Times New Roman"/>
                <w:color w:val="000000"/>
                <w:sz w:val="24"/>
                <w:szCs w:val="24"/>
              </w:rPr>
            </w:pPr>
            <w:r>
              <w:rPr>
                <w:rFonts w:ascii="Times New Roman" w:hAnsi="Times New Roman"/>
                <w:color w:val="000000"/>
                <w:sz w:val="24"/>
                <w:szCs w:val="24"/>
              </w:rPr>
              <w:t>муниципальный контракт</w:t>
            </w:r>
          </w:p>
        </w:tc>
        <w:tc>
          <w:tcPr>
            <w:tcW w:w="2000" w:type="dxa"/>
            <w:gridSpan w:val="3"/>
          </w:tcPr>
          <w:p w:rsidR="008E2F56" w:rsidRPr="003D0A19" w:rsidRDefault="008E2F56" w:rsidP="00862DB6">
            <w:pPr>
              <w:jc w:val="center"/>
              <w:rPr>
                <w:rFonts w:ascii="Times New Roman" w:hAnsi="Times New Roman"/>
                <w:color w:val="000000"/>
                <w:sz w:val="24"/>
                <w:szCs w:val="24"/>
              </w:rPr>
            </w:pPr>
            <w:r>
              <w:rPr>
                <w:rFonts w:ascii="Times New Roman" w:hAnsi="Times New Roman"/>
                <w:color w:val="000000"/>
                <w:sz w:val="24"/>
                <w:szCs w:val="24"/>
              </w:rPr>
              <w:t>2015 год</w:t>
            </w:r>
          </w:p>
        </w:tc>
        <w:tc>
          <w:tcPr>
            <w:tcW w:w="1980" w:type="dxa"/>
            <w:gridSpan w:val="6"/>
          </w:tcPr>
          <w:p w:rsidR="008E2F56" w:rsidRPr="003D0A19" w:rsidRDefault="008E2F56" w:rsidP="00862DB6">
            <w:pPr>
              <w:rPr>
                <w:rFonts w:ascii="Times New Roman" w:hAnsi="Times New Roman"/>
                <w:color w:val="000000"/>
                <w:sz w:val="24"/>
                <w:szCs w:val="24"/>
              </w:rPr>
            </w:pPr>
            <w:r>
              <w:rPr>
                <w:rFonts w:ascii="Times New Roman" w:hAnsi="Times New Roman"/>
                <w:color w:val="000000"/>
                <w:sz w:val="24"/>
                <w:szCs w:val="24"/>
              </w:rPr>
              <w:t>Отдел по строительству, архитектуре, ЖКХ, транспорту и связи администрации района; отдел закупок администрации района</w:t>
            </w:r>
          </w:p>
        </w:tc>
        <w:tc>
          <w:tcPr>
            <w:tcW w:w="1540" w:type="dxa"/>
            <w:gridSpan w:val="2"/>
          </w:tcPr>
          <w:p w:rsidR="008E2F56" w:rsidRPr="003D0A19" w:rsidRDefault="008E2F56" w:rsidP="00862DB6">
            <w:pPr>
              <w:jc w:val="center"/>
              <w:rPr>
                <w:rFonts w:ascii="Times New Roman" w:hAnsi="Times New Roman"/>
                <w:color w:val="000000"/>
                <w:sz w:val="24"/>
                <w:szCs w:val="24"/>
              </w:rPr>
            </w:pPr>
            <w:r>
              <w:rPr>
                <w:rFonts w:ascii="Times New Roman" w:hAnsi="Times New Roman"/>
                <w:color w:val="000000"/>
                <w:sz w:val="24"/>
                <w:szCs w:val="24"/>
              </w:rPr>
              <w:t>3,5</w:t>
            </w:r>
          </w:p>
        </w:tc>
        <w:tc>
          <w:tcPr>
            <w:tcW w:w="2090" w:type="dxa"/>
            <w:gridSpan w:val="4"/>
          </w:tcPr>
          <w:p w:rsidR="008E2F56" w:rsidRPr="003D0A19" w:rsidRDefault="008E2F56" w:rsidP="00862DB6">
            <w:pPr>
              <w:rPr>
                <w:rFonts w:ascii="Times New Roman" w:hAnsi="Times New Roman"/>
                <w:color w:val="000000"/>
                <w:sz w:val="24"/>
                <w:szCs w:val="24"/>
              </w:rPr>
            </w:pPr>
            <w:r w:rsidRPr="003D0A19">
              <w:rPr>
                <w:rFonts w:ascii="Times New Roman" w:hAnsi="Times New Roman"/>
                <w:color w:val="000000"/>
                <w:sz w:val="24"/>
                <w:szCs w:val="24"/>
              </w:rPr>
              <w:t>Улучшение жилищных условий граждан</w:t>
            </w:r>
          </w:p>
        </w:tc>
        <w:tc>
          <w:tcPr>
            <w:tcW w:w="2860" w:type="dxa"/>
          </w:tcPr>
          <w:p w:rsidR="008E2F56" w:rsidRDefault="008E2F56" w:rsidP="00862DB6">
            <w:pPr>
              <w:rPr>
                <w:rFonts w:ascii="Times New Roman" w:hAnsi="Times New Roman"/>
                <w:color w:val="000000"/>
                <w:sz w:val="24"/>
                <w:szCs w:val="24"/>
              </w:rPr>
            </w:pPr>
            <w:r>
              <w:rPr>
                <w:rFonts w:ascii="Times New Roman" w:hAnsi="Times New Roman"/>
                <w:color w:val="000000"/>
                <w:sz w:val="24"/>
                <w:szCs w:val="24"/>
              </w:rPr>
              <w:t>Разработана проектно-сметная документация по газификации  н.п. Кабановка Новочешуйковского сельского поселения. На строительство необходимо 1,6 млн. руб.</w:t>
            </w:r>
          </w:p>
        </w:tc>
      </w:tr>
      <w:tr w:rsidR="008E2F56" w:rsidRPr="003D0A19" w:rsidTr="00A912DD">
        <w:trPr>
          <w:trHeight w:val="720"/>
        </w:trPr>
        <w:tc>
          <w:tcPr>
            <w:tcW w:w="538" w:type="dxa"/>
          </w:tcPr>
          <w:p w:rsidR="008E2F56"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2.26.</w:t>
            </w:r>
          </w:p>
        </w:tc>
        <w:tc>
          <w:tcPr>
            <w:tcW w:w="2839" w:type="dxa"/>
            <w:gridSpan w:val="2"/>
          </w:tcPr>
          <w:p w:rsidR="008E2F56" w:rsidRDefault="008E2F56" w:rsidP="00862DB6">
            <w:pPr>
              <w:rPr>
                <w:rFonts w:ascii="Times New Roman" w:hAnsi="Times New Roman"/>
                <w:color w:val="000000"/>
                <w:sz w:val="24"/>
                <w:szCs w:val="24"/>
                <w:lang w:eastAsia="en-US"/>
              </w:rPr>
            </w:pPr>
            <w:r>
              <w:rPr>
                <w:rFonts w:ascii="Times New Roman" w:hAnsi="Times New Roman"/>
                <w:color w:val="000000"/>
                <w:sz w:val="24"/>
                <w:szCs w:val="24"/>
                <w:lang w:eastAsia="en-US"/>
              </w:rPr>
              <w:t>Газификация н.п. Полховка Вельжичского сельского поселения Мглинского района</w:t>
            </w:r>
          </w:p>
        </w:tc>
        <w:tc>
          <w:tcPr>
            <w:tcW w:w="1993" w:type="dxa"/>
            <w:gridSpan w:val="4"/>
          </w:tcPr>
          <w:p w:rsidR="008E2F56" w:rsidRDefault="008E2F56" w:rsidP="00862DB6">
            <w:pPr>
              <w:jc w:val="center"/>
              <w:rPr>
                <w:rFonts w:ascii="Times New Roman" w:hAnsi="Times New Roman"/>
                <w:color w:val="000000"/>
                <w:sz w:val="24"/>
                <w:szCs w:val="24"/>
              </w:rPr>
            </w:pPr>
            <w:r>
              <w:rPr>
                <w:rFonts w:ascii="Times New Roman" w:hAnsi="Times New Roman"/>
                <w:color w:val="000000"/>
                <w:sz w:val="24"/>
                <w:szCs w:val="24"/>
              </w:rPr>
              <w:t>2016-2016 годы</w:t>
            </w:r>
          </w:p>
        </w:tc>
        <w:tc>
          <w:tcPr>
            <w:tcW w:w="2000" w:type="dxa"/>
            <w:gridSpan w:val="3"/>
          </w:tcPr>
          <w:p w:rsidR="008E2F56" w:rsidRDefault="008E2F56" w:rsidP="00862DB6">
            <w:pPr>
              <w:jc w:val="center"/>
              <w:rPr>
                <w:rFonts w:ascii="Times New Roman" w:hAnsi="Times New Roman"/>
                <w:color w:val="000000"/>
                <w:sz w:val="24"/>
                <w:szCs w:val="24"/>
              </w:rPr>
            </w:pPr>
          </w:p>
        </w:tc>
        <w:tc>
          <w:tcPr>
            <w:tcW w:w="1980" w:type="dxa"/>
            <w:gridSpan w:val="6"/>
          </w:tcPr>
          <w:p w:rsidR="008E2F56" w:rsidRDefault="008E2F56" w:rsidP="00862DB6">
            <w:pPr>
              <w:rPr>
                <w:rFonts w:ascii="Times New Roman" w:hAnsi="Times New Roman"/>
                <w:color w:val="000000"/>
                <w:sz w:val="24"/>
                <w:szCs w:val="24"/>
              </w:rPr>
            </w:pPr>
            <w:r>
              <w:rPr>
                <w:rFonts w:ascii="Times New Roman" w:hAnsi="Times New Roman"/>
                <w:color w:val="000000"/>
                <w:sz w:val="24"/>
                <w:szCs w:val="24"/>
              </w:rPr>
              <w:t>Отдел по строительству, архитектуре, ЖКХ, транспорту и связи администрации района; отдел закупок администрации района</w:t>
            </w:r>
          </w:p>
        </w:tc>
        <w:tc>
          <w:tcPr>
            <w:tcW w:w="1540" w:type="dxa"/>
            <w:gridSpan w:val="2"/>
          </w:tcPr>
          <w:p w:rsidR="008E2F56" w:rsidRDefault="008E2F56" w:rsidP="00862DB6">
            <w:pPr>
              <w:jc w:val="center"/>
              <w:rPr>
                <w:rFonts w:ascii="Times New Roman" w:hAnsi="Times New Roman"/>
                <w:color w:val="000000"/>
                <w:sz w:val="24"/>
                <w:szCs w:val="24"/>
              </w:rPr>
            </w:pPr>
            <w:r>
              <w:rPr>
                <w:rFonts w:ascii="Times New Roman" w:hAnsi="Times New Roman"/>
                <w:color w:val="000000"/>
                <w:sz w:val="24"/>
                <w:szCs w:val="24"/>
              </w:rPr>
              <w:t>7,0</w:t>
            </w:r>
          </w:p>
        </w:tc>
        <w:tc>
          <w:tcPr>
            <w:tcW w:w="2090" w:type="dxa"/>
            <w:gridSpan w:val="4"/>
          </w:tcPr>
          <w:p w:rsidR="008E2F56" w:rsidRPr="003D0A19" w:rsidRDefault="008E2F56" w:rsidP="00862DB6">
            <w:pPr>
              <w:rPr>
                <w:rFonts w:ascii="Times New Roman" w:hAnsi="Times New Roman"/>
                <w:color w:val="000000"/>
                <w:sz w:val="24"/>
                <w:szCs w:val="24"/>
              </w:rPr>
            </w:pPr>
            <w:r w:rsidRPr="003D0A19">
              <w:rPr>
                <w:rFonts w:ascii="Times New Roman" w:hAnsi="Times New Roman"/>
                <w:color w:val="000000"/>
                <w:sz w:val="24"/>
                <w:szCs w:val="24"/>
              </w:rPr>
              <w:t>Улучшение жилищных условий граждан</w:t>
            </w:r>
          </w:p>
        </w:tc>
        <w:tc>
          <w:tcPr>
            <w:tcW w:w="2860" w:type="dxa"/>
          </w:tcPr>
          <w:p w:rsidR="008E2F56" w:rsidRDefault="008E2F56" w:rsidP="00862DB6">
            <w:pPr>
              <w:rPr>
                <w:rFonts w:ascii="Times New Roman" w:hAnsi="Times New Roman"/>
                <w:color w:val="000000"/>
                <w:sz w:val="24"/>
                <w:szCs w:val="24"/>
              </w:rPr>
            </w:pPr>
            <w:r>
              <w:rPr>
                <w:rFonts w:ascii="Times New Roman" w:hAnsi="Times New Roman"/>
                <w:color w:val="000000"/>
                <w:sz w:val="24"/>
                <w:szCs w:val="24"/>
              </w:rPr>
              <w:t>Разработана проектно-сметная документация по газификации н.п. Полховка Вельжичского сельского поселения. На строительство необходимо 9,7 млн. руб.</w:t>
            </w:r>
          </w:p>
        </w:tc>
      </w:tr>
      <w:tr w:rsidR="008E2F56" w:rsidRPr="003D0A19" w:rsidTr="00A912DD">
        <w:trPr>
          <w:trHeight w:val="720"/>
        </w:trPr>
        <w:tc>
          <w:tcPr>
            <w:tcW w:w="538" w:type="dxa"/>
          </w:tcPr>
          <w:p w:rsidR="008E2F56"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2.28.</w:t>
            </w:r>
          </w:p>
        </w:tc>
        <w:tc>
          <w:tcPr>
            <w:tcW w:w="2839" w:type="dxa"/>
            <w:gridSpan w:val="2"/>
          </w:tcPr>
          <w:p w:rsidR="008E2F56" w:rsidRDefault="008E2F56" w:rsidP="00862DB6">
            <w:pPr>
              <w:rPr>
                <w:rFonts w:ascii="Times New Roman" w:hAnsi="Times New Roman"/>
                <w:color w:val="000000"/>
                <w:sz w:val="24"/>
                <w:szCs w:val="24"/>
                <w:lang w:eastAsia="en-US"/>
              </w:rPr>
            </w:pPr>
            <w:r>
              <w:rPr>
                <w:rFonts w:ascii="Times New Roman" w:hAnsi="Times New Roman"/>
                <w:color w:val="000000"/>
                <w:sz w:val="24"/>
                <w:szCs w:val="24"/>
                <w:lang w:eastAsia="en-US"/>
              </w:rPr>
              <w:t>Газификация н.п. Католино Молодьковского сельского поселения</w:t>
            </w:r>
          </w:p>
        </w:tc>
        <w:tc>
          <w:tcPr>
            <w:tcW w:w="1993" w:type="dxa"/>
            <w:gridSpan w:val="4"/>
          </w:tcPr>
          <w:p w:rsidR="008E2F56" w:rsidRDefault="008E2F56" w:rsidP="00862DB6">
            <w:pPr>
              <w:jc w:val="center"/>
              <w:rPr>
                <w:rFonts w:ascii="Times New Roman" w:hAnsi="Times New Roman"/>
                <w:color w:val="000000"/>
                <w:sz w:val="24"/>
                <w:szCs w:val="24"/>
              </w:rPr>
            </w:pPr>
            <w:r>
              <w:rPr>
                <w:rFonts w:ascii="Times New Roman" w:hAnsi="Times New Roman"/>
                <w:color w:val="000000"/>
                <w:sz w:val="24"/>
                <w:szCs w:val="24"/>
              </w:rPr>
              <w:t>2015 год</w:t>
            </w:r>
          </w:p>
        </w:tc>
        <w:tc>
          <w:tcPr>
            <w:tcW w:w="2000" w:type="dxa"/>
            <w:gridSpan w:val="3"/>
          </w:tcPr>
          <w:p w:rsidR="008E2F56" w:rsidRDefault="008E2F56" w:rsidP="00862DB6">
            <w:pPr>
              <w:jc w:val="center"/>
              <w:rPr>
                <w:rFonts w:ascii="Times New Roman" w:hAnsi="Times New Roman"/>
                <w:color w:val="000000"/>
                <w:sz w:val="24"/>
                <w:szCs w:val="24"/>
              </w:rPr>
            </w:pPr>
          </w:p>
        </w:tc>
        <w:tc>
          <w:tcPr>
            <w:tcW w:w="1980" w:type="dxa"/>
            <w:gridSpan w:val="6"/>
          </w:tcPr>
          <w:p w:rsidR="008E2F56" w:rsidRDefault="008E2F56" w:rsidP="00862DB6">
            <w:pPr>
              <w:rPr>
                <w:rFonts w:ascii="Times New Roman" w:hAnsi="Times New Roman"/>
                <w:color w:val="000000"/>
                <w:sz w:val="24"/>
                <w:szCs w:val="24"/>
              </w:rPr>
            </w:pPr>
            <w:r>
              <w:rPr>
                <w:rFonts w:ascii="Times New Roman" w:hAnsi="Times New Roman"/>
                <w:color w:val="000000"/>
                <w:sz w:val="24"/>
                <w:szCs w:val="24"/>
              </w:rPr>
              <w:t>Отдел по строительству, архитектуре, ЖКХ, транспорту и связи администрации района; отдел закупок администрации района</w:t>
            </w:r>
          </w:p>
        </w:tc>
        <w:tc>
          <w:tcPr>
            <w:tcW w:w="1540" w:type="dxa"/>
            <w:gridSpan w:val="2"/>
          </w:tcPr>
          <w:p w:rsidR="008E2F56" w:rsidRDefault="008E2F56" w:rsidP="00862DB6">
            <w:pPr>
              <w:jc w:val="center"/>
              <w:rPr>
                <w:rFonts w:ascii="Times New Roman" w:hAnsi="Times New Roman"/>
                <w:color w:val="000000"/>
                <w:sz w:val="24"/>
                <w:szCs w:val="24"/>
              </w:rPr>
            </w:pPr>
            <w:r>
              <w:rPr>
                <w:rFonts w:ascii="Times New Roman" w:hAnsi="Times New Roman"/>
                <w:color w:val="000000"/>
                <w:sz w:val="24"/>
                <w:szCs w:val="24"/>
              </w:rPr>
              <w:t>4,0</w:t>
            </w:r>
          </w:p>
        </w:tc>
        <w:tc>
          <w:tcPr>
            <w:tcW w:w="2090" w:type="dxa"/>
            <w:gridSpan w:val="4"/>
          </w:tcPr>
          <w:p w:rsidR="008E2F56" w:rsidRPr="003D0A19" w:rsidRDefault="008E2F56" w:rsidP="00862DB6">
            <w:pPr>
              <w:rPr>
                <w:rFonts w:ascii="Times New Roman" w:hAnsi="Times New Roman"/>
                <w:color w:val="000000"/>
                <w:sz w:val="24"/>
                <w:szCs w:val="24"/>
              </w:rPr>
            </w:pPr>
            <w:r w:rsidRPr="003D0A19">
              <w:rPr>
                <w:rFonts w:ascii="Times New Roman" w:hAnsi="Times New Roman"/>
                <w:color w:val="000000"/>
                <w:sz w:val="24"/>
                <w:szCs w:val="24"/>
              </w:rPr>
              <w:t>Улучшение жилищных условий граждан</w:t>
            </w:r>
          </w:p>
        </w:tc>
        <w:tc>
          <w:tcPr>
            <w:tcW w:w="2860" w:type="dxa"/>
          </w:tcPr>
          <w:p w:rsidR="008E2F56" w:rsidRDefault="008E2F56" w:rsidP="00862DB6">
            <w:pPr>
              <w:rPr>
                <w:rFonts w:ascii="Times New Roman" w:hAnsi="Times New Roman"/>
                <w:color w:val="000000"/>
                <w:sz w:val="24"/>
                <w:szCs w:val="24"/>
              </w:rPr>
            </w:pPr>
            <w:r>
              <w:rPr>
                <w:rFonts w:ascii="Times New Roman" w:hAnsi="Times New Roman"/>
                <w:color w:val="000000"/>
                <w:sz w:val="24"/>
                <w:szCs w:val="24"/>
              </w:rPr>
              <w:t>Разработана проектно-сметная документация по газификации н.п. Католино Молодьковского сельского поселения. На строительство необходимо 1,8 млн. руб.</w:t>
            </w:r>
          </w:p>
        </w:tc>
      </w:tr>
      <w:tr w:rsidR="008E2F56" w:rsidRPr="003D0A19" w:rsidTr="00A912DD">
        <w:trPr>
          <w:trHeight w:val="720"/>
        </w:trPr>
        <w:tc>
          <w:tcPr>
            <w:tcW w:w="538" w:type="dxa"/>
          </w:tcPr>
          <w:p w:rsidR="008E2F56"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2.29.</w:t>
            </w:r>
          </w:p>
        </w:tc>
        <w:tc>
          <w:tcPr>
            <w:tcW w:w="2839" w:type="dxa"/>
            <w:gridSpan w:val="2"/>
          </w:tcPr>
          <w:p w:rsidR="008E2F56" w:rsidRDefault="008E2F56" w:rsidP="00862DB6">
            <w:pPr>
              <w:rPr>
                <w:rFonts w:ascii="Times New Roman" w:hAnsi="Times New Roman"/>
                <w:color w:val="000000"/>
                <w:sz w:val="24"/>
                <w:szCs w:val="24"/>
                <w:lang w:eastAsia="en-US"/>
              </w:rPr>
            </w:pPr>
            <w:r>
              <w:rPr>
                <w:rFonts w:ascii="Times New Roman" w:hAnsi="Times New Roman"/>
                <w:color w:val="000000"/>
                <w:sz w:val="24"/>
                <w:szCs w:val="24"/>
                <w:lang w:eastAsia="en-US"/>
              </w:rPr>
              <w:t>Газификация н.п. Николаевка Молодьковского сельского поселения Мглинского района</w:t>
            </w:r>
          </w:p>
        </w:tc>
        <w:tc>
          <w:tcPr>
            <w:tcW w:w="1993" w:type="dxa"/>
            <w:gridSpan w:val="4"/>
          </w:tcPr>
          <w:p w:rsidR="008E2F56" w:rsidRDefault="008E2F56" w:rsidP="00862DB6">
            <w:pPr>
              <w:jc w:val="center"/>
              <w:rPr>
                <w:rFonts w:ascii="Times New Roman" w:hAnsi="Times New Roman"/>
                <w:color w:val="000000"/>
                <w:sz w:val="24"/>
                <w:szCs w:val="24"/>
              </w:rPr>
            </w:pPr>
            <w:r>
              <w:rPr>
                <w:rFonts w:ascii="Times New Roman" w:hAnsi="Times New Roman"/>
                <w:color w:val="000000"/>
                <w:sz w:val="24"/>
                <w:szCs w:val="24"/>
              </w:rPr>
              <w:t>2015 год</w:t>
            </w:r>
          </w:p>
        </w:tc>
        <w:tc>
          <w:tcPr>
            <w:tcW w:w="2000" w:type="dxa"/>
            <w:gridSpan w:val="3"/>
          </w:tcPr>
          <w:p w:rsidR="008E2F56" w:rsidRDefault="008E2F56" w:rsidP="00862DB6">
            <w:pPr>
              <w:jc w:val="center"/>
              <w:rPr>
                <w:rFonts w:ascii="Times New Roman" w:hAnsi="Times New Roman"/>
                <w:color w:val="000000"/>
                <w:sz w:val="24"/>
                <w:szCs w:val="24"/>
              </w:rPr>
            </w:pPr>
          </w:p>
        </w:tc>
        <w:tc>
          <w:tcPr>
            <w:tcW w:w="1980" w:type="dxa"/>
            <w:gridSpan w:val="6"/>
          </w:tcPr>
          <w:p w:rsidR="008E2F56" w:rsidRDefault="008E2F56" w:rsidP="00862DB6">
            <w:pPr>
              <w:rPr>
                <w:rFonts w:ascii="Times New Roman" w:hAnsi="Times New Roman"/>
                <w:color w:val="000000"/>
                <w:sz w:val="24"/>
                <w:szCs w:val="24"/>
              </w:rPr>
            </w:pPr>
            <w:r>
              <w:rPr>
                <w:rFonts w:ascii="Times New Roman" w:hAnsi="Times New Roman"/>
                <w:color w:val="000000"/>
                <w:sz w:val="24"/>
                <w:szCs w:val="24"/>
              </w:rPr>
              <w:t>Отдел по строительству, архитектуре, ЖКХ, транспорту и связи администрации района; отдел закупок администрации района</w:t>
            </w:r>
          </w:p>
        </w:tc>
        <w:tc>
          <w:tcPr>
            <w:tcW w:w="1540" w:type="dxa"/>
            <w:gridSpan w:val="2"/>
          </w:tcPr>
          <w:p w:rsidR="008E2F56" w:rsidRDefault="008E2F56" w:rsidP="00862DB6">
            <w:pPr>
              <w:jc w:val="center"/>
              <w:rPr>
                <w:rFonts w:ascii="Times New Roman" w:hAnsi="Times New Roman"/>
                <w:color w:val="000000"/>
                <w:sz w:val="24"/>
                <w:szCs w:val="24"/>
              </w:rPr>
            </w:pPr>
            <w:r>
              <w:rPr>
                <w:rFonts w:ascii="Times New Roman" w:hAnsi="Times New Roman"/>
                <w:color w:val="000000"/>
                <w:sz w:val="24"/>
                <w:szCs w:val="24"/>
              </w:rPr>
              <w:t>2,0</w:t>
            </w:r>
          </w:p>
        </w:tc>
        <w:tc>
          <w:tcPr>
            <w:tcW w:w="2090" w:type="dxa"/>
            <w:gridSpan w:val="4"/>
          </w:tcPr>
          <w:p w:rsidR="008E2F56" w:rsidRPr="003D0A19" w:rsidRDefault="008E2F56" w:rsidP="00862DB6">
            <w:pPr>
              <w:rPr>
                <w:rFonts w:ascii="Times New Roman" w:hAnsi="Times New Roman"/>
                <w:color w:val="000000"/>
                <w:sz w:val="24"/>
                <w:szCs w:val="24"/>
              </w:rPr>
            </w:pPr>
            <w:r w:rsidRPr="003D0A19">
              <w:rPr>
                <w:rFonts w:ascii="Times New Roman" w:hAnsi="Times New Roman"/>
                <w:color w:val="000000"/>
                <w:sz w:val="24"/>
                <w:szCs w:val="24"/>
              </w:rPr>
              <w:t>Улучшение жилищных условий граждан</w:t>
            </w:r>
          </w:p>
        </w:tc>
        <w:tc>
          <w:tcPr>
            <w:tcW w:w="2860" w:type="dxa"/>
          </w:tcPr>
          <w:p w:rsidR="008E2F56" w:rsidRDefault="008E2F56" w:rsidP="00862DB6">
            <w:pPr>
              <w:rPr>
                <w:rFonts w:ascii="Times New Roman" w:hAnsi="Times New Roman"/>
                <w:color w:val="000000"/>
                <w:sz w:val="24"/>
                <w:szCs w:val="24"/>
              </w:rPr>
            </w:pPr>
            <w:r>
              <w:rPr>
                <w:rFonts w:ascii="Times New Roman" w:hAnsi="Times New Roman"/>
                <w:color w:val="000000"/>
                <w:sz w:val="24"/>
                <w:szCs w:val="24"/>
              </w:rPr>
              <w:t>Разработана проектно-сметная документация  по газификации н.п. Николаевка Молодьковского сельского поселения. На строительство необходимо 1,5 млн. руб.</w:t>
            </w:r>
          </w:p>
        </w:tc>
      </w:tr>
      <w:tr w:rsidR="008E2F56" w:rsidRPr="00F9525F" w:rsidTr="00C5057C">
        <w:trPr>
          <w:gridAfter w:val="22"/>
          <w:wAfter w:w="15302" w:type="dxa"/>
          <w:trHeight w:val="395"/>
        </w:trPr>
        <w:tc>
          <w:tcPr>
            <w:tcW w:w="538" w:type="dxa"/>
          </w:tcPr>
          <w:p w:rsidR="008E2F56" w:rsidRPr="00F9525F" w:rsidRDefault="008E2F56" w:rsidP="000C10D8">
            <w:pPr>
              <w:ind w:left="-108" w:right="-108"/>
              <w:rPr>
                <w:rFonts w:ascii="Times New Roman" w:hAnsi="Times New Roman"/>
                <w:b/>
                <w:color w:val="000000"/>
                <w:sz w:val="24"/>
                <w:szCs w:val="24"/>
              </w:rPr>
            </w:pPr>
          </w:p>
        </w:tc>
      </w:tr>
      <w:tr w:rsidR="008E2F56" w:rsidRPr="00F9525F" w:rsidTr="00F9525F">
        <w:trPr>
          <w:trHeight w:val="307"/>
        </w:trPr>
        <w:tc>
          <w:tcPr>
            <w:tcW w:w="15840" w:type="dxa"/>
            <w:gridSpan w:val="23"/>
          </w:tcPr>
          <w:p w:rsidR="008E2F56" w:rsidRPr="00F9525F" w:rsidRDefault="008E2F56" w:rsidP="00A9153C">
            <w:pPr>
              <w:rPr>
                <w:rFonts w:ascii="Times New Roman" w:hAnsi="Times New Roman"/>
                <w:b/>
                <w:color w:val="000000"/>
                <w:sz w:val="24"/>
                <w:szCs w:val="24"/>
              </w:rPr>
            </w:pPr>
            <w:r w:rsidRPr="00F9525F">
              <w:rPr>
                <w:rFonts w:ascii="Times New Roman" w:hAnsi="Times New Roman"/>
                <w:b/>
                <w:color w:val="000000"/>
                <w:sz w:val="24"/>
                <w:szCs w:val="24"/>
              </w:rPr>
              <w:t>Социальная инфраструктура</w:t>
            </w:r>
          </w:p>
        </w:tc>
      </w:tr>
      <w:tr w:rsidR="008E2F56" w:rsidRPr="003D0A19" w:rsidTr="00C5057C">
        <w:trPr>
          <w:trHeight w:val="720"/>
        </w:trPr>
        <w:tc>
          <w:tcPr>
            <w:tcW w:w="538" w:type="dxa"/>
          </w:tcPr>
          <w:p w:rsidR="008E2F56" w:rsidRPr="003D0A19" w:rsidRDefault="008E2F56" w:rsidP="00515231">
            <w:pPr>
              <w:ind w:left="-108" w:right="-108"/>
              <w:rPr>
                <w:color w:val="000000"/>
              </w:rPr>
            </w:pPr>
            <w:r w:rsidRPr="003D0A19">
              <w:rPr>
                <w:rFonts w:ascii="Times New Roman" w:hAnsi="Times New Roman"/>
                <w:color w:val="000000"/>
                <w:sz w:val="24"/>
                <w:szCs w:val="24"/>
              </w:rPr>
              <w:t>2.57.</w:t>
            </w:r>
          </w:p>
        </w:tc>
        <w:tc>
          <w:tcPr>
            <w:tcW w:w="2839" w:type="dxa"/>
            <w:gridSpan w:val="2"/>
          </w:tcPr>
          <w:p w:rsidR="008E2F56" w:rsidRPr="003D0A19" w:rsidRDefault="008E2F56" w:rsidP="0040123D">
            <w:pPr>
              <w:rPr>
                <w:rFonts w:ascii="Times New Roman" w:hAnsi="Times New Roman"/>
                <w:color w:val="000000"/>
                <w:sz w:val="24"/>
                <w:szCs w:val="24"/>
              </w:rPr>
            </w:pPr>
            <w:r w:rsidRPr="003D0A19">
              <w:rPr>
                <w:rFonts w:ascii="Times New Roman" w:hAnsi="Times New Roman"/>
                <w:color w:val="000000"/>
                <w:sz w:val="24"/>
                <w:szCs w:val="24"/>
                <w:lang w:eastAsia="en-US"/>
              </w:rPr>
              <w:t>Капитальный ремонт городской бани  в г.Мглине</w:t>
            </w:r>
          </w:p>
          <w:p w:rsidR="008E2F56" w:rsidRPr="003D0A19" w:rsidRDefault="008E2F56" w:rsidP="0040123D">
            <w:pPr>
              <w:rPr>
                <w:rFonts w:ascii="Times New Roman" w:hAnsi="Times New Roman"/>
                <w:color w:val="000000"/>
                <w:sz w:val="24"/>
                <w:szCs w:val="24"/>
                <w:lang w:eastAsia="en-US"/>
              </w:rPr>
            </w:pPr>
          </w:p>
        </w:tc>
        <w:tc>
          <w:tcPr>
            <w:tcW w:w="1999" w:type="dxa"/>
            <w:gridSpan w:val="5"/>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2015 год</w:t>
            </w:r>
          </w:p>
        </w:tc>
        <w:tc>
          <w:tcPr>
            <w:tcW w:w="1977" w:type="dxa"/>
          </w:tcPr>
          <w:p w:rsidR="008E2F56" w:rsidRPr="003D0A19" w:rsidRDefault="008E2F56" w:rsidP="00D66D13">
            <w:pPr>
              <w:rPr>
                <w:rFonts w:ascii="Times New Roman" w:hAnsi="Times New Roman"/>
                <w:color w:val="000000"/>
                <w:sz w:val="24"/>
                <w:szCs w:val="24"/>
              </w:rPr>
            </w:pPr>
          </w:p>
        </w:tc>
        <w:tc>
          <w:tcPr>
            <w:tcW w:w="1983" w:type="dxa"/>
            <w:gridSpan w:val="5"/>
          </w:tcPr>
          <w:p w:rsidR="008E2F56" w:rsidRPr="003D0A19" w:rsidRDefault="008E2F56" w:rsidP="00197FE7">
            <w:pPr>
              <w:rPr>
                <w:rFonts w:ascii="Times New Roman" w:hAnsi="Times New Roman"/>
                <w:color w:val="000000"/>
                <w:sz w:val="24"/>
                <w:szCs w:val="24"/>
              </w:rPr>
            </w:pPr>
            <w:r w:rsidRPr="003D0A19">
              <w:rPr>
                <w:rFonts w:ascii="Times New Roman" w:hAnsi="Times New Roman"/>
                <w:color w:val="000000"/>
                <w:sz w:val="24"/>
                <w:szCs w:val="24"/>
              </w:rPr>
              <w:t>Управление капитального строительства Брянской области (по согласованию);</w:t>
            </w:r>
          </w:p>
          <w:p w:rsidR="008E2F56" w:rsidRPr="003D0A19" w:rsidRDefault="008E2F56" w:rsidP="00197FE7">
            <w:pPr>
              <w:rPr>
                <w:rFonts w:ascii="Times New Roman" w:hAnsi="Times New Roman"/>
                <w:color w:val="000000"/>
                <w:sz w:val="24"/>
                <w:szCs w:val="24"/>
              </w:rPr>
            </w:pPr>
            <w:r w:rsidRPr="003D0A19">
              <w:rPr>
                <w:rFonts w:ascii="Times New Roman" w:hAnsi="Times New Roman"/>
                <w:color w:val="000000"/>
                <w:sz w:val="24"/>
                <w:szCs w:val="24"/>
              </w:rPr>
              <w:t>отдел по строительству, архитектуре, ЖКХ, транспорту и связи администрации района; Мглинское МУП ЖКХ</w:t>
            </w:r>
          </w:p>
        </w:tc>
        <w:tc>
          <w:tcPr>
            <w:tcW w:w="1658" w:type="dxa"/>
            <w:gridSpan w:val="5"/>
          </w:tcPr>
          <w:p w:rsidR="008E2F56" w:rsidRPr="003D0A19" w:rsidRDefault="008E2F56" w:rsidP="00A155D3">
            <w:pPr>
              <w:jc w:val="center"/>
              <w:rPr>
                <w:rFonts w:ascii="Times New Roman" w:hAnsi="Times New Roman"/>
                <w:color w:val="000000"/>
                <w:sz w:val="24"/>
                <w:szCs w:val="24"/>
              </w:rPr>
            </w:pPr>
            <w:r w:rsidRPr="003D0A19">
              <w:rPr>
                <w:rFonts w:ascii="Times New Roman" w:hAnsi="Times New Roman"/>
                <w:color w:val="000000"/>
                <w:sz w:val="24"/>
                <w:szCs w:val="24"/>
              </w:rPr>
              <w:t>10</w:t>
            </w:r>
            <w:r>
              <w:rPr>
                <w:rFonts w:ascii="Times New Roman" w:hAnsi="Times New Roman"/>
                <w:color w:val="000000"/>
                <w:sz w:val="24"/>
                <w:szCs w:val="24"/>
              </w:rPr>
              <w:t>,</w:t>
            </w:r>
            <w:r w:rsidRPr="003D0A19">
              <w:rPr>
                <w:rFonts w:ascii="Times New Roman" w:hAnsi="Times New Roman"/>
                <w:color w:val="000000"/>
                <w:sz w:val="24"/>
                <w:szCs w:val="24"/>
              </w:rPr>
              <w:t>0</w:t>
            </w:r>
          </w:p>
        </w:tc>
        <w:tc>
          <w:tcPr>
            <w:tcW w:w="1980" w:type="dxa"/>
            <w:gridSpan w:val="2"/>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Улучшение качества оказания услуг населению</w:t>
            </w:r>
          </w:p>
        </w:tc>
        <w:tc>
          <w:tcPr>
            <w:tcW w:w="2866" w:type="dxa"/>
            <w:gridSpan w:val="2"/>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В целях улучшения качества оказания услуг населению  проведен текущий ремонт  и установка пожарной сигнализации на сумму   80 тыс. руб.</w:t>
            </w:r>
          </w:p>
        </w:tc>
      </w:tr>
      <w:tr w:rsidR="008E2F56" w:rsidRPr="003D0A19" w:rsidTr="00A912DD">
        <w:trPr>
          <w:trHeight w:val="534"/>
        </w:trPr>
        <w:tc>
          <w:tcPr>
            <w:tcW w:w="538" w:type="dxa"/>
          </w:tcPr>
          <w:p w:rsidR="008E2F56" w:rsidRPr="003D0A19" w:rsidRDefault="008E2F56" w:rsidP="00515231">
            <w:pPr>
              <w:ind w:left="-108" w:right="-108"/>
              <w:rPr>
                <w:rFonts w:ascii="Times New Roman" w:hAnsi="Times New Roman"/>
                <w:color w:val="000000"/>
                <w:sz w:val="24"/>
                <w:szCs w:val="24"/>
              </w:rPr>
            </w:pPr>
            <w:r>
              <w:rPr>
                <w:rFonts w:ascii="Times New Roman" w:hAnsi="Times New Roman"/>
                <w:color w:val="000000"/>
                <w:sz w:val="24"/>
                <w:szCs w:val="24"/>
              </w:rPr>
              <w:t>2.58.</w:t>
            </w:r>
          </w:p>
        </w:tc>
        <w:tc>
          <w:tcPr>
            <w:tcW w:w="2839" w:type="dxa"/>
            <w:gridSpan w:val="2"/>
          </w:tcPr>
          <w:p w:rsidR="008E2F56" w:rsidRPr="003D0A19" w:rsidRDefault="008E2F56" w:rsidP="0040123D">
            <w:pPr>
              <w:rPr>
                <w:rFonts w:ascii="Times New Roman" w:hAnsi="Times New Roman"/>
                <w:color w:val="000000"/>
                <w:sz w:val="24"/>
                <w:szCs w:val="24"/>
                <w:lang w:eastAsia="en-US"/>
              </w:rPr>
            </w:pPr>
            <w:r>
              <w:rPr>
                <w:rFonts w:ascii="Times New Roman" w:hAnsi="Times New Roman"/>
                <w:color w:val="000000"/>
                <w:sz w:val="24"/>
                <w:szCs w:val="24"/>
                <w:lang w:eastAsia="en-US"/>
              </w:rPr>
              <w:t>Обеспечение привлечения средств областного бюджета на реализацию муниципальных программ в сфере дорожного строительства</w:t>
            </w:r>
          </w:p>
        </w:tc>
        <w:tc>
          <w:tcPr>
            <w:tcW w:w="1999" w:type="dxa"/>
            <w:gridSpan w:val="5"/>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Предложения в департамент промышленности, транспорта и связи Брянской области</w:t>
            </w:r>
          </w:p>
        </w:tc>
        <w:tc>
          <w:tcPr>
            <w:tcW w:w="1977" w:type="dxa"/>
          </w:tcPr>
          <w:p w:rsidR="008E2F56" w:rsidRPr="003D0A19" w:rsidRDefault="008E2F56" w:rsidP="00D66D13">
            <w:pPr>
              <w:rPr>
                <w:rFonts w:ascii="Times New Roman" w:hAnsi="Times New Roman"/>
                <w:color w:val="000000"/>
                <w:sz w:val="24"/>
                <w:szCs w:val="24"/>
              </w:rPr>
            </w:pPr>
            <w:r>
              <w:rPr>
                <w:rFonts w:ascii="Times New Roman" w:hAnsi="Times New Roman"/>
                <w:color w:val="000000"/>
                <w:sz w:val="24"/>
                <w:szCs w:val="24"/>
              </w:rPr>
              <w:t xml:space="preserve"> Ежегодно</w:t>
            </w:r>
          </w:p>
        </w:tc>
        <w:tc>
          <w:tcPr>
            <w:tcW w:w="1991" w:type="dxa"/>
            <w:gridSpan w:val="6"/>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Отдел по строительству, архитектуре, ЖКХ, транспорту и связи администрации района</w:t>
            </w:r>
          </w:p>
        </w:tc>
        <w:tc>
          <w:tcPr>
            <w:tcW w:w="1650" w:type="dxa"/>
            <w:gridSpan w:val="4"/>
          </w:tcPr>
          <w:p w:rsidR="008E2F56" w:rsidRPr="003D0A19" w:rsidRDefault="008E2F56" w:rsidP="00A155D3">
            <w:pPr>
              <w:jc w:val="center"/>
              <w:rPr>
                <w:rFonts w:ascii="Times New Roman" w:hAnsi="Times New Roman"/>
                <w:color w:val="000000"/>
                <w:sz w:val="24"/>
                <w:szCs w:val="24"/>
              </w:rPr>
            </w:pPr>
          </w:p>
        </w:tc>
        <w:tc>
          <w:tcPr>
            <w:tcW w:w="1980" w:type="dxa"/>
            <w:gridSpan w:val="2"/>
          </w:tcPr>
          <w:p w:rsidR="008E2F56" w:rsidRPr="003D0A19" w:rsidRDefault="008E2F56" w:rsidP="00D66D13">
            <w:pPr>
              <w:rPr>
                <w:rFonts w:ascii="Times New Roman" w:hAnsi="Times New Roman"/>
                <w:color w:val="000000"/>
                <w:sz w:val="24"/>
                <w:szCs w:val="24"/>
              </w:rPr>
            </w:pPr>
            <w:r>
              <w:rPr>
                <w:rFonts w:ascii="Times New Roman" w:hAnsi="Times New Roman"/>
                <w:color w:val="000000"/>
                <w:sz w:val="24"/>
                <w:szCs w:val="24"/>
              </w:rPr>
              <w:t>Обеспечение деятельности организаций дорожного хозяйства</w:t>
            </w:r>
          </w:p>
        </w:tc>
        <w:tc>
          <w:tcPr>
            <w:tcW w:w="2866" w:type="dxa"/>
            <w:gridSpan w:val="2"/>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Привлечено 12.1 млн. руб. Выполнен ремонт автомобильных дорог по ул. Первомайская, ул. Строительная, ул. Комсомольская в г. Мглине</w:t>
            </w:r>
          </w:p>
        </w:tc>
      </w:tr>
      <w:tr w:rsidR="008E2F56" w:rsidRPr="003D0A19" w:rsidTr="00C5057C">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2.59.</w:t>
            </w:r>
          </w:p>
        </w:tc>
        <w:tc>
          <w:tcPr>
            <w:tcW w:w="2839" w:type="dxa"/>
            <w:gridSpan w:val="2"/>
          </w:tcPr>
          <w:p w:rsidR="008E2F56" w:rsidRPr="003D0A19" w:rsidRDefault="008E2F56" w:rsidP="00E5059C">
            <w:pPr>
              <w:rPr>
                <w:rFonts w:ascii="Times New Roman" w:hAnsi="Times New Roman"/>
                <w:color w:val="000000"/>
                <w:sz w:val="24"/>
                <w:szCs w:val="24"/>
              </w:rPr>
            </w:pPr>
            <w:r w:rsidRPr="003D0A19">
              <w:rPr>
                <w:rFonts w:ascii="Times New Roman" w:hAnsi="Times New Roman"/>
                <w:color w:val="000000"/>
                <w:sz w:val="24"/>
                <w:szCs w:val="24"/>
              </w:rPr>
              <w:t>Подготовка предложений по организации пассажирских перевозок по муниципальным маршрутам</w:t>
            </w:r>
          </w:p>
        </w:tc>
        <w:tc>
          <w:tcPr>
            <w:tcW w:w="1999" w:type="dxa"/>
            <w:gridSpan w:val="5"/>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Предложения</w:t>
            </w:r>
          </w:p>
        </w:tc>
        <w:tc>
          <w:tcPr>
            <w:tcW w:w="1977" w:type="dxa"/>
          </w:tcPr>
          <w:p w:rsidR="008E2F56" w:rsidRPr="003D0A19" w:rsidRDefault="008E2F56" w:rsidP="00D66D13">
            <w:pPr>
              <w:rPr>
                <w:rFonts w:ascii="Times New Roman" w:hAnsi="Times New Roman"/>
                <w:color w:val="000000"/>
                <w:sz w:val="24"/>
                <w:szCs w:val="24"/>
              </w:rPr>
            </w:pPr>
            <w:r>
              <w:rPr>
                <w:rFonts w:ascii="Times New Roman" w:hAnsi="Times New Roman"/>
                <w:color w:val="000000"/>
                <w:sz w:val="24"/>
                <w:szCs w:val="24"/>
              </w:rPr>
              <w:t>2015 год</w:t>
            </w:r>
          </w:p>
        </w:tc>
        <w:tc>
          <w:tcPr>
            <w:tcW w:w="1983" w:type="dxa"/>
            <w:gridSpan w:val="5"/>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Отдел по строительству, архитектуре, ЖКХ, транспорту и связи администрации района</w:t>
            </w:r>
          </w:p>
        </w:tc>
        <w:tc>
          <w:tcPr>
            <w:tcW w:w="1658" w:type="dxa"/>
            <w:gridSpan w:val="5"/>
          </w:tcPr>
          <w:p w:rsidR="008E2F56" w:rsidRPr="003D0A19" w:rsidRDefault="008E2F56" w:rsidP="00A155D3">
            <w:pPr>
              <w:jc w:val="center"/>
              <w:rPr>
                <w:rFonts w:ascii="Times New Roman" w:hAnsi="Times New Roman"/>
                <w:color w:val="000000"/>
                <w:sz w:val="24"/>
                <w:szCs w:val="24"/>
              </w:rPr>
            </w:pPr>
          </w:p>
        </w:tc>
        <w:tc>
          <w:tcPr>
            <w:tcW w:w="1980" w:type="dxa"/>
            <w:gridSpan w:val="2"/>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Сохранение социально значимых маршрутов перевозки пассажиров</w:t>
            </w:r>
          </w:p>
        </w:tc>
        <w:tc>
          <w:tcPr>
            <w:tcW w:w="2866" w:type="dxa"/>
            <w:gridSpan w:val="2"/>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В целях улучшения транспортной доступности по  оказанию услуг по осуществлению пассажирских перевозок автомобильным транспортом по социально-значимым маршрутам  в соответствии с Федеральным законом №220-ФЗ от 13.07.2015 года решением Мглинского районного Совета народных депутатов приняты  нормативно-правовые акты:</w:t>
            </w:r>
          </w:p>
          <w:p w:rsidR="008E2F56" w:rsidRDefault="008E2F56" w:rsidP="004B051C">
            <w:pPr>
              <w:rPr>
                <w:rFonts w:ascii="Times New Roman" w:hAnsi="Times New Roman"/>
                <w:color w:val="000000"/>
                <w:sz w:val="24"/>
                <w:szCs w:val="24"/>
              </w:rPr>
            </w:pPr>
            <w:r>
              <w:rPr>
                <w:rFonts w:ascii="Times New Roman" w:hAnsi="Times New Roman"/>
                <w:color w:val="000000"/>
                <w:sz w:val="24"/>
                <w:szCs w:val="24"/>
              </w:rPr>
              <w:t xml:space="preserve">1. Решение Мглинского районного Совета народных депутатов от 29 декабря 2015 года </w:t>
            </w:r>
          </w:p>
          <w:p w:rsidR="008E2F56" w:rsidRDefault="008E2F56" w:rsidP="004B051C">
            <w:pPr>
              <w:rPr>
                <w:rFonts w:ascii="Times New Roman" w:hAnsi="Times New Roman"/>
                <w:color w:val="000000"/>
                <w:sz w:val="24"/>
                <w:szCs w:val="24"/>
              </w:rPr>
            </w:pPr>
            <w:r>
              <w:rPr>
                <w:rFonts w:ascii="Times New Roman" w:hAnsi="Times New Roman"/>
                <w:color w:val="000000"/>
                <w:sz w:val="24"/>
                <w:szCs w:val="24"/>
              </w:rPr>
              <w:t>№ 5-167 «Об утверждении Правил организации транспортного обслуживания населения в Мглинском районе»;</w:t>
            </w:r>
          </w:p>
          <w:p w:rsidR="008E2F56" w:rsidRDefault="008E2F56" w:rsidP="00A9153C">
            <w:pPr>
              <w:rPr>
                <w:rFonts w:ascii="Times New Roman" w:hAnsi="Times New Roman"/>
                <w:color w:val="000000"/>
                <w:sz w:val="24"/>
                <w:szCs w:val="24"/>
              </w:rPr>
            </w:pPr>
            <w:r>
              <w:rPr>
                <w:rFonts w:ascii="Times New Roman" w:hAnsi="Times New Roman"/>
                <w:color w:val="000000"/>
                <w:sz w:val="24"/>
                <w:szCs w:val="24"/>
              </w:rPr>
              <w:t>2.  Решение Мглинского районного Совета народных депутатов от 29 декабря 2015 года №5-168 «Об утверждении  Положения о проведении открытого конкурса на право осуществления перевозок по маршрутам регулярных перевозок, установленных администрацией Мглинского района»;</w:t>
            </w:r>
          </w:p>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3. Решение Мглинского районного Совета народных депутатов от 29 декабря 2015 года №5-169  «Об утверждении Положения о районной конкурсной комиссии по проведению открытого на право осуществления перевозок по маршрутам регулярных перевозок, установленных администрацией Мглинского района».</w:t>
            </w:r>
          </w:p>
        </w:tc>
      </w:tr>
      <w:tr w:rsidR="008E2F56" w:rsidRPr="003D0A19" w:rsidTr="00C5057C">
        <w:trPr>
          <w:trHeight w:val="720"/>
        </w:trPr>
        <w:tc>
          <w:tcPr>
            <w:tcW w:w="538" w:type="dxa"/>
          </w:tcPr>
          <w:p w:rsidR="008E2F56"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2.61.</w:t>
            </w:r>
          </w:p>
        </w:tc>
        <w:tc>
          <w:tcPr>
            <w:tcW w:w="2839" w:type="dxa"/>
            <w:gridSpan w:val="2"/>
          </w:tcPr>
          <w:p w:rsidR="008E2F56" w:rsidRDefault="008E2F56" w:rsidP="00E5059C">
            <w:pPr>
              <w:rPr>
                <w:rFonts w:ascii="Times New Roman" w:hAnsi="Times New Roman"/>
                <w:color w:val="000000"/>
                <w:sz w:val="24"/>
                <w:szCs w:val="24"/>
              </w:rPr>
            </w:pPr>
            <w:r>
              <w:rPr>
                <w:rFonts w:ascii="Times New Roman" w:hAnsi="Times New Roman"/>
                <w:color w:val="000000"/>
                <w:sz w:val="24"/>
                <w:szCs w:val="24"/>
              </w:rPr>
              <w:t>Строительство автомобильной дороги к н.п. Нетяговка (3км.) Беловодского сельского поселения  Мглинского района</w:t>
            </w:r>
          </w:p>
        </w:tc>
        <w:tc>
          <w:tcPr>
            <w:tcW w:w="1999" w:type="dxa"/>
            <w:gridSpan w:val="5"/>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Соглашение, муниципальный контракт</w:t>
            </w:r>
          </w:p>
        </w:tc>
        <w:tc>
          <w:tcPr>
            <w:tcW w:w="1977" w:type="dxa"/>
          </w:tcPr>
          <w:p w:rsidR="008E2F56" w:rsidRDefault="008E2F56" w:rsidP="00D66D13">
            <w:pPr>
              <w:rPr>
                <w:rFonts w:ascii="Times New Roman" w:hAnsi="Times New Roman"/>
                <w:color w:val="000000"/>
                <w:sz w:val="24"/>
                <w:szCs w:val="24"/>
              </w:rPr>
            </w:pPr>
            <w:r>
              <w:rPr>
                <w:rFonts w:ascii="Times New Roman" w:hAnsi="Times New Roman"/>
                <w:color w:val="000000"/>
                <w:sz w:val="24"/>
                <w:szCs w:val="24"/>
              </w:rPr>
              <w:t>2017 год</w:t>
            </w:r>
          </w:p>
        </w:tc>
        <w:tc>
          <w:tcPr>
            <w:tcW w:w="1983" w:type="dxa"/>
            <w:gridSpan w:val="5"/>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Управление дорожного хозяйства Брянской области (по согласованию); отдел по строительству, архитектуре, ЖКХ, транспорту и связи администрации района</w:t>
            </w:r>
          </w:p>
        </w:tc>
        <w:tc>
          <w:tcPr>
            <w:tcW w:w="1658" w:type="dxa"/>
            <w:gridSpan w:val="5"/>
          </w:tcPr>
          <w:p w:rsidR="008E2F56" w:rsidRDefault="008E2F56" w:rsidP="00A155D3">
            <w:pPr>
              <w:jc w:val="center"/>
              <w:rPr>
                <w:rFonts w:ascii="Times New Roman" w:hAnsi="Times New Roman"/>
                <w:color w:val="000000"/>
                <w:sz w:val="24"/>
                <w:szCs w:val="24"/>
              </w:rPr>
            </w:pPr>
            <w:r>
              <w:rPr>
                <w:rFonts w:ascii="Times New Roman" w:hAnsi="Times New Roman"/>
                <w:color w:val="000000"/>
                <w:sz w:val="24"/>
                <w:szCs w:val="24"/>
              </w:rPr>
              <w:t>50,0</w:t>
            </w:r>
          </w:p>
        </w:tc>
        <w:tc>
          <w:tcPr>
            <w:tcW w:w="1980" w:type="dxa"/>
            <w:gridSpan w:val="2"/>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Обеспечение транспортной доступности</w:t>
            </w:r>
          </w:p>
        </w:tc>
        <w:tc>
          <w:tcPr>
            <w:tcW w:w="2866" w:type="dxa"/>
            <w:gridSpan w:val="2"/>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Проведены работы по ремонту автомобильной дороги по 1-му пер. Ворошилова в г. Мглине Брянской области на сумму 544,7 тыс. руб.</w:t>
            </w:r>
          </w:p>
        </w:tc>
      </w:tr>
      <w:tr w:rsidR="008E2F56" w:rsidRPr="003D0A19" w:rsidTr="00C5057C">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2.63.</w:t>
            </w:r>
          </w:p>
        </w:tc>
        <w:tc>
          <w:tcPr>
            <w:tcW w:w="2839" w:type="dxa"/>
            <w:gridSpan w:val="2"/>
          </w:tcPr>
          <w:p w:rsidR="008E2F56" w:rsidRPr="003D0A19" w:rsidRDefault="008E2F56" w:rsidP="00E5059C">
            <w:pPr>
              <w:rPr>
                <w:rFonts w:ascii="Times New Roman" w:hAnsi="Times New Roman"/>
                <w:color w:val="000000"/>
                <w:sz w:val="24"/>
                <w:szCs w:val="24"/>
              </w:rPr>
            </w:pPr>
            <w:r>
              <w:rPr>
                <w:rFonts w:ascii="Times New Roman" w:hAnsi="Times New Roman"/>
                <w:color w:val="000000"/>
                <w:sz w:val="24"/>
                <w:szCs w:val="24"/>
              </w:rPr>
              <w:t>Капитальный ремонт автомобильной дороги по ул. Ленина в г.Мглине</w:t>
            </w:r>
          </w:p>
        </w:tc>
        <w:tc>
          <w:tcPr>
            <w:tcW w:w="1999" w:type="dxa"/>
            <w:gridSpan w:val="5"/>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Соглашение, муниципальный контракт</w:t>
            </w:r>
          </w:p>
        </w:tc>
        <w:tc>
          <w:tcPr>
            <w:tcW w:w="1977" w:type="dxa"/>
          </w:tcPr>
          <w:p w:rsidR="008E2F56" w:rsidRDefault="008E2F56" w:rsidP="00D66D13">
            <w:pPr>
              <w:rPr>
                <w:rFonts w:ascii="Times New Roman" w:hAnsi="Times New Roman"/>
                <w:color w:val="000000"/>
                <w:sz w:val="24"/>
                <w:szCs w:val="24"/>
              </w:rPr>
            </w:pPr>
            <w:r>
              <w:rPr>
                <w:rFonts w:ascii="Times New Roman" w:hAnsi="Times New Roman"/>
                <w:color w:val="000000"/>
                <w:sz w:val="24"/>
                <w:szCs w:val="24"/>
              </w:rPr>
              <w:t>2015-2016 годы</w:t>
            </w:r>
          </w:p>
        </w:tc>
        <w:tc>
          <w:tcPr>
            <w:tcW w:w="1983" w:type="dxa"/>
            <w:gridSpan w:val="5"/>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Управление дорожного хозяйства Брянской области (по согласованию); отдел по строительству, архитектуре, ЖКХ, транспорту и связи администрации района</w:t>
            </w:r>
          </w:p>
        </w:tc>
        <w:tc>
          <w:tcPr>
            <w:tcW w:w="1658" w:type="dxa"/>
            <w:gridSpan w:val="5"/>
          </w:tcPr>
          <w:p w:rsidR="008E2F56" w:rsidRPr="003D0A19" w:rsidRDefault="008E2F56" w:rsidP="00A155D3">
            <w:pPr>
              <w:jc w:val="center"/>
              <w:rPr>
                <w:rFonts w:ascii="Times New Roman" w:hAnsi="Times New Roman"/>
                <w:color w:val="000000"/>
                <w:sz w:val="24"/>
                <w:szCs w:val="24"/>
              </w:rPr>
            </w:pPr>
            <w:r>
              <w:rPr>
                <w:rFonts w:ascii="Times New Roman" w:hAnsi="Times New Roman"/>
                <w:color w:val="000000"/>
                <w:sz w:val="24"/>
                <w:szCs w:val="24"/>
              </w:rPr>
              <w:t>30,0</w:t>
            </w:r>
          </w:p>
        </w:tc>
        <w:tc>
          <w:tcPr>
            <w:tcW w:w="1980" w:type="dxa"/>
            <w:gridSpan w:val="2"/>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Обеспечение деятельности организаций дорожного хозяйства</w:t>
            </w:r>
          </w:p>
        </w:tc>
        <w:tc>
          <w:tcPr>
            <w:tcW w:w="2866" w:type="dxa"/>
            <w:gridSpan w:val="2"/>
          </w:tcPr>
          <w:p w:rsidR="008E2F56" w:rsidRDefault="008E2F56" w:rsidP="00A9153C">
            <w:pPr>
              <w:rPr>
                <w:rFonts w:ascii="Times New Roman" w:hAnsi="Times New Roman"/>
                <w:color w:val="000000"/>
                <w:sz w:val="24"/>
                <w:szCs w:val="24"/>
              </w:rPr>
            </w:pPr>
            <w:r>
              <w:rPr>
                <w:rFonts w:ascii="Times New Roman" w:hAnsi="Times New Roman"/>
                <w:color w:val="000000"/>
                <w:sz w:val="24"/>
                <w:szCs w:val="24"/>
              </w:rPr>
              <w:t>Разработана проектно-сметная документация на капитальный ремонт автомобильной дороги по ул. Ленина в г.Мглине. Стоимость строительства составляет 10 млн. руб.</w:t>
            </w:r>
          </w:p>
        </w:tc>
      </w:tr>
      <w:tr w:rsidR="008E2F56" w:rsidRPr="003D0A19" w:rsidTr="00C5057C">
        <w:trPr>
          <w:trHeight w:val="313"/>
        </w:trPr>
        <w:tc>
          <w:tcPr>
            <w:tcW w:w="538" w:type="dxa"/>
          </w:tcPr>
          <w:p w:rsidR="008E2F56" w:rsidRPr="00890EB5" w:rsidRDefault="008E2F56" w:rsidP="00571561">
            <w:pPr>
              <w:ind w:left="-108" w:right="-108"/>
              <w:jc w:val="center"/>
              <w:rPr>
                <w:rFonts w:ascii="Times New Roman" w:hAnsi="Times New Roman"/>
                <w:b/>
                <w:color w:val="000000"/>
                <w:sz w:val="24"/>
                <w:szCs w:val="24"/>
              </w:rPr>
            </w:pPr>
          </w:p>
        </w:tc>
        <w:tc>
          <w:tcPr>
            <w:tcW w:w="15302" w:type="dxa"/>
            <w:gridSpan w:val="22"/>
          </w:tcPr>
          <w:p w:rsidR="008E2F56" w:rsidRPr="00890EB5" w:rsidRDefault="008E2F56" w:rsidP="00720F9D">
            <w:pPr>
              <w:widowControl w:val="0"/>
              <w:autoSpaceDE w:val="0"/>
              <w:autoSpaceDN w:val="0"/>
              <w:adjustRightInd w:val="0"/>
              <w:rPr>
                <w:rFonts w:ascii="Times New Roman" w:hAnsi="Times New Roman"/>
                <w:b/>
                <w:color w:val="000000"/>
                <w:sz w:val="24"/>
                <w:szCs w:val="24"/>
              </w:rPr>
            </w:pPr>
            <w:r w:rsidRPr="00890EB5">
              <w:rPr>
                <w:rFonts w:ascii="Times New Roman" w:hAnsi="Times New Roman"/>
                <w:b/>
                <w:color w:val="000000"/>
                <w:sz w:val="24"/>
                <w:szCs w:val="24"/>
                <w:lang w:val="en-US"/>
              </w:rPr>
              <w:t>III</w:t>
            </w:r>
            <w:r w:rsidRPr="00890EB5">
              <w:rPr>
                <w:rFonts w:ascii="Times New Roman" w:hAnsi="Times New Roman"/>
                <w:b/>
                <w:color w:val="000000"/>
                <w:sz w:val="24"/>
                <w:szCs w:val="24"/>
              </w:rPr>
              <w:t>. Обеспечение социальной стабильности</w:t>
            </w:r>
          </w:p>
        </w:tc>
      </w:tr>
      <w:tr w:rsidR="008E2F56" w:rsidRPr="003D0A19" w:rsidTr="00C5057C">
        <w:trPr>
          <w:trHeight w:val="313"/>
        </w:trPr>
        <w:tc>
          <w:tcPr>
            <w:tcW w:w="538" w:type="dxa"/>
          </w:tcPr>
          <w:p w:rsidR="008E2F56" w:rsidRPr="00890EB5" w:rsidRDefault="008E2F56" w:rsidP="00571561">
            <w:pPr>
              <w:ind w:left="-108" w:right="-108"/>
              <w:jc w:val="center"/>
              <w:rPr>
                <w:rFonts w:ascii="Times New Roman" w:hAnsi="Times New Roman"/>
                <w:b/>
                <w:color w:val="000000"/>
                <w:sz w:val="24"/>
                <w:szCs w:val="24"/>
              </w:rPr>
            </w:pPr>
          </w:p>
        </w:tc>
        <w:tc>
          <w:tcPr>
            <w:tcW w:w="15302" w:type="dxa"/>
            <w:gridSpan w:val="22"/>
          </w:tcPr>
          <w:p w:rsidR="008E2F56" w:rsidRPr="00890EB5" w:rsidRDefault="008E2F56" w:rsidP="00720F9D">
            <w:pPr>
              <w:widowControl w:val="0"/>
              <w:autoSpaceDE w:val="0"/>
              <w:autoSpaceDN w:val="0"/>
              <w:adjustRightInd w:val="0"/>
              <w:rPr>
                <w:rFonts w:ascii="Times New Roman" w:hAnsi="Times New Roman"/>
                <w:b/>
                <w:color w:val="000000"/>
                <w:sz w:val="24"/>
                <w:szCs w:val="24"/>
              </w:rPr>
            </w:pPr>
            <w:r>
              <w:rPr>
                <w:rFonts w:ascii="Times New Roman" w:hAnsi="Times New Roman"/>
                <w:b/>
                <w:color w:val="000000"/>
                <w:sz w:val="24"/>
                <w:szCs w:val="24"/>
              </w:rPr>
              <w:t>Социальная поддержка граждан</w:t>
            </w:r>
          </w:p>
        </w:tc>
      </w:tr>
      <w:tr w:rsidR="008E2F56" w:rsidRPr="003D0A19" w:rsidTr="00C5057C">
        <w:trPr>
          <w:trHeight w:val="720"/>
        </w:trPr>
        <w:tc>
          <w:tcPr>
            <w:tcW w:w="538" w:type="dxa"/>
          </w:tcPr>
          <w:p w:rsidR="008E2F56" w:rsidRPr="003D0A19" w:rsidRDefault="008E2F56" w:rsidP="00571561">
            <w:pPr>
              <w:ind w:left="-108" w:right="-108"/>
              <w:jc w:val="center"/>
              <w:rPr>
                <w:rFonts w:ascii="Times New Roman" w:hAnsi="Times New Roman"/>
                <w:color w:val="000000"/>
                <w:sz w:val="24"/>
                <w:szCs w:val="24"/>
              </w:rPr>
            </w:pPr>
            <w:r w:rsidRPr="003D0A19">
              <w:rPr>
                <w:rFonts w:ascii="Times New Roman" w:hAnsi="Times New Roman"/>
                <w:color w:val="000000"/>
                <w:sz w:val="24"/>
                <w:szCs w:val="24"/>
              </w:rPr>
              <w:t>3.1.</w:t>
            </w:r>
          </w:p>
        </w:tc>
        <w:tc>
          <w:tcPr>
            <w:tcW w:w="2839" w:type="dxa"/>
            <w:gridSpan w:val="2"/>
          </w:tcPr>
          <w:p w:rsidR="008E2F56" w:rsidRPr="003D0A19" w:rsidRDefault="008E2F56" w:rsidP="00720F9D">
            <w:pPr>
              <w:ind w:firstLine="13"/>
              <w:rPr>
                <w:rFonts w:ascii="Times New Roman" w:hAnsi="Times New Roman"/>
                <w:color w:val="000000"/>
                <w:sz w:val="24"/>
                <w:szCs w:val="24"/>
              </w:rPr>
            </w:pPr>
            <w:r>
              <w:rPr>
                <w:rFonts w:ascii="Times New Roman" w:hAnsi="Times New Roman"/>
                <w:color w:val="000000"/>
                <w:sz w:val="24"/>
                <w:szCs w:val="24"/>
              </w:rPr>
              <w:t>О</w:t>
            </w:r>
            <w:r w:rsidRPr="003D0A19">
              <w:rPr>
                <w:rFonts w:ascii="Times New Roman" w:hAnsi="Times New Roman"/>
                <w:color w:val="000000"/>
                <w:sz w:val="24"/>
                <w:szCs w:val="24"/>
              </w:rPr>
              <w:t>бразование земельных участков и обеспечение их инженерной инфраструктурой для предоставления льготным категориям граждан</w:t>
            </w:r>
          </w:p>
          <w:p w:rsidR="008E2F56" w:rsidRPr="003D0A19" w:rsidRDefault="008E2F56" w:rsidP="00720F9D">
            <w:pPr>
              <w:rPr>
                <w:rFonts w:ascii="Times New Roman" w:hAnsi="Times New Roman"/>
                <w:color w:val="000000"/>
                <w:sz w:val="24"/>
                <w:szCs w:val="24"/>
              </w:rPr>
            </w:pPr>
          </w:p>
        </w:tc>
        <w:tc>
          <w:tcPr>
            <w:tcW w:w="1986" w:type="dxa"/>
            <w:gridSpan w:val="3"/>
          </w:tcPr>
          <w:p w:rsidR="008E2F56" w:rsidRPr="003D0A19" w:rsidRDefault="008E2F56" w:rsidP="00181F0C">
            <w:pPr>
              <w:ind w:firstLine="4"/>
              <w:jc w:val="both"/>
              <w:rPr>
                <w:rFonts w:ascii="Times New Roman" w:hAnsi="Times New Roman"/>
                <w:color w:val="000000"/>
                <w:sz w:val="24"/>
                <w:szCs w:val="24"/>
              </w:rPr>
            </w:pPr>
            <w:r>
              <w:rPr>
                <w:rFonts w:ascii="Times New Roman" w:hAnsi="Times New Roman"/>
                <w:color w:val="000000"/>
                <w:sz w:val="24"/>
                <w:szCs w:val="24"/>
              </w:rPr>
              <w:t>Решение Мглинского районного Совета народных депутатов</w:t>
            </w:r>
          </w:p>
        </w:tc>
        <w:tc>
          <w:tcPr>
            <w:tcW w:w="1990" w:type="dxa"/>
            <w:gridSpan w:val="3"/>
          </w:tcPr>
          <w:p w:rsidR="008E2F56" w:rsidRPr="003D0A19" w:rsidRDefault="008E2F56" w:rsidP="00720F9D">
            <w:pPr>
              <w:widowControl w:val="0"/>
              <w:autoSpaceDE w:val="0"/>
              <w:autoSpaceDN w:val="0"/>
              <w:adjustRightInd w:val="0"/>
              <w:jc w:val="center"/>
              <w:rPr>
                <w:rFonts w:ascii="Times New Roman" w:hAnsi="Times New Roman"/>
                <w:color w:val="000000"/>
                <w:sz w:val="24"/>
                <w:szCs w:val="24"/>
              </w:rPr>
            </w:pPr>
            <w:r w:rsidRPr="003D0A19">
              <w:rPr>
                <w:rFonts w:ascii="Times New Roman" w:hAnsi="Times New Roman"/>
                <w:color w:val="000000"/>
                <w:sz w:val="24"/>
                <w:szCs w:val="24"/>
              </w:rPr>
              <w:t>Ежегодно</w:t>
            </w:r>
          </w:p>
        </w:tc>
        <w:tc>
          <w:tcPr>
            <w:tcW w:w="1983" w:type="dxa"/>
            <w:gridSpan w:val="5"/>
          </w:tcPr>
          <w:p w:rsidR="008E2F56" w:rsidRPr="003D0A19" w:rsidRDefault="008E2F56" w:rsidP="00571561">
            <w:pPr>
              <w:widowControl w:val="0"/>
              <w:autoSpaceDE w:val="0"/>
              <w:autoSpaceDN w:val="0"/>
              <w:adjustRightInd w:val="0"/>
              <w:rPr>
                <w:rFonts w:ascii="Times New Roman" w:hAnsi="Times New Roman"/>
                <w:color w:val="000000"/>
                <w:sz w:val="24"/>
                <w:szCs w:val="24"/>
              </w:rPr>
            </w:pPr>
            <w:r w:rsidRPr="003D0A19">
              <w:rPr>
                <w:rFonts w:ascii="Times New Roman" w:hAnsi="Times New Roman"/>
                <w:color w:val="000000"/>
                <w:sz w:val="24"/>
                <w:szCs w:val="24"/>
              </w:rPr>
              <w:t>Комитет по управлению муниципальным имуществом Мглинского района; отдел по строительству, архитектуре, ЖКХ, транспорту и связи администрации района</w:t>
            </w:r>
          </w:p>
        </w:tc>
        <w:tc>
          <w:tcPr>
            <w:tcW w:w="1658" w:type="dxa"/>
            <w:gridSpan w:val="5"/>
          </w:tcPr>
          <w:p w:rsidR="008E2F56" w:rsidRPr="003D0A19" w:rsidRDefault="008E2F56" w:rsidP="00A155D3">
            <w:pPr>
              <w:widowControl w:val="0"/>
              <w:autoSpaceDE w:val="0"/>
              <w:autoSpaceDN w:val="0"/>
              <w:adjustRightInd w:val="0"/>
              <w:jc w:val="center"/>
              <w:rPr>
                <w:rFonts w:ascii="Times New Roman" w:hAnsi="Times New Roman"/>
                <w:color w:val="000000"/>
                <w:sz w:val="24"/>
                <w:szCs w:val="24"/>
              </w:rPr>
            </w:pPr>
          </w:p>
        </w:tc>
        <w:tc>
          <w:tcPr>
            <w:tcW w:w="1980" w:type="dxa"/>
            <w:gridSpan w:val="2"/>
          </w:tcPr>
          <w:p w:rsidR="008E2F56" w:rsidRPr="003D0A19" w:rsidRDefault="008E2F56" w:rsidP="00720F9D">
            <w:pPr>
              <w:ind w:hanging="29"/>
              <w:rPr>
                <w:rFonts w:ascii="Times New Roman" w:hAnsi="Times New Roman"/>
                <w:color w:val="000000"/>
                <w:sz w:val="24"/>
                <w:szCs w:val="24"/>
              </w:rPr>
            </w:pPr>
            <w:r w:rsidRPr="003D0A19">
              <w:rPr>
                <w:rFonts w:ascii="Times New Roman" w:hAnsi="Times New Roman"/>
                <w:color w:val="000000"/>
                <w:sz w:val="24"/>
                <w:szCs w:val="24"/>
              </w:rPr>
              <w:t>Социальная поддержка наиболее уязвимых категорий граждан</w:t>
            </w:r>
          </w:p>
          <w:p w:rsidR="008E2F56" w:rsidRPr="003D0A19" w:rsidRDefault="008E2F56" w:rsidP="00720F9D">
            <w:pPr>
              <w:widowControl w:val="0"/>
              <w:autoSpaceDE w:val="0"/>
              <w:autoSpaceDN w:val="0"/>
              <w:adjustRightInd w:val="0"/>
              <w:rPr>
                <w:rFonts w:ascii="Times New Roman" w:hAnsi="Times New Roman"/>
                <w:color w:val="000000"/>
                <w:sz w:val="24"/>
                <w:szCs w:val="24"/>
              </w:rPr>
            </w:pPr>
          </w:p>
        </w:tc>
        <w:tc>
          <w:tcPr>
            <w:tcW w:w="2866" w:type="dxa"/>
            <w:gridSpan w:val="2"/>
          </w:tcPr>
          <w:p w:rsidR="008E2F56" w:rsidRDefault="008E2F56" w:rsidP="00720F9D">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В настоящее время имеется 7 земельных участков для предоставления многодетным семьям.</w:t>
            </w:r>
          </w:p>
          <w:p w:rsidR="008E2F56" w:rsidRPr="003D0A19" w:rsidRDefault="008E2F56" w:rsidP="00720F9D">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За 2015 год предоставлено многодетным семьям без очереди на праве собственности бесплатно 15 земельных участков</w:t>
            </w:r>
          </w:p>
        </w:tc>
      </w:tr>
      <w:tr w:rsidR="008E2F56" w:rsidRPr="003D0A19" w:rsidTr="00C5057C">
        <w:trPr>
          <w:trHeight w:val="720"/>
        </w:trPr>
        <w:tc>
          <w:tcPr>
            <w:tcW w:w="538" w:type="dxa"/>
          </w:tcPr>
          <w:p w:rsidR="008E2F56" w:rsidRPr="003D0A19" w:rsidRDefault="008E2F56" w:rsidP="00571561">
            <w:pPr>
              <w:ind w:left="-108" w:right="-108"/>
              <w:jc w:val="center"/>
              <w:rPr>
                <w:rFonts w:ascii="Times New Roman" w:hAnsi="Times New Roman"/>
                <w:color w:val="000000"/>
                <w:sz w:val="24"/>
                <w:szCs w:val="24"/>
              </w:rPr>
            </w:pPr>
            <w:r w:rsidRPr="003D0A19">
              <w:rPr>
                <w:rFonts w:ascii="Times New Roman" w:hAnsi="Times New Roman"/>
                <w:color w:val="000000"/>
                <w:sz w:val="24"/>
                <w:szCs w:val="24"/>
              </w:rPr>
              <w:t>3.2.</w:t>
            </w:r>
          </w:p>
        </w:tc>
        <w:tc>
          <w:tcPr>
            <w:tcW w:w="2839" w:type="dxa"/>
            <w:gridSpan w:val="2"/>
          </w:tcPr>
          <w:p w:rsidR="008E2F56" w:rsidRPr="003D0A19" w:rsidRDefault="008E2F56" w:rsidP="00720F9D">
            <w:pPr>
              <w:ind w:firstLine="13"/>
              <w:rPr>
                <w:rFonts w:ascii="Times New Roman" w:hAnsi="Times New Roman"/>
                <w:color w:val="000000"/>
                <w:sz w:val="24"/>
                <w:szCs w:val="24"/>
              </w:rPr>
            </w:pPr>
            <w:r w:rsidRPr="003D0A19">
              <w:rPr>
                <w:rFonts w:ascii="Times New Roman" w:hAnsi="Times New Roman"/>
                <w:color w:val="000000"/>
                <w:sz w:val="24"/>
                <w:szCs w:val="24"/>
              </w:rPr>
              <w:t>Безусловное исполнение социальных обязательств в рамках Указа Президента Российской Федерации от 07.05.2012г. № 597 «О мероприятиях по реализации государственной социальной политики»</w:t>
            </w:r>
          </w:p>
        </w:tc>
        <w:tc>
          <w:tcPr>
            <w:tcW w:w="1986" w:type="dxa"/>
            <w:gridSpan w:val="3"/>
          </w:tcPr>
          <w:p w:rsidR="008E2F56" w:rsidRPr="003D0A19" w:rsidRDefault="008E2F56" w:rsidP="005C730B">
            <w:pPr>
              <w:ind w:firstLine="4"/>
              <w:jc w:val="both"/>
              <w:rPr>
                <w:rFonts w:ascii="Times New Roman" w:hAnsi="Times New Roman"/>
                <w:color w:val="000000"/>
                <w:sz w:val="24"/>
                <w:szCs w:val="24"/>
              </w:rPr>
            </w:pPr>
            <w:r>
              <w:rPr>
                <w:rFonts w:ascii="Times New Roman" w:hAnsi="Times New Roman"/>
                <w:color w:val="000000"/>
                <w:sz w:val="24"/>
                <w:szCs w:val="24"/>
              </w:rPr>
              <w:t>Постановление администрации Мглинского района</w:t>
            </w:r>
          </w:p>
        </w:tc>
        <w:tc>
          <w:tcPr>
            <w:tcW w:w="1990" w:type="dxa"/>
            <w:gridSpan w:val="3"/>
          </w:tcPr>
          <w:p w:rsidR="008E2F56" w:rsidRPr="003D0A19" w:rsidRDefault="008E2F56" w:rsidP="00720F9D">
            <w:pPr>
              <w:ind w:firstLine="4"/>
              <w:jc w:val="center"/>
              <w:rPr>
                <w:rFonts w:ascii="Times New Roman" w:hAnsi="Times New Roman"/>
                <w:color w:val="000000"/>
                <w:sz w:val="24"/>
                <w:szCs w:val="24"/>
              </w:rPr>
            </w:pPr>
            <w:r w:rsidRPr="003D0A19">
              <w:rPr>
                <w:rFonts w:ascii="Times New Roman" w:hAnsi="Times New Roman"/>
                <w:color w:val="000000"/>
                <w:sz w:val="24"/>
                <w:szCs w:val="24"/>
              </w:rPr>
              <w:t>Ежегодно</w:t>
            </w:r>
          </w:p>
        </w:tc>
        <w:tc>
          <w:tcPr>
            <w:tcW w:w="1983" w:type="dxa"/>
            <w:gridSpan w:val="5"/>
          </w:tcPr>
          <w:p w:rsidR="008E2F56" w:rsidRPr="003D0A19" w:rsidRDefault="008E2F56" w:rsidP="00571561">
            <w:pPr>
              <w:widowControl w:val="0"/>
              <w:autoSpaceDE w:val="0"/>
              <w:autoSpaceDN w:val="0"/>
              <w:adjustRightInd w:val="0"/>
              <w:rPr>
                <w:rFonts w:ascii="Times New Roman" w:hAnsi="Times New Roman"/>
                <w:color w:val="000000"/>
                <w:sz w:val="24"/>
                <w:szCs w:val="24"/>
              </w:rPr>
            </w:pPr>
            <w:r w:rsidRPr="003D0A19">
              <w:rPr>
                <w:rFonts w:ascii="Times New Roman" w:hAnsi="Times New Roman"/>
                <w:color w:val="000000"/>
                <w:sz w:val="24"/>
                <w:szCs w:val="24"/>
              </w:rPr>
              <w:t>Финансовый отдел администрации района; Мглинский РОО; Мглинский районный отдел культуры</w:t>
            </w:r>
          </w:p>
        </w:tc>
        <w:tc>
          <w:tcPr>
            <w:tcW w:w="1658" w:type="dxa"/>
            <w:gridSpan w:val="5"/>
          </w:tcPr>
          <w:p w:rsidR="008E2F56" w:rsidRPr="003D0A19" w:rsidRDefault="008E2F56" w:rsidP="00A155D3">
            <w:pPr>
              <w:widowControl w:val="0"/>
              <w:autoSpaceDE w:val="0"/>
              <w:autoSpaceDN w:val="0"/>
              <w:adjustRightInd w:val="0"/>
              <w:jc w:val="center"/>
              <w:rPr>
                <w:rFonts w:ascii="Times New Roman" w:hAnsi="Times New Roman"/>
                <w:color w:val="000000"/>
                <w:sz w:val="24"/>
                <w:szCs w:val="24"/>
              </w:rPr>
            </w:pPr>
          </w:p>
        </w:tc>
        <w:tc>
          <w:tcPr>
            <w:tcW w:w="1980" w:type="dxa"/>
            <w:gridSpan w:val="2"/>
          </w:tcPr>
          <w:p w:rsidR="008E2F56" w:rsidRPr="003D0A19" w:rsidRDefault="008E2F56" w:rsidP="00720F9D">
            <w:pPr>
              <w:ind w:hanging="29"/>
              <w:rPr>
                <w:rFonts w:ascii="Times New Roman" w:hAnsi="Times New Roman"/>
                <w:color w:val="000000"/>
                <w:sz w:val="24"/>
                <w:szCs w:val="24"/>
              </w:rPr>
            </w:pPr>
            <w:r w:rsidRPr="003D0A19">
              <w:rPr>
                <w:rFonts w:ascii="Times New Roman" w:hAnsi="Times New Roman"/>
                <w:color w:val="000000"/>
                <w:sz w:val="24"/>
                <w:szCs w:val="24"/>
              </w:rPr>
              <w:t>Повышение заработной платы отдельным категориям работников бюджетной сферы</w:t>
            </w:r>
          </w:p>
        </w:tc>
        <w:tc>
          <w:tcPr>
            <w:tcW w:w="2866" w:type="dxa"/>
            <w:gridSpan w:val="2"/>
          </w:tcPr>
          <w:p w:rsidR="008E2F56" w:rsidRPr="003D0A19" w:rsidRDefault="008E2F56" w:rsidP="00720F9D">
            <w:pPr>
              <w:ind w:hanging="29"/>
              <w:rPr>
                <w:rFonts w:ascii="Times New Roman" w:hAnsi="Times New Roman"/>
                <w:color w:val="000000"/>
                <w:sz w:val="24"/>
                <w:szCs w:val="24"/>
              </w:rPr>
            </w:pPr>
            <w:r>
              <w:rPr>
                <w:rFonts w:ascii="Times New Roman" w:hAnsi="Times New Roman"/>
                <w:color w:val="000000"/>
                <w:sz w:val="24"/>
                <w:szCs w:val="24"/>
              </w:rPr>
              <w:t>В целях обеспечения повышения заработной платы отдельных категорий работников бюджетной сферы до уровня, предусмотренного Указом президента РФ от 07.05.2012 года №597</w:t>
            </w:r>
            <w:r w:rsidRPr="003D0A19">
              <w:rPr>
                <w:rFonts w:ascii="Times New Roman" w:hAnsi="Times New Roman"/>
                <w:color w:val="000000"/>
                <w:sz w:val="24"/>
                <w:szCs w:val="24"/>
              </w:rPr>
              <w:t>«О мероприятиях по реализации государственной социальной политики»</w:t>
            </w:r>
            <w:r>
              <w:rPr>
                <w:rFonts w:ascii="Times New Roman" w:hAnsi="Times New Roman"/>
                <w:color w:val="000000"/>
                <w:sz w:val="24"/>
                <w:szCs w:val="24"/>
              </w:rPr>
              <w:t>,  финансовым отделом администрации Мглинского района ежемесячно проводится анализ повышения заработной платы на основании предоставленной главными распорядителями бюджетных средств отчетности по заработной плате работников бюджетных учреждений. Заработная плата работникам бюджетной сферы выплачивается в соответствии с разработанными «дорожными картами» на уровне средней заработной платы в экономике.</w:t>
            </w:r>
          </w:p>
        </w:tc>
      </w:tr>
      <w:tr w:rsidR="008E2F56" w:rsidRPr="00FA6ED7" w:rsidTr="00393D58">
        <w:trPr>
          <w:trHeight w:val="289"/>
        </w:trPr>
        <w:tc>
          <w:tcPr>
            <w:tcW w:w="538" w:type="dxa"/>
          </w:tcPr>
          <w:p w:rsidR="008E2F56" w:rsidRPr="003D0A19" w:rsidRDefault="008E2F56" w:rsidP="000C10D8">
            <w:pPr>
              <w:ind w:left="-108" w:right="-108"/>
              <w:rPr>
                <w:rFonts w:ascii="Times New Roman" w:hAnsi="Times New Roman"/>
                <w:color w:val="000000"/>
                <w:sz w:val="24"/>
                <w:szCs w:val="24"/>
              </w:rPr>
            </w:pPr>
          </w:p>
        </w:tc>
        <w:tc>
          <w:tcPr>
            <w:tcW w:w="15302" w:type="dxa"/>
            <w:gridSpan w:val="22"/>
          </w:tcPr>
          <w:p w:rsidR="008E2F56" w:rsidRPr="00831D46" w:rsidRDefault="008E2F56" w:rsidP="005C790E">
            <w:pPr>
              <w:pStyle w:val="ConsPlusNonformat"/>
              <w:rPr>
                <w:rFonts w:ascii="Times New Roman" w:hAnsi="Times New Roman" w:cs="Times New Roman"/>
                <w:b/>
                <w:sz w:val="24"/>
                <w:szCs w:val="24"/>
              </w:rPr>
            </w:pPr>
            <w:r w:rsidRPr="00831D46">
              <w:rPr>
                <w:rFonts w:ascii="Times New Roman" w:hAnsi="Times New Roman" w:cs="Times New Roman"/>
                <w:b/>
                <w:sz w:val="24"/>
                <w:szCs w:val="24"/>
                <w:lang w:val="en-US"/>
              </w:rPr>
              <w:t>IV</w:t>
            </w:r>
            <w:r w:rsidRPr="00831D46">
              <w:rPr>
                <w:rFonts w:ascii="Times New Roman" w:hAnsi="Times New Roman" w:cs="Times New Roman"/>
                <w:b/>
                <w:sz w:val="24"/>
                <w:szCs w:val="24"/>
              </w:rPr>
              <w:t>. Обеспечение бюджетной стабильности (оптимизация бюджетных расходов за счет выявления и сокращения неэффективных затрат, концентрации ресурсов на приоритетных направлениях развития и выполнения публичных обязательств</w:t>
            </w:r>
          </w:p>
        </w:tc>
      </w:tr>
      <w:tr w:rsidR="008E2F56" w:rsidRPr="00FA6ED7" w:rsidTr="00C5057C">
        <w:trPr>
          <w:trHeight w:val="353"/>
        </w:trPr>
        <w:tc>
          <w:tcPr>
            <w:tcW w:w="538" w:type="dxa"/>
          </w:tcPr>
          <w:p w:rsidR="008E2F56" w:rsidRPr="003D0A19"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4.1.</w:t>
            </w:r>
          </w:p>
        </w:tc>
        <w:tc>
          <w:tcPr>
            <w:tcW w:w="2860" w:type="dxa"/>
            <w:gridSpan w:val="3"/>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Обеспечение возможности корректировки сводной бюджетной росписи и доведенных сокращенных лимитов бюджетных обязательств в соответствии с решениями ОМСУ Мглинского района</w:t>
            </w:r>
          </w:p>
        </w:tc>
        <w:tc>
          <w:tcPr>
            <w:tcW w:w="1965" w:type="dxa"/>
            <w:gridSpan w:val="2"/>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Приказ финансового отдела администрации Мглинского района</w:t>
            </w:r>
          </w:p>
        </w:tc>
        <w:tc>
          <w:tcPr>
            <w:tcW w:w="2203" w:type="dxa"/>
            <w:gridSpan w:val="6"/>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После принятия федерального закона о внесении изменений в Бюджетный кодекс</w:t>
            </w:r>
          </w:p>
        </w:tc>
        <w:tc>
          <w:tcPr>
            <w:tcW w:w="1770" w:type="dxa"/>
            <w:gridSpan w:val="2"/>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Финансовый отдел администрации Мглинского района</w:t>
            </w:r>
          </w:p>
        </w:tc>
        <w:tc>
          <w:tcPr>
            <w:tcW w:w="1658" w:type="dxa"/>
            <w:gridSpan w:val="5"/>
          </w:tcPr>
          <w:p w:rsidR="008E2F56" w:rsidRPr="003D0A19" w:rsidRDefault="008E2F56" w:rsidP="00476B6D">
            <w:pPr>
              <w:jc w:val="center"/>
              <w:rPr>
                <w:rFonts w:ascii="Times New Roman" w:hAnsi="Times New Roman"/>
                <w:color w:val="000000"/>
                <w:sz w:val="24"/>
                <w:szCs w:val="24"/>
              </w:rPr>
            </w:pPr>
          </w:p>
        </w:tc>
        <w:tc>
          <w:tcPr>
            <w:tcW w:w="1980" w:type="dxa"/>
            <w:gridSpan w:val="2"/>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 xml:space="preserve">Повышение </w:t>
            </w:r>
            <w:r w:rsidRPr="00A912DD">
              <w:rPr>
                <w:rFonts w:ascii="Times New Roman" w:hAnsi="Times New Roman"/>
                <w:color w:val="000000"/>
                <w:sz w:val="24"/>
                <w:szCs w:val="24"/>
              </w:rPr>
              <w:t>оперативности бюджетных</w:t>
            </w:r>
            <w:r>
              <w:rPr>
                <w:rFonts w:ascii="Times New Roman" w:hAnsi="Times New Roman"/>
                <w:color w:val="000000"/>
                <w:sz w:val="24"/>
                <w:szCs w:val="24"/>
              </w:rPr>
              <w:t xml:space="preserve"> решений в рамках реализации мероприятий по стабилизации ситуации в экономике</w:t>
            </w:r>
          </w:p>
        </w:tc>
        <w:tc>
          <w:tcPr>
            <w:tcW w:w="2866" w:type="dxa"/>
            <w:gridSpan w:val="2"/>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 xml:space="preserve">Принято решение Мглинского районного Совета народных депутатов «О внесении изменений в решение «О бюджете района на 2015 год и плановый период 2016-2017 годов» в части сокращения лимитов бюджетных обязательств на 10%. </w:t>
            </w:r>
          </w:p>
        </w:tc>
      </w:tr>
      <w:tr w:rsidR="008E2F56" w:rsidRPr="00FA6ED7" w:rsidTr="00583629">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4.2.</w:t>
            </w:r>
          </w:p>
        </w:tc>
        <w:tc>
          <w:tcPr>
            <w:tcW w:w="2872" w:type="dxa"/>
            <w:gridSpan w:val="4"/>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Подготовка предложений о внесении изменений в решение Мглинского районного Совета народных депутатов от 18.12.2014№ 5-81 «О бюджете  Мглинского муниципального района на 2015 год и на плановый период 2016 и 2017 годов» в части уменьшения налоговых и неналоговых доходов соразмерно «выпадающим» доходам в связи с принятием нормативных правовых актов по налогам, направленным на поддержку субъектов малого и среднего бизнеса, а также в связи с ухудшением финансового состояния предприятий</w:t>
            </w:r>
          </w:p>
        </w:tc>
        <w:tc>
          <w:tcPr>
            <w:tcW w:w="1953" w:type="dxa"/>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 xml:space="preserve">Проект решения Мглинского районного Совета народных депутатов </w:t>
            </w:r>
          </w:p>
        </w:tc>
        <w:tc>
          <w:tcPr>
            <w:tcW w:w="2203" w:type="dxa"/>
            <w:gridSpan w:val="6"/>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I полугодие 2015 года</w:t>
            </w:r>
          </w:p>
        </w:tc>
        <w:tc>
          <w:tcPr>
            <w:tcW w:w="1778" w:type="dxa"/>
            <w:gridSpan w:val="3"/>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Финансовый отдел  администрации Мглинского района</w:t>
            </w:r>
          </w:p>
        </w:tc>
        <w:tc>
          <w:tcPr>
            <w:tcW w:w="1650" w:type="dxa"/>
            <w:gridSpan w:val="4"/>
          </w:tcPr>
          <w:p w:rsidR="008E2F56" w:rsidRPr="003D0A19" w:rsidRDefault="008E2F56" w:rsidP="00476B6D">
            <w:pPr>
              <w:jc w:val="center"/>
              <w:rPr>
                <w:rFonts w:ascii="Times New Roman" w:hAnsi="Times New Roman"/>
                <w:color w:val="000000"/>
                <w:sz w:val="24"/>
                <w:szCs w:val="24"/>
              </w:rPr>
            </w:pPr>
          </w:p>
        </w:tc>
        <w:tc>
          <w:tcPr>
            <w:tcW w:w="1980" w:type="dxa"/>
            <w:gridSpan w:val="2"/>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Концентрация ресурсов на приоритетных направлениях развития и выполнения публичных обязательств</w:t>
            </w:r>
          </w:p>
        </w:tc>
        <w:tc>
          <w:tcPr>
            <w:tcW w:w="2866" w:type="dxa"/>
            <w:gridSpan w:val="2"/>
          </w:tcPr>
          <w:p w:rsidR="008E2F56" w:rsidRDefault="008E2F56" w:rsidP="00476B6D">
            <w:pPr>
              <w:rPr>
                <w:rFonts w:ascii="Times New Roman" w:hAnsi="Times New Roman"/>
                <w:color w:val="000000"/>
                <w:sz w:val="24"/>
                <w:szCs w:val="24"/>
              </w:rPr>
            </w:pPr>
            <w:r w:rsidRPr="00A912DD">
              <w:rPr>
                <w:rFonts w:ascii="Times New Roman" w:hAnsi="Times New Roman"/>
                <w:color w:val="000000"/>
                <w:sz w:val="24"/>
                <w:szCs w:val="24"/>
              </w:rPr>
              <w:t xml:space="preserve">За 2015 года </w:t>
            </w:r>
            <w:r>
              <w:rPr>
                <w:rFonts w:ascii="Times New Roman" w:hAnsi="Times New Roman"/>
                <w:color w:val="000000"/>
                <w:sz w:val="24"/>
                <w:szCs w:val="24"/>
              </w:rPr>
              <w:t xml:space="preserve">собственные </w:t>
            </w:r>
            <w:r w:rsidRPr="00A912DD">
              <w:rPr>
                <w:rFonts w:ascii="Times New Roman" w:hAnsi="Times New Roman"/>
                <w:color w:val="000000"/>
                <w:sz w:val="24"/>
                <w:szCs w:val="24"/>
              </w:rPr>
              <w:t xml:space="preserve">доходы бюджета </w:t>
            </w:r>
            <w:r>
              <w:rPr>
                <w:rFonts w:ascii="Times New Roman" w:hAnsi="Times New Roman"/>
                <w:color w:val="000000"/>
                <w:sz w:val="24"/>
                <w:szCs w:val="24"/>
              </w:rPr>
              <w:t xml:space="preserve">района </w:t>
            </w:r>
            <w:r w:rsidRPr="00A912DD">
              <w:rPr>
                <w:rFonts w:ascii="Times New Roman" w:hAnsi="Times New Roman"/>
                <w:color w:val="000000"/>
                <w:sz w:val="24"/>
                <w:szCs w:val="24"/>
              </w:rPr>
              <w:t xml:space="preserve">в целом увеличились на </w:t>
            </w:r>
            <w:r>
              <w:rPr>
                <w:rFonts w:ascii="Times New Roman" w:hAnsi="Times New Roman"/>
                <w:color w:val="000000"/>
                <w:sz w:val="24"/>
                <w:szCs w:val="24"/>
              </w:rPr>
              <w:t>8,680</w:t>
            </w:r>
            <w:r w:rsidRPr="00A912DD">
              <w:rPr>
                <w:rFonts w:ascii="Times New Roman" w:hAnsi="Times New Roman"/>
                <w:color w:val="000000"/>
                <w:sz w:val="24"/>
                <w:szCs w:val="24"/>
              </w:rPr>
              <w:t xml:space="preserve"> </w:t>
            </w:r>
            <w:r>
              <w:rPr>
                <w:rFonts w:ascii="Times New Roman" w:hAnsi="Times New Roman"/>
                <w:color w:val="000000"/>
                <w:sz w:val="24"/>
                <w:szCs w:val="24"/>
              </w:rPr>
              <w:t>тыс.</w:t>
            </w:r>
            <w:r w:rsidRPr="00A912DD">
              <w:rPr>
                <w:rFonts w:ascii="Times New Roman" w:hAnsi="Times New Roman"/>
                <w:color w:val="000000"/>
                <w:sz w:val="24"/>
                <w:szCs w:val="24"/>
              </w:rPr>
              <w:t xml:space="preserve"> руб. (1</w:t>
            </w:r>
            <w:r>
              <w:rPr>
                <w:rFonts w:ascii="Times New Roman" w:hAnsi="Times New Roman"/>
                <w:color w:val="000000"/>
                <w:sz w:val="24"/>
                <w:szCs w:val="24"/>
              </w:rPr>
              <w:t>10</w:t>
            </w:r>
            <w:r w:rsidRPr="00A912DD">
              <w:rPr>
                <w:rFonts w:ascii="Times New Roman" w:hAnsi="Times New Roman"/>
                <w:color w:val="000000"/>
                <w:sz w:val="24"/>
                <w:szCs w:val="24"/>
              </w:rPr>
              <w:t>,9%)</w:t>
            </w:r>
          </w:p>
          <w:p w:rsidR="008E2F56" w:rsidRPr="003D0A19" w:rsidRDefault="008E2F56" w:rsidP="00476B6D">
            <w:pPr>
              <w:rPr>
                <w:rFonts w:ascii="Times New Roman" w:hAnsi="Times New Roman"/>
                <w:color w:val="000000"/>
                <w:sz w:val="24"/>
                <w:szCs w:val="24"/>
              </w:rPr>
            </w:pPr>
          </w:p>
        </w:tc>
      </w:tr>
      <w:tr w:rsidR="008E2F56" w:rsidRPr="00FA6ED7" w:rsidTr="00583629">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4.4.</w:t>
            </w:r>
          </w:p>
        </w:tc>
        <w:tc>
          <w:tcPr>
            <w:tcW w:w="2872" w:type="dxa"/>
            <w:gridSpan w:val="4"/>
          </w:tcPr>
          <w:p w:rsidR="008E2F56" w:rsidRPr="003D0A19" w:rsidRDefault="008E2F56" w:rsidP="00E5059C">
            <w:pPr>
              <w:rPr>
                <w:rFonts w:ascii="Times New Roman" w:hAnsi="Times New Roman"/>
                <w:color w:val="000000"/>
                <w:sz w:val="24"/>
                <w:szCs w:val="24"/>
              </w:rPr>
            </w:pPr>
            <w:r w:rsidRPr="003D0A19">
              <w:rPr>
                <w:rFonts w:ascii="Times New Roman" w:hAnsi="Times New Roman"/>
                <w:color w:val="000000"/>
                <w:sz w:val="24"/>
                <w:szCs w:val="24"/>
              </w:rPr>
              <w:t xml:space="preserve">Оптимизация и      сокращение расходов районного бюджета на реализацию мероприятий муниципальных программ в соответствии с доведенными лимитами бюджетных обязательств </w:t>
            </w:r>
          </w:p>
        </w:tc>
        <w:tc>
          <w:tcPr>
            <w:tcW w:w="1953" w:type="dxa"/>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Проект решения Мглинского районного Совета народных депутатов о внесении изменений в решение о бюджете района</w:t>
            </w:r>
          </w:p>
        </w:tc>
        <w:tc>
          <w:tcPr>
            <w:tcW w:w="2203" w:type="dxa"/>
            <w:gridSpan w:val="6"/>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I полугодие 2015 года</w:t>
            </w:r>
          </w:p>
        </w:tc>
        <w:tc>
          <w:tcPr>
            <w:tcW w:w="1778" w:type="dxa"/>
            <w:gridSpan w:val="3"/>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Финансовый отдел администрации Мглинского района совместно со структурными подразделениями администрации района</w:t>
            </w:r>
          </w:p>
        </w:tc>
        <w:tc>
          <w:tcPr>
            <w:tcW w:w="1650" w:type="dxa"/>
            <w:gridSpan w:val="4"/>
          </w:tcPr>
          <w:p w:rsidR="008E2F56" w:rsidRPr="003D0A19" w:rsidRDefault="008E2F56" w:rsidP="00A155D3">
            <w:pPr>
              <w:jc w:val="center"/>
              <w:rPr>
                <w:rFonts w:ascii="Times New Roman" w:hAnsi="Times New Roman"/>
                <w:color w:val="000000"/>
                <w:sz w:val="24"/>
                <w:szCs w:val="24"/>
              </w:rPr>
            </w:pPr>
          </w:p>
        </w:tc>
        <w:tc>
          <w:tcPr>
            <w:tcW w:w="1980" w:type="dxa"/>
            <w:gridSpan w:val="2"/>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Сокращение объемов расходов районного бюджета, мобилизация расходов районного бюджета на приоритетных направлениях социально-экономического развития</w:t>
            </w:r>
          </w:p>
        </w:tc>
        <w:tc>
          <w:tcPr>
            <w:tcW w:w="2866" w:type="dxa"/>
            <w:gridSpan w:val="2"/>
          </w:tcPr>
          <w:p w:rsidR="008E2F56" w:rsidRDefault="008E2F56" w:rsidP="005C790E">
            <w:pPr>
              <w:pStyle w:val="ConsPlusNonformat"/>
              <w:rPr>
                <w:rFonts w:ascii="Times New Roman" w:hAnsi="Times New Roman" w:cs="Times New Roman"/>
                <w:sz w:val="24"/>
                <w:szCs w:val="24"/>
              </w:rPr>
            </w:pPr>
            <w:r>
              <w:rPr>
                <w:rFonts w:ascii="Times New Roman" w:hAnsi="Times New Roman" w:cs="Times New Roman"/>
                <w:sz w:val="24"/>
                <w:szCs w:val="24"/>
              </w:rPr>
              <w:t>Принято решение Мглинского районного Совета народных депутатов о внесении изменений в решение о бюджете района в части секвестирования расходов бюджета на 10%.</w:t>
            </w:r>
          </w:p>
          <w:p w:rsidR="008E2F56" w:rsidRPr="006810F1" w:rsidRDefault="008E2F56" w:rsidP="005C790E">
            <w:pPr>
              <w:pStyle w:val="ConsPlusNonformat"/>
              <w:rPr>
                <w:rFonts w:ascii="Times New Roman" w:hAnsi="Times New Roman" w:cs="Times New Roman"/>
                <w:sz w:val="24"/>
                <w:szCs w:val="24"/>
              </w:rPr>
            </w:pPr>
            <w:r w:rsidRPr="006810F1">
              <w:rPr>
                <w:rFonts w:ascii="Times New Roman" w:hAnsi="Times New Roman" w:cs="Times New Roman"/>
                <w:sz w:val="24"/>
                <w:szCs w:val="24"/>
              </w:rPr>
              <w:t xml:space="preserve">Отправлено письмо Департаменту финансов  Брянской  области  о перераспределении по бюджету района ассигнований субвенции на финансовое обеспечение получения дошкольного образования  в образовательных организациях на субвенцию на финансовое обеспечение деятельности муниципальных общеобразовательных  организаций в части реализации ими государственного стандарта общего образования в сумме 3200,0 тыс. руб.  </w:t>
            </w:r>
          </w:p>
          <w:p w:rsidR="008E2F56" w:rsidRPr="004C70CC" w:rsidRDefault="008E2F56" w:rsidP="005C790E">
            <w:pPr>
              <w:pStyle w:val="ConsPlusNonformat"/>
              <w:rPr>
                <w:rFonts w:ascii="Times New Roman" w:hAnsi="Times New Roman" w:cs="Times New Roman"/>
                <w:sz w:val="24"/>
                <w:szCs w:val="24"/>
              </w:rPr>
            </w:pPr>
            <w:r w:rsidRPr="004C70CC">
              <w:rPr>
                <w:rFonts w:ascii="Times New Roman" w:hAnsi="Times New Roman" w:cs="Times New Roman"/>
                <w:sz w:val="24"/>
                <w:szCs w:val="24"/>
              </w:rPr>
              <w:t xml:space="preserve">С 01.09.2015г. на 5-ти дневную учебную неделю переведены 22 сельские   школы, в результате чего было сокращено 29,5 педагогических ставок. </w:t>
            </w:r>
          </w:p>
          <w:p w:rsidR="008E2F56" w:rsidRPr="004C70CC" w:rsidRDefault="008E2F56" w:rsidP="004C70CC">
            <w:pPr>
              <w:pStyle w:val="ConsPlusNonformat"/>
              <w:jc w:val="both"/>
              <w:rPr>
                <w:rFonts w:ascii="Times New Roman" w:hAnsi="Times New Roman" w:cs="Times New Roman"/>
                <w:sz w:val="24"/>
                <w:szCs w:val="24"/>
              </w:rPr>
            </w:pPr>
            <w:r w:rsidRPr="004C70CC">
              <w:rPr>
                <w:rFonts w:ascii="Times New Roman" w:hAnsi="Times New Roman" w:cs="Times New Roman"/>
                <w:sz w:val="24"/>
                <w:szCs w:val="24"/>
              </w:rPr>
              <w:t>Приказ РОО №173/1-п от 28.08.2015г. Экономический эффект за</w:t>
            </w:r>
            <w:r>
              <w:rPr>
                <w:rFonts w:ascii="Times New Roman" w:hAnsi="Times New Roman" w:cs="Times New Roman"/>
                <w:sz w:val="24"/>
                <w:szCs w:val="24"/>
              </w:rPr>
              <w:t xml:space="preserve"> 2015 год</w:t>
            </w:r>
            <w:r w:rsidRPr="004C70CC">
              <w:rPr>
                <w:rFonts w:ascii="Times New Roman" w:hAnsi="Times New Roman" w:cs="Times New Roman"/>
                <w:sz w:val="24"/>
                <w:szCs w:val="24"/>
              </w:rPr>
              <w:t xml:space="preserve"> составил </w:t>
            </w:r>
            <w:r>
              <w:rPr>
                <w:rFonts w:ascii="Times New Roman" w:hAnsi="Times New Roman" w:cs="Times New Roman"/>
                <w:sz w:val="24"/>
                <w:szCs w:val="24"/>
              </w:rPr>
              <w:t>2329,4</w:t>
            </w:r>
            <w:r w:rsidRPr="004C70CC">
              <w:rPr>
                <w:rFonts w:ascii="Times New Roman" w:hAnsi="Times New Roman" w:cs="Times New Roman"/>
                <w:sz w:val="24"/>
                <w:szCs w:val="24"/>
              </w:rPr>
              <w:t xml:space="preserve"> тыс. руб.</w:t>
            </w:r>
          </w:p>
          <w:p w:rsidR="008E2F56" w:rsidRPr="00745476" w:rsidRDefault="008E2F56" w:rsidP="00745476">
            <w:pPr>
              <w:pStyle w:val="ConsPlusNonformat"/>
              <w:jc w:val="both"/>
              <w:rPr>
                <w:rFonts w:ascii="Times New Roman" w:hAnsi="Times New Roman" w:cs="Times New Roman"/>
                <w:sz w:val="24"/>
                <w:szCs w:val="24"/>
              </w:rPr>
            </w:pPr>
            <w:r w:rsidRPr="00745476">
              <w:rPr>
                <w:rFonts w:ascii="Times New Roman" w:hAnsi="Times New Roman" w:cs="Times New Roman"/>
                <w:sz w:val="24"/>
                <w:szCs w:val="24"/>
              </w:rPr>
              <w:t>МБОУ Нетяговская НОШ закрыта с 01.09.2015г. Постановление админи-страции района №648 от 14.09.2015г. Сокращено 2,75шт.ед.; в том числе:       1 шт.ед.педагогического работника;</w:t>
            </w:r>
          </w:p>
          <w:p w:rsidR="008E2F56" w:rsidRPr="00745476" w:rsidRDefault="008E2F56" w:rsidP="00745476">
            <w:pPr>
              <w:pStyle w:val="ConsPlusNonformat"/>
              <w:jc w:val="both"/>
              <w:rPr>
                <w:rFonts w:ascii="Times New Roman" w:hAnsi="Times New Roman" w:cs="Times New Roman"/>
                <w:sz w:val="24"/>
                <w:szCs w:val="24"/>
              </w:rPr>
            </w:pPr>
            <w:r w:rsidRPr="00745476">
              <w:rPr>
                <w:rFonts w:ascii="Times New Roman" w:hAnsi="Times New Roman" w:cs="Times New Roman"/>
                <w:sz w:val="24"/>
                <w:szCs w:val="24"/>
              </w:rPr>
              <w:t>1,5шт.ед. кочегара;</w:t>
            </w:r>
          </w:p>
          <w:p w:rsidR="008E2F56" w:rsidRPr="00745476" w:rsidRDefault="008E2F56" w:rsidP="00745476">
            <w:pPr>
              <w:rPr>
                <w:rFonts w:ascii="Times New Roman" w:hAnsi="Times New Roman"/>
                <w:sz w:val="24"/>
                <w:szCs w:val="24"/>
              </w:rPr>
            </w:pPr>
            <w:r w:rsidRPr="00745476">
              <w:rPr>
                <w:rFonts w:ascii="Times New Roman" w:hAnsi="Times New Roman"/>
                <w:sz w:val="24"/>
                <w:szCs w:val="24"/>
              </w:rPr>
              <w:t xml:space="preserve"> 0,25шт.ед. уборщика помещений. Экономический эффект за </w:t>
            </w:r>
            <w:r>
              <w:rPr>
                <w:rFonts w:ascii="Times New Roman" w:hAnsi="Times New Roman"/>
                <w:sz w:val="24"/>
                <w:szCs w:val="24"/>
              </w:rPr>
              <w:t>2015 год</w:t>
            </w:r>
            <w:r w:rsidRPr="00745476">
              <w:rPr>
                <w:rFonts w:ascii="Times New Roman" w:hAnsi="Times New Roman"/>
                <w:sz w:val="24"/>
                <w:szCs w:val="24"/>
              </w:rPr>
              <w:t xml:space="preserve"> составил </w:t>
            </w:r>
            <w:r>
              <w:rPr>
                <w:rFonts w:ascii="Times New Roman" w:hAnsi="Times New Roman"/>
                <w:sz w:val="24"/>
                <w:szCs w:val="24"/>
              </w:rPr>
              <w:t>348,7</w:t>
            </w:r>
            <w:r w:rsidRPr="00745476">
              <w:rPr>
                <w:rFonts w:ascii="Times New Roman" w:hAnsi="Times New Roman"/>
                <w:sz w:val="24"/>
                <w:szCs w:val="24"/>
              </w:rPr>
              <w:t xml:space="preserve"> тыс. руб.</w:t>
            </w:r>
          </w:p>
          <w:p w:rsidR="008E2F56" w:rsidRDefault="008E2F56" w:rsidP="00F40DDF">
            <w:pPr>
              <w:rPr>
                <w:rFonts w:ascii="Times New Roman" w:hAnsi="Times New Roman"/>
                <w:sz w:val="24"/>
                <w:szCs w:val="24"/>
              </w:rPr>
            </w:pPr>
            <w:r w:rsidRPr="00FA6ED7">
              <w:rPr>
                <w:rFonts w:ascii="Times New Roman" w:hAnsi="Times New Roman"/>
                <w:sz w:val="24"/>
                <w:szCs w:val="24"/>
              </w:rPr>
              <w:t xml:space="preserve">С 1 сентября 2015г. в МБОУ Вельжичская СОШ из-за уменьшения количества класс-комплектов сокращены: 0,25 шт. ед. повара; 0,25 шт.ед. кухонного рабочего;0,5 шт.ед. старшей вожатой. Экономический эффект за </w:t>
            </w:r>
            <w:r>
              <w:rPr>
                <w:rFonts w:ascii="Times New Roman" w:hAnsi="Times New Roman"/>
                <w:sz w:val="24"/>
                <w:szCs w:val="24"/>
              </w:rPr>
              <w:t>2015 год</w:t>
            </w:r>
            <w:r w:rsidRPr="00FA6ED7">
              <w:rPr>
                <w:rFonts w:ascii="Times New Roman" w:hAnsi="Times New Roman"/>
                <w:sz w:val="24"/>
                <w:szCs w:val="24"/>
              </w:rPr>
              <w:t xml:space="preserve"> составил </w:t>
            </w:r>
            <w:r>
              <w:rPr>
                <w:rFonts w:ascii="Times New Roman" w:hAnsi="Times New Roman"/>
                <w:sz w:val="24"/>
                <w:szCs w:val="24"/>
              </w:rPr>
              <w:t>42,6</w:t>
            </w:r>
            <w:r w:rsidRPr="00FA6ED7">
              <w:rPr>
                <w:rFonts w:ascii="Times New Roman" w:hAnsi="Times New Roman"/>
                <w:sz w:val="24"/>
                <w:szCs w:val="24"/>
              </w:rPr>
              <w:t xml:space="preserve"> тыс. руб.</w:t>
            </w:r>
          </w:p>
          <w:p w:rsidR="008E2F56" w:rsidRDefault="008E2F56" w:rsidP="00F40DDF">
            <w:pPr>
              <w:rPr>
                <w:rFonts w:ascii="Times New Roman" w:hAnsi="Times New Roman"/>
                <w:sz w:val="24"/>
                <w:szCs w:val="24"/>
              </w:rPr>
            </w:pPr>
            <w:r w:rsidRPr="00DD443C">
              <w:rPr>
                <w:rFonts w:ascii="Times New Roman" w:hAnsi="Times New Roman"/>
                <w:sz w:val="24"/>
                <w:szCs w:val="24"/>
              </w:rPr>
              <w:t xml:space="preserve">Закрыта 1 группа в МБДОУ Шумаровский детский сад. Приказ РОО №173/1-п от 28.08.2015г., в результате проведенного мероприятия сокращены: 1шт.ед. воспитателя и   0,75шт.ед. пом. воспитателя. Экономический эффект за </w:t>
            </w:r>
            <w:r>
              <w:rPr>
                <w:rFonts w:ascii="Times New Roman" w:hAnsi="Times New Roman"/>
                <w:sz w:val="24"/>
                <w:szCs w:val="24"/>
              </w:rPr>
              <w:t>2015 год</w:t>
            </w:r>
            <w:r w:rsidRPr="00DD443C">
              <w:rPr>
                <w:rFonts w:ascii="Times New Roman" w:hAnsi="Times New Roman"/>
                <w:sz w:val="24"/>
                <w:szCs w:val="24"/>
              </w:rPr>
              <w:t xml:space="preserve"> составил </w:t>
            </w:r>
            <w:r>
              <w:rPr>
                <w:rFonts w:ascii="Times New Roman" w:hAnsi="Times New Roman"/>
                <w:sz w:val="24"/>
                <w:szCs w:val="24"/>
              </w:rPr>
              <w:t>121,0</w:t>
            </w:r>
            <w:r w:rsidRPr="00DD443C">
              <w:rPr>
                <w:rFonts w:ascii="Times New Roman" w:hAnsi="Times New Roman"/>
                <w:sz w:val="24"/>
                <w:szCs w:val="24"/>
              </w:rPr>
              <w:t xml:space="preserve"> тыс. руб.</w:t>
            </w:r>
          </w:p>
          <w:p w:rsidR="008E2F56" w:rsidRDefault="008E2F56" w:rsidP="00A772CE">
            <w:pPr>
              <w:rPr>
                <w:rFonts w:ascii="Times New Roman" w:hAnsi="Times New Roman"/>
                <w:sz w:val="24"/>
                <w:szCs w:val="24"/>
              </w:rPr>
            </w:pPr>
            <w:r>
              <w:rPr>
                <w:rFonts w:ascii="Times New Roman" w:hAnsi="Times New Roman"/>
                <w:sz w:val="24"/>
                <w:szCs w:val="24"/>
              </w:rPr>
              <w:t>Сокращение штатной численности органов местного самоуправления поселения на 5,25 шт. ед.</w:t>
            </w:r>
          </w:p>
          <w:p w:rsidR="008E2F56" w:rsidRPr="00DD443C" w:rsidRDefault="008E2F56" w:rsidP="004D5C59">
            <w:pPr>
              <w:rPr>
                <w:rFonts w:ascii="Times New Roman" w:hAnsi="Times New Roman"/>
                <w:color w:val="000000"/>
                <w:sz w:val="24"/>
                <w:szCs w:val="24"/>
              </w:rPr>
            </w:pPr>
          </w:p>
        </w:tc>
      </w:tr>
      <w:tr w:rsidR="008E2F56" w:rsidRPr="003D0A19" w:rsidTr="00583629">
        <w:trPr>
          <w:trHeight w:val="720"/>
        </w:trPr>
        <w:tc>
          <w:tcPr>
            <w:tcW w:w="538" w:type="dxa"/>
          </w:tcPr>
          <w:p w:rsidR="008E2F56" w:rsidRPr="00027521" w:rsidRDefault="008E2F56" w:rsidP="000C10D8">
            <w:pPr>
              <w:ind w:left="-108" w:right="-108"/>
              <w:rPr>
                <w:rFonts w:ascii="Times New Roman" w:hAnsi="Times New Roman"/>
                <w:color w:val="000000"/>
                <w:sz w:val="24"/>
                <w:szCs w:val="24"/>
                <w:highlight w:val="yellow"/>
              </w:rPr>
            </w:pPr>
            <w:r w:rsidRPr="00F93B77">
              <w:rPr>
                <w:rFonts w:ascii="Times New Roman" w:hAnsi="Times New Roman"/>
                <w:color w:val="000000"/>
                <w:sz w:val="24"/>
                <w:szCs w:val="24"/>
              </w:rPr>
              <w:t>4.5.</w:t>
            </w:r>
          </w:p>
        </w:tc>
        <w:tc>
          <w:tcPr>
            <w:tcW w:w="2872" w:type="dxa"/>
            <w:gridSpan w:val="4"/>
          </w:tcPr>
          <w:p w:rsidR="008E2F56" w:rsidRPr="0050448F" w:rsidRDefault="008E2F56" w:rsidP="00E5059C">
            <w:pPr>
              <w:rPr>
                <w:rFonts w:ascii="Times New Roman" w:hAnsi="Times New Roman"/>
                <w:color w:val="000000"/>
                <w:sz w:val="24"/>
                <w:szCs w:val="24"/>
              </w:rPr>
            </w:pPr>
            <w:r w:rsidRPr="0050448F">
              <w:rPr>
                <w:rFonts w:ascii="Times New Roman" w:hAnsi="Times New Roman"/>
                <w:color w:val="000000"/>
                <w:sz w:val="24"/>
                <w:szCs w:val="24"/>
              </w:rPr>
              <w:t>Обеспечение участия в государственных программах Брянской области исходя из возможностей районного бюджета по обеспечению обязательного объема софинансирования с учетом приоритетности расходов</w:t>
            </w:r>
          </w:p>
        </w:tc>
        <w:tc>
          <w:tcPr>
            <w:tcW w:w="1953" w:type="dxa"/>
          </w:tcPr>
          <w:p w:rsidR="008E2F56" w:rsidRPr="0050448F" w:rsidRDefault="008E2F56" w:rsidP="00A9153C">
            <w:pPr>
              <w:rPr>
                <w:rFonts w:ascii="Times New Roman" w:hAnsi="Times New Roman"/>
                <w:color w:val="000000"/>
                <w:sz w:val="24"/>
                <w:szCs w:val="24"/>
              </w:rPr>
            </w:pPr>
            <w:r>
              <w:rPr>
                <w:rFonts w:ascii="Times New Roman" w:hAnsi="Times New Roman"/>
                <w:color w:val="000000"/>
                <w:sz w:val="24"/>
                <w:szCs w:val="24"/>
              </w:rPr>
              <w:t>Соглашения о предоставлении бюджету Мглинского муниципального района межбюджетных трансфертов</w:t>
            </w:r>
          </w:p>
        </w:tc>
        <w:tc>
          <w:tcPr>
            <w:tcW w:w="2203" w:type="dxa"/>
            <w:gridSpan w:val="6"/>
          </w:tcPr>
          <w:p w:rsidR="008E2F56" w:rsidRPr="0050448F" w:rsidRDefault="008E2F56" w:rsidP="00A9153C">
            <w:pPr>
              <w:rPr>
                <w:rFonts w:ascii="Times New Roman" w:hAnsi="Times New Roman"/>
                <w:color w:val="000000"/>
                <w:sz w:val="24"/>
                <w:szCs w:val="24"/>
              </w:rPr>
            </w:pPr>
            <w:r w:rsidRPr="003D0A19">
              <w:rPr>
                <w:rFonts w:ascii="Times New Roman" w:hAnsi="Times New Roman"/>
                <w:color w:val="000000"/>
                <w:sz w:val="24"/>
                <w:szCs w:val="24"/>
              </w:rPr>
              <w:t xml:space="preserve"> </w:t>
            </w:r>
            <w:r w:rsidRPr="0050448F">
              <w:rPr>
                <w:rFonts w:ascii="Times New Roman" w:hAnsi="Times New Roman"/>
                <w:color w:val="000000"/>
                <w:sz w:val="24"/>
                <w:szCs w:val="24"/>
              </w:rPr>
              <w:t>В течение 2015 года</w:t>
            </w:r>
          </w:p>
        </w:tc>
        <w:tc>
          <w:tcPr>
            <w:tcW w:w="1778" w:type="dxa"/>
            <w:gridSpan w:val="3"/>
          </w:tcPr>
          <w:p w:rsidR="008E2F56" w:rsidRPr="003D0A19" w:rsidRDefault="008E2F56" w:rsidP="00DF4504">
            <w:pPr>
              <w:rPr>
                <w:rFonts w:ascii="Times New Roman" w:hAnsi="Times New Roman"/>
                <w:color w:val="000000"/>
                <w:sz w:val="24"/>
                <w:szCs w:val="24"/>
              </w:rPr>
            </w:pPr>
            <w:r>
              <w:rPr>
                <w:rFonts w:ascii="Times New Roman" w:hAnsi="Times New Roman"/>
                <w:color w:val="000000"/>
                <w:sz w:val="24"/>
                <w:szCs w:val="24"/>
              </w:rPr>
              <w:t>Отдел экономики и ф</w:t>
            </w:r>
            <w:r w:rsidRPr="003D0A19">
              <w:rPr>
                <w:rFonts w:ascii="Times New Roman" w:hAnsi="Times New Roman"/>
                <w:color w:val="000000"/>
                <w:sz w:val="24"/>
                <w:szCs w:val="24"/>
              </w:rPr>
              <w:t>инансовый отдел администрации Мглинского района совместно со структурными подразделениями администрации района</w:t>
            </w:r>
          </w:p>
        </w:tc>
        <w:tc>
          <w:tcPr>
            <w:tcW w:w="1650" w:type="dxa"/>
            <w:gridSpan w:val="4"/>
          </w:tcPr>
          <w:p w:rsidR="008E2F56" w:rsidRPr="003D0A19" w:rsidRDefault="008E2F56" w:rsidP="00A155D3">
            <w:pPr>
              <w:jc w:val="center"/>
              <w:rPr>
                <w:rFonts w:ascii="Times New Roman" w:hAnsi="Times New Roman"/>
                <w:color w:val="000000"/>
                <w:sz w:val="24"/>
                <w:szCs w:val="24"/>
              </w:rPr>
            </w:pPr>
          </w:p>
        </w:tc>
        <w:tc>
          <w:tcPr>
            <w:tcW w:w="1980" w:type="dxa"/>
            <w:gridSpan w:val="2"/>
          </w:tcPr>
          <w:p w:rsidR="008E2F56" w:rsidRDefault="008E2F56" w:rsidP="00A9153C">
            <w:pPr>
              <w:rPr>
                <w:rFonts w:ascii="Times New Roman" w:hAnsi="Times New Roman"/>
                <w:color w:val="000000"/>
                <w:sz w:val="24"/>
                <w:szCs w:val="24"/>
              </w:rPr>
            </w:pPr>
            <w:r w:rsidRPr="003D0A19">
              <w:rPr>
                <w:rFonts w:ascii="Times New Roman" w:hAnsi="Times New Roman"/>
                <w:color w:val="000000"/>
                <w:sz w:val="24"/>
                <w:szCs w:val="24"/>
              </w:rPr>
              <w:t>Недопущения привлечения средств областного бюджета</w:t>
            </w: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Pr="003D0A19" w:rsidRDefault="008E2F56" w:rsidP="00D66D13">
            <w:pPr>
              <w:rPr>
                <w:rFonts w:ascii="Times New Roman" w:hAnsi="Times New Roman"/>
                <w:color w:val="000000"/>
                <w:sz w:val="24"/>
                <w:szCs w:val="24"/>
              </w:rPr>
            </w:pPr>
          </w:p>
        </w:tc>
        <w:tc>
          <w:tcPr>
            <w:tcW w:w="2866" w:type="dxa"/>
            <w:gridSpan w:val="2"/>
          </w:tcPr>
          <w:p w:rsidR="008E2F56" w:rsidRPr="00A74613" w:rsidRDefault="008E2F56" w:rsidP="00A9153C">
            <w:pPr>
              <w:rPr>
                <w:rFonts w:ascii="Times New Roman" w:hAnsi="Times New Roman"/>
                <w:color w:val="000000"/>
                <w:sz w:val="24"/>
                <w:szCs w:val="24"/>
              </w:rPr>
            </w:pPr>
            <w:r>
              <w:rPr>
                <w:rFonts w:ascii="Times New Roman" w:hAnsi="Times New Roman"/>
                <w:color w:val="000000"/>
                <w:sz w:val="24"/>
                <w:szCs w:val="24"/>
              </w:rPr>
              <w:t xml:space="preserve">В соответствии с соглашением бюджету района предоставлен межбюджетный трансферт в сумме 142 тыс. руб. на условиях софинансирования из районного бюджета в размере не менее 20% для завершения работ по созданию МФЦ в части открытия удаленных рабочих мест. За счет этих средств осуществлена закупка 3 комплектов  компьютерного оборудования и 3 комплектов программного обеспечения для защиты информации </w:t>
            </w:r>
            <w:r>
              <w:rPr>
                <w:rFonts w:ascii="Times New Roman" w:hAnsi="Times New Roman"/>
                <w:color w:val="000000"/>
                <w:sz w:val="24"/>
                <w:szCs w:val="24"/>
                <w:lang w:val="en-US"/>
              </w:rPr>
              <w:t>VIPNET</w:t>
            </w:r>
            <w:r>
              <w:rPr>
                <w:rFonts w:ascii="Times New Roman" w:hAnsi="Times New Roman"/>
                <w:color w:val="000000"/>
                <w:sz w:val="24"/>
                <w:szCs w:val="24"/>
              </w:rPr>
              <w:t>-</w:t>
            </w:r>
            <w:r>
              <w:rPr>
                <w:rFonts w:ascii="Times New Roman" w:hAnsi="Times New Roman"/>
                <w:color w:val="000000"/>
                <w:sz w:val="24"/>
                <w:szCs w:val="24"/>
                <w:lang w:val="en-US"/>
              </w:rPr>
              <w:t>klient</w:t>
            </w:r>
            <w:r>
              <w:rPr>
                <w:rFonts w:ascii="Times New Roman" w:hAnsi="Times New Roman"/>
                <w:color w:val="000000"/>
                <w:sz w:val="24"/>
                <w:szCs w:val="24"/>
              </w:rPr>
              <w:t>, сейфов и вывесок.</w:t>
            </w:r>
          </w:p>
        </w:tc>
      </w:tr>
      <w:tr w:rsidR="008E2F56" w:rsidRPr="003D0A19" w:rsidTr="00583629">
        <w:trPr>
          <w:trHeight w:val="720"/>
        </w:trPr>
        <w:tc>
          <w:tcPr>
            <w:tcW w:w="538" w:type="dxa"/>
          </w:tcPr>
          <w:p w:rsidR="008E2F56" w:rsidRPr="00F93B77"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4.6.</w:t>
            </w:r>
          </w:p>
        </w:tc>
        <w:tc>
          <w:tcPr>
            <w:tcW w:w="2872" w:type="dxa"/>
            <w:gridSpan w:val="4"/>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Анализ соблюдения на территории района социальных нормативов и норм, одобренных распоряжением Правительства Российской Федерации от 03.07.1996 года №1063-р, в разрезе отраслей и видов государственных и муниципальных учреждений</w:t>
            </w:r>
          </w:p>
        </w:tc>
        <w:tc>
          <w:tcPr>
            <w:tcW w:w="1953" w:type="dxa"/>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Доклады</w:t>
            </w:r>
          </w:p>
        </w:tc>
        <w:tc>
          <w:tcPr>
            <w:tcW w:w="2203" w:type="dxa"/>
            <w:gridSpan w:val="6"/>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2015 год</w:t>
            </w:r>
          </w:p>
        </w:tc>
        <w:tc>
          <w:tcPr>
            <w:tcW w:w="1778" w:type="dxa"/>
            <w:gridSpan w:val="3"/>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Мглинский РОО, Мглинский районный отдел культуры, финансовый отдел администрации района</w:t>
            </w:r>
          </w:p>
        </w:tc>
        <w:tc>
          <w:tcPr>
            <w:tcW w:w="1650" w:type="dxa"/>
            <w:gridSpan w:val="4"/>
          </w:tcPr>
          <w:p w:rsidR="008E2F56" w:rsidRPr="003D0A19" w:rsidRDefault="008E2F56" w:rsidP="00476B6D">
            <w:pPr>
              <w:jc w:val="center"/>
              <w:rPr>
                <w:rFonts w:ascii="Times New Roman" w:hAnsi="Times New Roman"/>
                <w:color w:val="000000"/>
                <w:sz w:val="24"/>
                <w:szCs w:val="24"/>
              </w:rPr>
            </w:pPr>
          </w:p>
        </w:tc>
        <w:tc>
          <w:tcPr>
            <w:tcW w:w="1980" w:type="dxa"/>
            <w:gridSpan w:val="2"/>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Снижение расходов на финансовое обеспечение деятельности учреждений в результате проведения структурных реформ бюджетной сети</w:t>
            </w:r>
          </w:p>
        </w:tc>
        <w:tc>
          <w:tcPr>
            <w:tcW w:w="2866" w:type="dxa"/>
            <w:gridSpan w:val="2"/>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 xml:space="preserve">22 образовательных учреждения переведены на 5-дневную рабочую неделю, в результате чего сокращено 29,5 педагогических ставок. </w:t>
            </w:r>
            <w:r w:rsidRPr="00415F2A">
              <w:rPr>
                <w:rFonts w:ascii="Times New Roman" w:hAnsi="Times New Roman"/>
                <w:color w:val="000000"/>
                <w:sz w:val="24"/>
                <w:szCs w:val="24"/>
              </w:rPr>
              <w:t>Экономический эффект за 2015 год составил 2329,4 тыс. руб</w:t>
            </w:r>
            <w:r>
              <w:rPr>
                <w:rFonts w:ascii="Times New Roman" w:hAnsi="Times New Roman"/>
                <w:color w:val="000000"/>
                <w:sz w:val="24"/>
                <w:szCs w:val="24"/>
              </w:rPr>
              <w:t>.</w:t>
            </w:r>
          </w:p>
        </w:tc>
      </w:tr>
      <w:tr w:rsidR="008E2F56" w:rsidRPr="003D0A19" w:rsidTr="00583629">
        <w:trPr>
          <w:trHeight w:val="720"/>
        </w:trPr>
        <w:tc>
          <w:tcPr>
            <w:tcW w:w="538" w:type="dxa"/>
          </w:tcPr>
          <w:p w:rsidR="008E2F56" w:rsidRDefault="008E2F56" w:rsidP="000C10D8">
            <w:pPr>
              <w:ind w:left="-108" w:right="-108"/>
              <w:rPr>
                <w:rFonts w:ascii="Times New Roman" w:hAnsi="Times New Roman"/>
                <w:color w:val="000000"/>
                <w:sz w:val="24"/>
                <w:szCs w:val="24"/>
              </w:rPr>
            </w:pPr>
            <w:r>
              <w:rPr>
                <w:rFonts w:ascii="Times New Roman" w:hAnsi="Times New Roman"/>
                <w:color w:val="000000"/>
                <w:sz w:val="24"/>
                <w:szCs w:val="24"/>
              </w:rPr>
              <w:t>4.7.</w:t>
            </w:r>
          </w:p>
        </w:tc>
        <w:tc>
          <w:tcPr>
            <w:tcW w:w="2872" w:type="dxa"/>
            <w:gridSpan w:val="4"/>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Разработка и утверждение программ реструктуризации бюджетной сети, включая изменение типа существующих учреждений, перепрофилирование учреждений, присоединение отдельных учреждений (объединение нескольких) к другим организациям, ликвидацию учреждений</w:t>
            </w:r>
          </w:p>
        </w:tc>
        <w:tc>
          <w:tcPr>
            <w:tcW w:w="1953" w:type="dxa"/>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Правовые акты администрации Мглинского района</w:t>
            </w:r>
          </w:p>
        </w:tc>
        <w:tc>
          <w:tcPr>
            <w:tcW w:w="2203" w:type="dxa"/>
            <w:gridSpan w:val="6"/>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 xml:space="preserve">До 1 </w:t>
            </w:r>
            <w:r>
              <w:rPr>
                <w:rFonts w:ascii="Times New Roman" w:hAnsi="Times New Roman"/>
                <w:color w:val="000000"/>
                <w:sz w:val="24"/>
                <w:szCs w:val="24"/>
              </w:rPr>
              <w:t>мая</w:t>
            </w:r>
            <w:r w:rsidRPr="003D0A19">
              <w:rPr>
                <w:rFonts w:ascii="Times New Roman" w:hAnsi="Times New Roman"/>
                <w:color w:val="000000"/>
                <w:sz w:val="24"/>
                <w:szCs w:val="24"/>
              </w:rPr>
              <w:t xml:space="preserve"> 2015 года</w:t>
            </w:r>
          </w:p>
        </w:tc>
        <w:tc>
          <w:tcPr>
            <w:tcW w:w="1778" w:type="dxa"/>
            <w:gridSpan w:val="3"/>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Мглинский РОО, Мглинский районный отдел культуры, финансовый отдел администрации района</w:t>
            </w:r>
          </w:p>
        </w:tc>
        <w:tc>
          <w:tcPr>
            <w:tcW w:w="1650" w:type="dxa"/>
            <w:gridSpan w:val="4"/>
          </w:tcPr>
          <w:p w:rsidR="008E2F56" w:rsidRPr="003D0A19" w:rsidRDefault="008E2F56" w:rsidP="00476B6D">
            <w:pPr>
              <w:jc w:val="center"/>
              <w:rPr>
                <w:rFonts w:ascii="Times New Roman" w:hAnsi="Times New Roman"/>
                <w:color w:val="000000"/>
                <w:sz w:val="24"/>
                <w:szCs w:val="24"/>
              </w:rPr>
            </w:pPr>
          </w:p>
        </w:tc>
        <w:tc>
          <w:tcPr>
            <w:tcW w:w="1980" w:type="dxa"/>
            <w:gridSpan w:val="2"/>
          </w:tcPr>
          <w:p w:rsidR="008E2F56" w:rsidRPr="003D0A19" w:rsidRDefault="008E2F56" w:rsidP="00476B6D">
            <w:pPr>
              <w:rPr>
                <w:rFonts w:ascii="Times New Roman" w:hAnsi="Times New Roman"/>
                <w:color w:val="000000"/>
                <w:sz w:val="24"/>
                <w:szCs w:val="24"/>
              </w:rPr>
            </w:pPr>
            <w:r w:rsidRPr="003D0A19">
              <w:rPr>
                <w:rFonts w:ascii="Times New Roman" w:hAnsi="Times New Roman"/>
                <w:color w:val="000000"/>
                <w:sz w:val="24"/>
                <w:szCs w:val="24"/>
              </w:rPr>
              <w:t>Снижение расходов на финансовое обеспечение деятельности учреждений в результате проведения структурных реформ бюджетной сети</w:t>
            </w:r>
          </w:p>
        </w:tc>
        <w:tc>
          <w:tcPr>
            <w:tcW w:w="2866" w:type="dxa"/>
            <w:gridSpan w:val="2"/>
          </w:tcPr>
          <w:p w:rsidR="008E2F56" w:rsidRPr="003D0A19" w:rsidRDefault="008E2F56" w:rsidP="00476B6D">
            <w:pPr>
              <w:rPr>
                <w:rFonts w:ascii="Times New Roman" w:hAnsi="Times New Roman"/>
                <w:color w:val="000000"/>
                <w:sz w:val="24"/>
                <w:szCs w:val="24"/>
              </w:rPr>
            </w:pPr>
            <w:r>
              <w:rPr>
                <w:rFonts w:ascii="Times New Roman" w:hAnsi="Times New Roman"/>
                <w:color w:val="000000"/>
                <w:sz w:val="24"/>
                <w:szCs w:val="24"/>
              </w:rPr>
              <w:t xml:space="preserve">С 1 сентября 2015 года закрыта МБОУ «Нетяговская НОШ». Сокращено 2,75 штатных единиц. Экономический эффект за отчетный период </w:t>
            </w:r>
            <w:r w:rsidRPr="00D44E06">
              <w:rPr>
                <w:rFonts w:ascii="Times New Roman" w:hAnsi="Times New Roman"/>
                <w:color w:val="000000"/>
                <w:sz w:val="24"/>
                <w:szCs w:val="24"/>
              </w:rPr>
              <w:t>составил 348,7 тыс.</w:t>
            </w:r>
            <w:r>
              <w:rPr>
                <w:rFonts w:ascii="Times New Roman" w:hAnsi="Times New Roman"/>
                <w:color w:val="000000"/>
                <w:sz w:val="24"/>
                <w:szCs w:val="24"/>
              </w:rPr>
              <w:t xml:space="preserve"> руб. </w:t>
            </w:r>
          </w:p>
        </w:tc>
      </w:tr>
      <w:tr w:rsidR="008E2F56" w:rsidRPr="003D0A19" w:rsidTr="00583629">
        <w:trPr>
          <w:trHeight w:val="720"/>
        </w:trPr>
        <w:tc>
          <w:tcPr>
            <w:tcW w:w="538" w:type="dxa"/>
          </w:tcPr>
          <w:p w:rsidR="008E2F56" w:rsidRPr="00027521" w:rsidRDefault="008E2F56" w:rsidP="000C10D8">
            <w:pPr>
              <w:ind w:left="-108" w:right="-108"/>
              <w:rPr>
                <w:rFonts w:ascii="Times New Roman" w:hAnsi="Times New Roman"/>
                <w:color w:val="000000"/>
                <w:sz w:val="24"/>
                <w:szCs w:val="24"/>
                <w:highlight w:val="yellow"/>
              </w:rPr>
            </w:pPr>
            <w:r w:rsidRPr="00FA3E15">
              <w:rPr>
                <w:rFonts w:ascii="Times New Roman" w:hAnsi="Times New Roman"/>
                <w:color w:val="000000"/>
                <w:sz w:val="24"/>
                <w:szCs w:val="24"/>
              </w:rPr>
              <w:t>4.8.</w:t>
            </w:r>
          </w:p>
        </w:tc>
        <w:tc>
          <w:tcPr>
            <w:tcW w:w="2872" w:type="dxa"/>
            <w:gridSpan w:val="4"/>
          </w:tcPr>
          <w:p w:rsidR="008E2F56" w:rsidRPr="0050448F" w:rsidRDefault="008E2F56" w:rsidP="00E5059C">
            <w:pPr>
              <w:rPr>
                <w:rFonts w:ascii="Times New Roman" w:hAnsi="Times New Roman"/>
                <w:color w:val="000000"/>
                <w:sz w:val="24"/>
                <w:szCs w:val="24"/>
              </w:rPr>
            </w:pPr>
            <w:r>
              <w:rPr>
                <w:rFonts w:ascii="Times New Roman" w:hAnsi="Times New Roman"/>
                <w:color w:val="000000"/>
                <w:sz w:val="24"/>
                <w:szCs w:val="24"/>
              </w:rPr>
              <w:t>Проведение анализа эффективности использования муниципального имущества, закрепленного за муниципальными учреждениями (недвижимого имущества, закрепленного на праве оперативного управления, особо ценного движимого имущества, земельных участков, предоставленных на праве постоянного (бессрочного пользования)</w:t>
            </w:r>
          </w:p>
        </w:tc>
        <w:tc>
          <w:tcPr>
            <w:tcW w:w="1953" w:type="dxa"/>
          </w:tcPr>
          <w:p w:rsidR="008E2F56" w:rsidRPr="0050448F" w:rsidRDefault="008E2F56" w:rsidP="00A9153C">
            <w:pPr>
              <w:rPr>
                <w:rFonts w:ascii="Times New Roman" w:hAnsi="Times New Roman"/>
                <w:color w:val="000000"/>
                <w:sz w:val="24"/>
                <w:szCs w:val="24"/>
              </w:rPr>
            </w:pPr>
            <w:r>
              <w:rPr>
                <w:rFonts w:ascii="Times New Roman" w:hAnsi="Times New Roman"/>
                <w:color w:val="000000"/>
                <w:sz w:val="24"/>
                <w:szCs w:val="24"/>
              </w:rPr>
              <w:t>Предложения</w:t>
            </w:r>
          </w:p>
        </w:tc>
        <w:tc>
          <w:tcPr>
            <w:tcW w:w="2203" w:type="dxa"/>
            <w:gridSpan w:val="6"/>
          </w:tcPr>
          <w:p w:rsidR="008E2F56" w:rsidRPr="0050448F" w:rsidRDefault="008E2F56" w:rsidP="00D66D13">
            <w:pPr>
              <w:rPr>
                <w:rFonts w:ascii="Times New Roman" w:hAnsi="Times New Roman"/>
                <w:color w:val="000000"/>
                <w:sz w:val="24"/>
                <w:szCs w:val="24"/>
              </w:rPr>
            </w:pPr>
            <w:r>
              <w:rPr>
                <w:rFonts w:ascii="Times New Roman" w:hAnsi="Times New Roman"/>
                <w:color w:val="000000"/>
                <w:sz w:val="24"/>
                <w:szCs w:val="24"/>
              </w:rPr>
              <w:t>Ежегодно</w:t>
            </w:r>
          </w:p>
        </w:tc>
        <w:tc>
          <w:tcPr>
            <w:tcW w:w="1778" w:type="dxa"/>
            <w:gridSpan w:val="3"/>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Комитет по управлению муниципальным имуществом Мглинского района совместно с Мглинским РОО, Мглинским районным отделом культуры</w:t>
            </w:r>
          </w:p>
        </w:tc>
        <w:tc>
          <w:tcPr>
            <w:tcW w:w="1650" w:type="dxa"/>
            <w:gridSpan w:val="4"/>
          </w:tcPr>
          <w:p w:rsidR="008E2F56" w:rsidRPr="003D0A19" w:rsidRDefault="008E2F56" w:rsidP="00A155D3">
            <w:pPr>
              <w:jc w:val="center"/>
              <w:rPr>
                <w:rFonts w:ascii="Times New Roman" w:hAnsi="Times New Roman"/>
                <w:color w:val="000000"/>
                <w:sz w:val="24"/>
                <w:szCs w:val="24"/>
              </w:rPr>
            </w:pPr>
          </w:p>
        </w:tc>
        <w:tc>
          <w:tcPr>
            <w:tcW w:w="1980" w:type="dxa"/>
            <w:gridSpan w:val="2"/>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Оптимизация неэффективных расходов</w:t>
            </w:r>
          </w:p>
        </w:tc>
        <w:tc>
          <w:tcPr>
            <w:tcW w:w="2866" w:type="dxa"/>
            <w:gridSpan w:val="2"/>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Путем проведения анализа переданного в оперативное управление муниципального имущества выявлено неиспользуемое движимое имущество. Предложено администрации Мглинского района, районному отделу образования и районному отделу культуры произвести списание движимого имущества, пришедшего в негодность в связи с длительным сроком использования. Приняты нормативные акты о разрешении списания изношенных транспортных средств по школам района в количестве 27 единиц, списание будет производиться в январе 2016 года</w:t>
            </w:r>
          </w:p>
        </w:tc>
      </w:tr>
      <w:tr w:rsidR="008E2F56" w:rsidRPr="003D0A19" w:rsidTr="00D1684A">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4.11.</w:t>
            </w:r>
          </w:p>
        </w:tc>
        <w:tc>
          <w:tcPr>
            <w:tcW w:w="2872" w:type="dxa"/>
            <w:gridSpan w:val="4"/>
          </w:tcPr>
          <w:p w:rsidR="008E2F56" w:rsidRPr="003D0A19" w:rsidRDefault="008E2F56" w:rsidP="00E5059C">
            <w:pPr>
              <w:rPr>
                <w:rFonts w:ascii="Times New Roman" w:hAnsi="Times New Roman"/>
                <w:color w:val="000000"/>
                <w:sz w:val="24"/>
                <w:szCs w:val="24"/>
              </w:rPr>
            </w:pPr>
            <w:r w:rsidRPr="003D0A19">
              <w:rPr>
                <w:rFonts w:ascii="Times New Roman" w:hAnsi="Times New Roman"/>
                <w:color w:val="000000"/>
                <w:sz w:val="24"/>
                <w:szCs w:val="24"/>
              </w:rPr>
              <w:t>Оптимизация учреждений культуры</w:t>
            </w:r>
          </w:p>
        </w:tc>
        <w:tc>
          <w:tcPr>
            <w:tcW w:w="1953" w:type="dxa"/>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Постановления администрации Мглинского района</w:t>
            </w:r>
          </w:p>
        </w:tc>
        <w:tc>
          <w:tcPr>
            <w:tcW w:w="2227" w:type="dxa"/>
            <w:gridSpan w:val="7"/>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До 1 октября 2015 года</w:t>
            </w:r>
          </w:p>
        </w:tc>
        <w:tc>
          <w:tcPr>
            <w:tcW w:w="1746" w:type="dxa"/>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Администрация района, ф</w:t>
            </w:r>
            <w:r w:rsidRPr="003D0A19">
              <w:rPr>
                <w:rFonts w:ascii="Times New Roman" w:hAnsi="Times New Roman"/>
                <w:color w:val="000000"/>
                <w:sz w:val="24"/>
                <w:szCs w:val="24"/>
              </w:rPr>
              <w:t>инансовый отдел администрации Мглинского района совместно с Мглинским районным отделом культуры</w:t>
            </w:r>
          </w:p>
        </w:tc>
        <w:tc>
          <w:tcPr>
            <w:tcW w:w="1664" w:type="dxa"/>
            <w:gridSpan w:val="6"/>
          </w:tcPr>
          <w:p w:rsidR="008E2F56" w:rsidRPr="003D0A19" w:rsidRDefault="008E2F56" w:rsidP="00A155D3">
            <w:pPr>
              <w:jc w:val="center"/>
              <w:rPr>
                <w:rFonts w:ascii="Times New Roman" w:hAnsi="Times New Roman"/>
                <w:color w:val="000000"/>
                <w:sz w:val="24"/>
                <w:szCs w:val="24"/>
              </w:rPr>
            </w:pPr>
          </w:p>
        </w:tc>
        <w:tc>
          <w:tcPr>
            <w:tcW w:w="1974" w:type="dxa"/>
          </w:tcPr>
          <w:p w:rsidR="008E2F56" w:rsidRPr="003D0A19" w:rsidRDefault="008E2F56" w:rsidP="00A9153C">
            <w:pPr>
              <w:rPr>
                <w:rFonts w:ascii="Times New Roman" w:hAnsi="Times New Roman"/>
                <w:color w:val="000000"/>
                <w:sz w:val="24"/>
                <w:szCs w:val="24"/>
              </w:rPr>
            </w:pPr>
            <w:r w:rsidRPr="003D0A19">
              <w:rPr>
                <w:rFonts w:ascii="Times New Roman" w:hAnsi="Times New Roman"/>
                <w:color w:val="000000"/>
                <w:sz w:val="24"/>
                <w:szCs w:val="24"/>
              </w:rPr>
              <w:t>Оптимизация неэффективных расходов</w:t>
            </w:r>
          </w:p>
        </w:tc>
        <w:tc>
          <w:tcPr>
            <w:tcW w:w="2866" w:type="dxa"/>
            <w:gridSpan w:val="2"/>
          </w:tcPr>
          <w:p w:rsidR="008E2F56" w:rsidRPr="008F4ACE" w:rsidRDefault="008E2F56" w:rsidP="00907439">
            <w:pPr>
              <w:pStyle w:val="ConsPlusNonformat"/>
              <w:rPr>
                <w:rFonts w:ascii="Times New Roman" w:hAnsi="Times New Roman" w:cs="Times New Roman"/>
                <w:b/>
                <w:sz w:val="24"/>
                <w:szCs w:val="24"/>
              </w:rPr>
            </w:pPr>
            <w:r>
              <w:rPr>
                <w:rFonts w:ascii="Times New Roman" w:hAnsi="Times New Roman" w:cs="Times New Roman"/>
                <w:sz w:val="24"/>
                <w:szCs w:val="24"/>
              </w:rPr>
              <w:t xml:space="preserve">Закрыта </w:t>
            </w:r>
            <w:r w:rsidRPr="008755F3">
              <w:rPr>
                <w:rFonts w:ascii="Times New Roman" w:hAnsi="Times New Roman" w:cs="Times New Roman"/>
                <w:sz w:val="24"/>
                <w:szCs w:val="24"/>
              </w:rPr>
              <w:t xml:space="preserve">Католинская </w:t>
            </w:r>
            <w:r w:rsidRPr="008F4ACE">
              <w:rPr>
                <w:rFonts w:ascii="Times New Roman" w:hAnsi="Times New Roman" w:cs="Times New Roman"/>
                <w:sz w:val="24"/>
                <w:szCs w:val="24"/>
              </w:rPr>
              <w:t>сельская библиотека - филиал №11 МБУ «Мглинская межпоселенческая централизованная библиотечная система»  01.01.2015г.</w:t>
            </w:r>
          </w:p>
          <w:p w:rsidR="008E2F56" w:rsidRPr="008F4ACE" w:rsidRDefault="008E2F56" w:rsidP="00907439">
            <w:pPr>
              <w:pStyle w:val="ConsPlusNonformat"/>
              <w:rPr>
                <w:rFonts w:ascii="Times New Roman" w:hAnsi="Times New Roman" w:cs="Times New Roman"/>
                <w:sz w:val="24"/>
                <w:szCs w:val="24"/>
              </w:rPr>
            </w:pPr>
            <w:r w:rsidRPr="008F4ACE">
              <w:rPr>
                <w:rFonts w:ascii="Times New Roman" w:hAnsi="Times New Roman" w:cs="Times New Roman"/>
                <w:sz w:val="24"/>
                <w:szCs w:val="24"/>
              </w:rPr>
              <w:t>Пр.</w:t>
            </w:r>
            <w:r>
              <w:rPr>
                <w:rFonts w:ascii="Times New Roman" w:hAnsi="Times New Roman" w:cs="Times New Roman"/>
                <w:sz w:val="24"/>
                <w:szCs w:val="24"/>
              </w:rPr>
              <w:t xml:space="preserve"> </w:t>
            </w:r>
            <w:r w:rsidRPr="008F4ACE">
              <w:rPr>
                <w:rFonts w:ascii="Times New Roman" w:hAnsi="Times New Roman" w:cs="Times New Roman"/>
                <w:sz w:val="24"/>
                <w:szCs w:val="24"/>
              </w:rPr>
              <w:t>№ 440 от 31.12.2014г. Сокращено 0,5 шт.ед. библиотекаря</w:t>
            </w:r>
          </w:p>
          <w:p w:rsidR="008E2F56" w:rsidRDefault="008E2F56" w:rsidP="00907439">
            <w:pPr>
              <w:pStyle w:val="ConsPlusNonformat"/>
              <w:rPr>
                <w:rFonts w:ascii="Times New Roman" w:hAnsi="Times New Roman" w:cs="Times New Roman"/>
                <w:sz w:val="24"/>
                <w:szCs w:val="24"/>
              </w:rPr>
            </w:pPr>
            <w:r w:rsidRPr="008F4ACE">
              <w:rPr>
                <w:rFonts w:ascii="Times New Roman" w:hAnsi="Times New Roman" w:cs="Times New Roman"/>
                <w:sz w:val="24"/>
                <w:szCs w:val="24"/>
              </w:rPr>
              <w:t>Экономический эффект  за отчетный период составил 102,0 тыс. руб.</w:t>
            </w:r>
          </w:p>
          <w:p w:rsidR="008E2F56" w:rsidRPr="008755F3" w:rsidRDefault="008E2F56" w:rsidP="00907439">
            <w:pPr>
              <w:pStyle w:val="ConsPlusNonformat"/>
              <w:rPr>
                <w:rFonts w:ascii="Times New Roman" w:hAnsi="Times New Roman" w:cs="Times New Roman"/>
                <w:sz w:val="24"/>
                <w:szCs w:val="24"/>
              </w:rPr>
            </w:pPr>
          </w:p>
          <w:p w:rsidR="008E2F56" w:rsidRPr="00A772CE" w:rsidRDefault="008E2F56" w:rsidP="00907439">
            <w:pPr>
              <w:pStyle w:val="ConsPlusNonformat"/>
              <w:rPr>
                <w:rFonts w:ascii="Times New Roman" w:hAnsi="Times New Roman" w:cs="Times New Roman"/>
                <w:sz w:val="24"/>
                <w:szCs w:val="24"/>
              </w:rPr>
            </w:pPr>
            <w:r w:rsidRPr="00A772CE">
              <w:rPr>
                <w:rFonts w:ascii="Times New Roman" w:hAnsi="Times New Roman" w:cs="Times New Roman"/>
                <w:sz w:val="24"/>
                <w:szCs w:val="24"/>
              </w:rPr>
              <w:t>Сокращено 1,25 штатной единицы художественного руководителя сельских домов культуры (Краснокосаровский СДК - 0,5шт.ед.;  Пр.№59-к от 19.03.2015г.; Луговецкий СДК - 0,25шт.ед.; Пр.№1 от 12.01.2015г.; Шумаровский СДК -  05,шт.ед., Пр.№58-к от 19.03.2015г.)</w:t>
            </w:r>
          </w:p>
          <w:p w:rsidR="008E2F56" w:rsidRDefault="008E2F56" w:rsidP="00907439">
            <w:pPr>
              <w:rPr>
                <w:rFonts w:ascii="Times New Roman" w:hAnsi="Times New Roman"/>
                <w:sz w:val="24"/>
                <w:szCs w:val="24"/>
              </w:rPr>
            </w:pPr>
            <w:r w:rsidRPr="00A772CE">
              <w:rPr>
                <w:rFonts w:ascii="Times New Roman" w:hAnsi="Times New Roman"/>
                <w:sz w:val="24"/>
                <w:szCs w:val="24"/>
              </w:rPr>
              <w:t xml:space="preserve">Экономический эффект за отчетный период составил </w:t>
            </w:r>
            <w:r>
              <w:rPr>
                <w:rFonts w:ascii="Times New Roman" w:hAnsi="Times New Roman"/>
                <w:sz w:val="24"/>
                <w:szCs w:val="24"/>
              </w:rPr>
              <w:t>205,9</w:t>
            </w:r>
            <w:r w:rsidRPr="00A772CE">
              <w:rPr>
                <w:rFonts w:ascii="Times New Roman" w:hAnsi="Times New Roman"/>
                <w:sz w:val="24"/>
                <w:szCs w:val="24"/>
              </w:rPr>
              <w:t xml:space="preserve"> тыс. руб.</w:t>
            </w:r>
          </w:p>
          <w:p w:rsidR="008E2F56" w:rsidRPr="003D0A19" w:rsidRDefault="008E2F56" w:rsidP="00A9153C">
            <w:pPr>
              <w:rPr>
                <w:rFonts w:ascii="Times New Roman" w:hAnsi="Times New Roman"/>
                <w:color w:val="000000"/>
                <w:sz w:val="24"/>
                <w:szCs w:val="24"/>
              </w:rPr>
            </w:pPr>
          </w:p>
        </w:tc>
      </w:tr>
      <w:tr w:rsidR="008E2F56" w:rsidRPr="003D0A19" w:rsidTr="006763A8">
        <w:trPr>
          <w:trHeight w:val="720"/>
        </w:trPr>
        <w:tc>
          <w:tcPr>
            <w:tcW w:w="538" w:type="dxa"/>
          </w:tcPr>
          <w:p w:rsidR="008E2F56" w:rsidRPr="003D0A19" w:rsidRDefault="008E2F56" w:rsidP="000C10D8">
            <w:pPr>
              <w:ind w:left="-108" w:right="-108"/>
              <w:rPr>
                <w:rFonts w:ascii="Times New Roman" w:hAnsi="Times New Roman"/>
                <w:color w:val="000000"/>
                <w:sz w:val="24"/>
                <w:szCs w:val="24"/>
              </w:rPr>
            </w:pPr>
          </w:p>
        </w:tc>
        <w:tc>
          <w:tcPr>
            <w:tcW w:w="15302" w:type="dxa"/>
            <w:gridSpan w:val="22"/>
          </w:tcPr>
          <w:p w:rsidR="008E2F56" w:rsidRDefault="008E2F56" w:rsidP="00A9153C">
            <w:pPr>
              <w:rPr>
                <w:rFonts w:ascii="Times New Roman" w:hAnsi="Times New Roman"/>
                <w:color w:val="000000"/>
                <w:sz w:val="24"/>
                <w:szCs w:val="24"/>
              </w:rPr>
            </w:pPr>
          </w:p>
        </w:tc>
      </w:tr>
      <w:tr w:rsidR="008E2F56" w:rsidRPr="003D0A19" w:rsidTr="00253D0F">
        <w:trPr>
          <w:trHeight w:val="720"/>
        </w:trPr>
        <w:tc>
          <w:tcPr>
            <w:tcW w:w="538" w:type="dxa"/>
          </w:tcPr>
          <w:p w:rsidR="008E2F56" w:rsidRPr="003D0A19" w:rsidRDefault="008E2F56" w:rsidP="000C10D8">
            <w:pPr>
              <w:ind w:left="-108" w:right="-108"/>
              <w:rPr>
                <w:rFonts w:ascii="Times New Roman" w:hAnsi="Times New Roman"/>
                <w:color w:val="000000"/>
                <w:sz w:val="24"/>
                <w:szCs w:val="24"/>
              </w:rPr>
            </w:pPr>
            <w:r w:rsidRPr="003D0A19">
              <w:rPr>
                <w:rFonts w:ascii="Times New Roman" w:hAnsi="Times New Roman"/>
                <w:color w:val="000000"/>
                <w:sz w:val="24"/>
                <w:szCs w:val="24"/>
              </w:rPr>
              <w:t>5.1.</w:t>
            </w:r>
          </w:p>
        </w:tc>
        <w:tc>
          <w:tcPr>
            <w:tcW w:w="2872" w:type="dxa"/>
            <w:gridSpan w:val="4"/>
          </w:tcPr>
          <w:p w:rsidR="008E2F56" w:rsidRPr="003D0A19" w:rsidRDefault="008E2F56" w:rsidP="00E5059C">
            <w:pPr>
              <w:rPr>
                <w:rFonts w:ascii="Times New Roman" w:hAnsi="Times New Roman"/>
                <w:color w:val="000000"/>
                <w:sz w:val="24"/>
                <w:szCs w:val="24"/>
              </w:rPr>
            </w:pPr>
            <w:r w:rsidRPr="003D0A19">
              <w:rPr>
                <w:rFonts w:ascii="Times New Roman" w:hAnsi="Times New Roman"/>
                <w:color w:val="000000"/>
                <w:sz w:val="24"/>
                <w:szCs w:val="24"/>
              </w:rPr>
              <w:t>Еженедельный мониторинг цен на социально значимые товары в соответствии с письмом Минпромторга России от 29.12.2014 № ЕВ 22095/08</w:t>
            </w:r>
          </w:p>
        </w:tc>
        <w:tc>
          <w:tcPr>
            <w:tcW w:w="1953" w:type="dxa"/>
          </w:tcPr>
          <w:p w:rsidR="008E2F56" w:rsidRPr="003D0A19" w:rsidRDefault="008E2F56" w:rsidP="0047540A">
            <w:pPr>
              <w:rPr>
                <w:rFonts w:ascii="Times New Roman" w:hAnsi="Times New Roman"/>
                <w:color w:val="000000"/>
                <w:sz w:val="24"/>
                <w:szCs w:val="24"/>
              </w:rPr>
            </w:pPr>
          </w:p>
        </w:tc>
        <w:tc>
          <w:tcPr>
            <w:tcW w:w="2203" w:type="dxa"/>
            <w:gridSpan w:val="6"/>
          </w:tcPr>
          <w:p w:rsidR="008E2F56" w:rsidRPr="003D0A19" w:rsidRDefault="008E2F56" w:rsidP="00253D0F">
            <w:pPr>
              <w:rPr>
                <w:rFonts w:ascii="Times New Roman" w:hAnsi="Times New Roman"/>
                <w:color w:val="000000"/>
                <w:sz w:val="24"/>
                <w:szCs w:val="24"/>
              </w:rPr>
            </w:pPr>
            <w:r w:rsidRPr="003D0A19">
              <w:rPr>
                <w:rFonts w:ascii="Times New Roman" w:hAnsi="Times New Roman"/>
                <w:color w:val="000000"/>
                <w:sz w:val="24"/>
                <w:szCs w:val="24"/>
              </w:rPr>
              <w:t>Еженедельно</w:t>
            </w:r>
          </w:p>
        </w:tc>
        <w:tc>
          <w:tcPr>
            <w:tcW w:w="1778" w:type="dxa"/>
            <w:gridSpan w:val="3"/>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Отдел экономики администрации района</w:t>
            </w:r>
          </w:p>
        </w:tc>
        <w:tc>
          <w:tcPr>
            <w:tcW w:w="1656" w:type="dxa"/>
            <w:gridSpan w:val="5"/>
          </w:tcPr>
          <w:p w:rsidR="008E2F56" w:rsidRPr="003D0A19" w:rsidRDefault="008E2F56" w:rsidP="00A155D3">
            <w:pPr>
              <w:jc w:val="center"/>
              <w:rPr>
                <w:rFonts w:ascii="Times New Roman" w:hAnsi="Times New Roman"/>
                <w:color w:val="000000"/>
                <w:sz w:val="24"/>
                <w:szCs w:val="24"/>
              </w:rPr>
            </w:pPr>
          </w:p>
        </w:tc>
        <w:tc>
          <w:tcPr>
            <w:tcW w:w="1980" w:type="dxa"/>
            <w:gridSpan w:val="2"/>
          </w:tcPr>
          <w:p w:rsidR="008E2F56" w:rsidRDefault="008E2F56" w:rsidP="00A9153C">
            <w:pPr>
              <w:rPr>
                <w:rFonts w:ascii="Times New Roman" w:hAnsi="Times New Roman"/>
                <w:color w:val="000000"/>
                <w:sz w:val="24"/>
                <w:szCs w:val="24"/>
              </w:rPr>
            </w:pPr>
            <w:r w:rsidRPr="003D0A19">
              <w:rPr>
                <w:rFonts w:ascii="Times New Roman" w:hAnsi="Times New Roman"/>
                <w:color w:val="000000"/>
                <w:sz w:val="24"/>
                <w:szCs w:val="24"/>
              </w:rPr>
              <w:t>Недопущение резкого увели</w:t>
            </w:r>
            <w:r>
              <w:rPr>
                <w:rFonts w:ascii="Times New Roman" w:hAnsi="Times New Roman"/>
                <w:color w:val="000000"/>
                <w:sz w:val="24"/>
                <w:szCs w:val="24"/>
              </w:rPr>
              <w:t>чения розничных цен на социально-значимые продукты питания</w:t>
            </w: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Default="008E2F56" w:rsidP="00A9153C">
            <w:pPr>
              <w:rPr>
                <w:rFonts w:ascii="Times New Roman" w:hAnsi="Times New Roman"/>
                <w:color w:val="000000"/>
                <w:sz w:val="24"/>
                <w:szCs w:val="24"/>
              </w:rPr>
            </w:pPr>
          </w:p>
          <w:p w:rsidR="008E2F56" w:rsidRPr="003D0A19" w:rsidRDefault="008E2F56" w:rsidP="00D66D13">
            <w:pPr>
              <w:rPr>
                <w:rFonts w:ascii="Times New Roman" w:hAnsi="Times New Roman"/>
                <w:color w:val="000000"/>
                <w:sz w:val="24"/>
                <w:szCs w:val="24"/>
              </w:rPr>
            </w:pPr>
          </w:p>
        </w:tc>
        <w:tc>
          <w:tcPr>
            <w:tcW w:w="2860" w:type="dxa"/>
          </w:tcPr>
          <w:p w:rsidR="008E2F56" w:rsidRPr="003D0A19" w:rsidRDefault="008E2F56" w:rsidP="00A9153C">
            <w:pPr>
              <w:rPr>
                <w:rFonts w:ascii="Times New Roman" w:hAnsi="Times New Roman"/>
                <w:color w:val="000000"/>
                <w:sz w:val="24"/>
                <w:szCs w:val="24"/>
              </w:rPr>
            </w:pPr>
            <w:r>
              <w:rPr>
                <w:rFonts w:ascii="Times New Roman" w:hAnsi="Times New Roman"/>
                <w:color w:val="000000"/>
                <w:sz w:val="24"/>
                <w:szCs w:val="24"/>
              </w:rPr>
              <w:t xml:space="preserve">В целях оперативного реагирования за состоянием потребительского рынка и ценовой ситуацией по социально значимым продуктам питания на территории Мглинского района создана мобильная рабочая группа для оперативного реагирования на обращения граждан по вопросам необоснованного роста цен на социально значимые товары. До 1 ноября еженедельно, с 1 ноября ежемесячно специалистами отдела экономики проводится мониторинг по недопущению необоснованного роста розничных  и отпускных цен на продукты питания по торговым объектам. </w:t>
            </w:r>
          </w:p>
        </w:tc>
      </w:tr>
      <w:tr w:rsidR="008E2F56" w:rsidTr="00253D0F">
        <w:trPr>
          <w:trHeight w:val="720"/>
        </w:trPr>
        <w:tc>
          <w:tcPr>
            <w:tcW w:w="538" w:type="dxa"/>
          </w:tcPr>
          <w:p w:rsidR="008E2F56" w:rsidRDefault="008E2F56" w:rsidP="000C10D8">
            <w:pPr>
              <w:ind w:left="-108" w:right="-108"/>
              <w:rPr>
                <w:rFonts w:ascii="Times New Roman" w:hAnsi="Times New Roman"/>
                <w:sz w:val="24"/>
                <w:szCs w:val="24"/>
              </w:rPr>
            </w:pPr>
            <w:r w:rsidRPr="004D0D4A">
              <w:rPr>
                <w:rFonts w:ascii="Times New Roman" w:hAnsi="Times New Roman"/>
                <w:sz w:val="24"/>
                <w:szCs w:val="24"/>
              </w:rPr>
              <w:t>5.2.</w:t>
            </w:r>
          </w:p>
        </w:tc>
        <w:tc>
          <w:tcPr>
            <w:tcW w:w="2872" w:type="dxa"/>
            <w:gridSpan w:val="4"/>
          </w:tcPr>
          <w:p w:rsidR="008E2F56" w:rsidRPr="00297D6C" w:rsidRDefault="008E2F56" w:rsidP="00E5059C">
            <w:pPr>
              <w:rPr>
                <w:rFonts w:ascii="Times New Roman" w:hAnsi="Times New Roman"/>
                <w:sz w:val="24"/>
                <w:szCs w:val="24"/>
              </w:rPr>
            </w:pPr>
            <w:r>
              <w:rPr>
                <w:rFonts w:ascii="Times New Roman" w:hAnsi="Times New Roman"/>
                <w:sz w:val="24"/>
                <w:szCs w:val="24"/>
              </w:rPr>
              <w:t>Осуществление контроля за исполнением требований законодательства в части своевременной и полной выплаты заработной платы, доведения ее до величины прожиточного минимума, установленного в регионе и обеспечения полноты поступлений НДФЛ и страховых взносов в государственные внебюджетные фонды</w:t>
            </w:r>
          </w:p>
        </w:tc>
        <w:tc>
          <w:tcPr>
            <w:tcW w:w="1953" w:type="dxa"/>
          </w:tcPr>
          <w:p w:rsidR="008E2F56" w:rsidRDefault="008E2F56" w:rsidP="0047540A">
            <w:pPr>
              <w:rPr>
                <w:rFonts w:ascii="Times New Roman" w:hAnsi="Times New Roman"/>
                <w:color w:val="203463"/>
                <w:sz w:val="24"/>
                <w:szCs w:val="24"/>
              </w:rPr>
            </w:pPr>
          </w:p>
        </w:tc>
        <w:tc>
          <w:tcPr>
            <w:tcW w:w="2203" w:type="dxa"/>
            <w:gridSpan w:val="6"/>
          </w:tcPr>
          <w:p w:rsidR="008E2F56" w:rsidRDefault="008E2F56">
            <w:pPr>
              <w:rPr>
                <w:rFonts w:ascii="Times New Roman" w:hAnsi="Times New Roman"/>
                <w:color w:val="203463"/>
                <w:sz w:val="24"/>
                <w:szCs w:val="24"/>
              </w:rPr>
            </w:pPr>
            <w:r w:rsidRPr="00297D6C">
              <w:rPr>
                <w:rFonts w:ascii="Times New Roman" w:hAnsi="Times New Roman"/>
                <w:sz w:val="24"/>
                <w:szCs w:val="24"/>
              </w:rPr>
              <w:t>Еже</w:t>
            </w:r>
            <w:r>
              <w:rPr>
                <w:rFonts w:ascii="Times New Roman" w:hAnsi="Times New Roman"/>
                <w:sz w:val="24"/>
                <w:szCs w:val="24"/>
              </w:rPr>
              <w:t>месячно</w:t>
            </w:r>
          </w:p>
          <w:p w:rsidR="008E2F56" w:rsidRDefault="008E2F56" w:rsidP="00D66D13">
            <w:pPr>
              <w:rPr>
                <w:rFonts w:ascii="Times New Roman" w:hAnsi="Times New Roman"/>
                <w:color w:val="203463"/>
                <w:sz w:val="24"/>
                <w:szCs w:val="24"/>
              </w:rPr>
            </w:pPr>
          </w:p>
        </w:tc>
        <w:tc>
          <w:tcPr>
            <w:tcW w:w="1778" w:type="dxa"/>
            <w:gridSpan w:val="3"/>
          </w:tcPr>
          <w:p w:rsidR="008E2F56" w:rsidRDefault="008E2F56" w:rsidP="00A9153C">
            <w:pPr>
              <w:rPr>
                <w:rFonts w:ascii="Times New Roman" w:hAnsi="Times New Roman"/>
                <w:color w:val="203463"/>
                <w:sz w:val="24"/>
                <w:szCs w:val="24"/>
              </w:rPr>
            </w:pPr>
            <w:r>
              <w:rPr>
                <w:rFonts w:ascii="Times New Roman" w:hAnsi="Times New Roman"/>
                <w:sz w:val="24"/>
                <w:szCs w:val="24"/>
              </w:rPr>
              <w:t>Отдел экономики администрации района</w:t>
            </w:r>
          </w:p>
        </w:tc>
        <w:tc>
          <w:tcPr>
            <w:tcW w:w="1656" w:type="dxa"/>
            <w:gridSpan w:val="5"/>
          </w:tcPr>
          <w:p w:rsidR="008E2F56" w:rsidRPr="00EF50D9" w:rsidRDefault="008E2F56" w:rsidP="00A155D3">
            <w:pPr>
              <w:jc w:val="center"/>
              <w:rPr>
                <w:rFonts w:ascii="Times New Roman" w:hAnsi="Times New Roman"/>
                <w:color w:val="203463"/>
                <w:sz w:val="24"/>
                <w:szCs w:val="24"/>
              </w:rPr>
            </w:pPr>
          </w:p>
        </w:tc>
        <w:tc>
          <w:tcPr>
            <w:tcW w:w="1980" w:type="dxa"/>
            <w:gridSpan w:val="2"/>
          </w:tcPr>
          <w:p w:rsidR="008E2F56" w:rsidRDefault="008E2F56" w:rsidP="00A9153C">
            <w:pPr>
              <w:rPr>
                <w:rFonts w:ascii="Times New Roman" w:hAnsi="Times New Roman"/>
                <w:color w:val="203463"/>
                <w:sz w:val="24"/>
                <w:szCs w:val="24"/>
              </w:rPr>
            </w:pPr>
            <w:r>
              <w:rPr>
                <w:rFonts w:ascii="Times New Roman" w:hAnsi="Times New Roman"/>
                <w:sz w:val="24"/>
                <w:szCs w:val="24"/>
              </w:rPr>
              <w:t>И</w:t>
            </w:r>
            <w:r w:rsidRPr="00297D6C">
              <w:rPr>
                <w:rFonts w:ascii="Times New Roman" w:hAnsi="Times New Roman"/>
                <w:sz w:val="24"/>
                <w:szCs w:val="24"/>
              </w:rPr>
              <w:t>зучение ситуации в отдельных видах экономической деятельности и принятие мер, направленных на стабилизацию ситуации на рынке труда</w:t>
            </w:r>
          </w:p>
        </w:tc>
        <w:tc>
          <w:tcPr>
            <w:tcW w:w="2860" w:type="dxa"/>
          </w:tcPr>
          <w:p w:rsidR="008E2F56" w:rsidRPr="00A74613" w:rsidRDefault="008E2F56" w:rsidP="00586172">
            <w:pPr>
              <w:pStyle w:val="ConsPlusNonformat"/>
              <w:spacing w:line="276" w:lineRule="auto"/>
              <w:jc w:val="both"/>
              <w:rPr>
                <w:rFonts w:ascii="Times New Roman" w:hAnsi="Times New Roman" w:cs="Times New Roman"/>
                <w:bCs/>
                <w:iCs/>
                <w:sz w:val="24"/>
                <w:szCs w:val="24"/>
              </w:rPr>
            </w:pPr>
            <w:r w:rsidRPr="00DE0613">
              <w:rPr>
                <w:rFonts w:ascii="Times New Roman" w:hAnsi="Times New Roman" w:cs="Times New Roman"/>
                <w:bCs/>
                <w:iCs/>
                <w:sz w:val="24"/>
                <w:szCs w:val="24"/>
              </w:rPr>
              <w:t xml:space="preserve">В целях реализации  Схемы межведомственного взаимодействия на территории района согласованы и утверждены две «Дорожные карты» по мобилизации в бюджет НДФЛ и по повышению роли имущественных </w:t>
            </w:r>
            <w:r w:rsidRPr="00A74613">
              <w:rPr>
                <w:rFonts w:ascii="Times New Roman" w:hAnsi="Times New Roman" w:cs="Times New Roman"/>
                <w:bCs/>
                <w:iCs/>
                <w:sz w:val="24"/>
                <w:szCs w:val="24"/>
              </w:rPr>
              <w:t xml:space="preserve">налогов. </w:t>
            </w:r>
          </w:p>
          <w:p w:rsidR="008E2F56" w:rsidRPr="00A74613" w:rsidRDefault="008E2F56" w:rsidP="00CC7579">
            <w:pPr>
              <w:pStyle w:val="ConsPlusNonformat"/>
              <w:spacing w:line="276" w:lineRule="auto"/>
              <w:jc w:val="both"/>
              <w:rPr>
                <w:rFonts w:ascii="Times New Roman" w:hAnsi="Times New Roman" w:cs="Times New Roman"/>
                <w:sz w:val="24"/>
                <w:szCs w:val="24"/>
              </w:rPr>
            </w:pPr>
            <w:r w:rsidRPr="00A74613">
              <w:rPr>
                <w:rFonts w:ascii="Times New Roman" w:hAnsi="Times New Roman" w:cs="Times New Roman"/>
                <w:sz w:val="24"/>
                <w:szCs w:val="24"/>
              </w:rPr>
              <w:t>За 2015 год было проведено 8 рейдовых мероприятий. У 18-и ИП установлены  лица, оказывающие услуги по реализации товаров  без оформления трудовых отношений и регистрации в качестве ИП. По результатам проведенных мероприятий на 6 физ. лицо были составлены протокол об административном правонарушении и 5 физ. лиц зарегистрированы в качестве</w:t>
            </w:r>
            <w:r w:rsidRPr="00A74613">
              <w:rPr>
                <w:rFonts w:ascii="Times New Roman" w:hAnsi="Times New Roman"/>
                <w:sz w:val="24"/>
                <w:szCs w:val="24"/>
              </w:rPr>
              <w:t xml:space="preserve"> </w:t>
            </w:r>
            <w:r w:rsidRPr="00A74613">
              <w:rPr>
                <w:rFonts w:ascii="Times New Roman" w:hAnsi="Times New Roman" w:cs="Times New Roman"/>
                <w:sz w:val="24"/>
                <w:szCs w:val="24"/>
              </w:rPr>
              <w:t xml:space="preserve">ИП. Дополнительно в местный бюджет поступило ЕНВД </w:t>
            </w:r>
          </w:p>
          <w:p w:rsidR="008E2F56" w:rsidRDefault="008E2F56" w:rsidP="00CC7579">
            <w:pPr>
              <w:rPr>
                <w:rFonts w:ascii="Times New Roman" w:hAnsi="Times New Roman"/>
                <w:color w:val="203463"/>
                <w:sz w:val="24"/>
                <w:szCs w:val="24"/>
              </w:rPr>
            </w:pPr>
            <w:r w:rsidRPr="00A74613">
              <w:rPr>
                <w:rFonts w:ascii="Times New Roman" w:hAnsi="Times New Roman"/>
                <w:sz w:val="24"/>
                <w:szCs w:val="24"/>
              </w:rPr>
              <w:t xml:space="preserve"> 10,5 тыс. руб.</w:t>
            </w:r>
          </w:p>
        </w:tc>
      </w:tr>
      <w:tr w:rsidR="008E2F56" w:rsidTr="00253D0F">
        <w:trPr>
          <w:trHeight w:val="720"/>
        </w:trPr>
        <w:tc>
          <w:tcPr>
            <w:tcW w:w="538" w:type="dxa"/>
          </w:tcPr>
          <w:p w:rsidR="008E2F56" w:rsidRDefault="008E2F56" w:rsidP="000C10D8">
            <w:pPr>
              <w:ind w:left="-108" w:right="-108"/>
              <w:rPr>
                <w:rFonts w:ascii="Times New Roman" w:hAnsi="Times New Roman"/>
                <w:sz w:val="24"/>
                <w:szCs w:val="24"/>
              </w:rPr>
            </w:pPr>
            <w:r>
              <w:rPr>
                <w:rFonts w:ascii="Times New Roman" w:hAnsi="Times New Roman"/>
                <w:sz w:val="24"/>
                <w:szCs w:val="24"/>
              </w:rPr>
              <w:t>5.4.</w:t>
            </w:r>
          </w:p>
        </w:tc>
        <w:tc>
          <w:tcPr>
            <w:tcW w:w="2872" w:type="dxa"/>
            <w:gridSpan w:val="4"/>
          </w:tcPr>
          <w:p w:rsidR="008E2F56" w:rsidRDefault="008E2F56" w:rsidP="00E5059C">
            <w:pPr>
              <w:rPr>
                <w:rFonts w:ascii="Times New Roman" w:hAnsi="Times New Roman"/>
                <w:sz w:val="24"/>
                <w:szCs w:val="24"/>
              </w:rPr>
            </w:pPr>
            <w:r>
              <w:rPr>
                <w:rFonts w:ascii="Times New Roman" w:hAnsi="Times New Roman"/>
                <w:sz w:val="24"/>
                <w:szCs w:val="24"/>
              </w:rPr>
              <w:t>Мониторинг ситуации на рынке труда Мглинского района</w:t>
            </w:r>
          </w:p>
        </w:tc>
        <w:tc>
          <w:tcPr>
            <w:tcW w:w="1953" w:type="dxa"/>
          </w:tcPr>
          <w:p w:rsidR="008E2F56" w:rsidRDefault="008E2F56"/>
        </w:tc>
        <w:tc>
          <w:tcPr>
            <w:tcW w:w="2203" w:type="dxa"/>
            <w:gridSpan w:val="6"/>
          </w:tcPr>
          <w:p w:rsidR="008E2F56" w:rsidRDefault="008E2F56" w:rsidP="00D66D13">
            <w:r w:rsidRPr="001D0F81">
              <w:rPr>
                <w:rFonts w:ascii="Times New Roman" w:hAnsi="Times New Roman"/>
                <w:sz w:val="24"/>
                <w:szCs w:val="24"/>
              </w:rPr>
              <w:t>Ежемесячно</w:t>
            </w:r>
          </w:p>
        </w:tc>
        <w:tc>
          <w:tcPr>
            <w:tcW w:w="1778" w:type="dxa"/>
            <w:gridSpan w:val="3"/>
          </w:tcPr>
          <w:p w:rsidR="008E2F56" w:rsidRDefault="008E2F56" w:rsidP="00574A41">
            <w:pPr>
              <w:rPr>
                <w:rFonts w:ascii="Times New Roman" w:hAnsi="Times New Roman"/>
                <w:sz w:val="24"/>
                <w:szCs w:val="24"/>
              </w:rPr>
            </w:pPr>
            <w:r>
              <w:rPr>
                <w:rFonts w:ascii="Times New Roman" w:hAnsi="Times New Roman"/>
                <w:sz w:val="24"/>
                <w:szCs w:val="24"/>
              </w:rPr>
              <w:t>Отдел экономики администрации района</w:t>
            </w:r>
          </w:p>
        </w:tc>
        <w:tc>
          <w:tcPr>
            <w:tcW w:w="1656" w:type="dxa"/>
            <w:gridSpan w:val="5"/>
          </w:tcPr>
          <w:p w:rsidR="008E2F56" w:rsidRPr="00EF50D9" w:rsidRDefault="008E2F56" w:rsidP="00A155D3">
            <w:pPr>
              <w:jc w:val="center"/>
              <w:rPr>
                <w:rFonts w:ascii="Times New Roman" w:hAnsi="Times New Roman"/>
                <w:color w:val="203463"/>
                <w:sz w:val="24"/>
                <w:szCs w:val="24"/>
              </w:rPr>
            </w:pPr>
          </w:p>
        </w:tc>
        <w:tc>
          <w:tcPr>
            <w:tcW w:w="1980" w:type="dxa"/>
            <w:gridSpan w:val="2"/>
          </w:tcPr>
          <w:p w:rsidR="008E2F56" w:rsidRDefault="008E2F56" w:rsidP="00A9153C">
            <w:pPr>
              <w:rPr>
                <w:rFonts w:ascii="Times New Roman" w:hAnsi="Times New Roman"/>
                <w:sz w:val="24"/>
                <w:szCs w:val="24"/>
              </w:rPr>
            </w:pPr>
            <w:r>
              <w:rPr>
                <w:rFonts w:ascii="Times New Roman" w:hAnsi="Times New Roman"/>
                <w:sz w:val="24"/>
                <w:szCs w:val="24"/>
              </w:rPr>
              <w:t>Своевременное выявление кризисных явлений с целью выработки и принятия управленческих решений</w:t>
            </w:r>
          </w:p>
        </w:tc>
        <w:tc>
          <w:tcPr>
            <w:tcW w:w="2860" w:type="dxa"/>
          </w:tcPr>
          <w:p w:rsidR="008E2F56" w:rsidRPr="00C0734D" w:rsidRDefault="008E2F56" w:rsidP="00A74613">
            <w:pPr>
              <w:shd w:val="clear" w:color="auto" w:fill="FFFFFF"/>
              <w:jc w:val="both"/>
              <w:rPr>
                <w:rFonts w:ascii="Times New Roman" w:hAnsi="Times New Roman"/>
                <w:sz w:val="24"/>
                <w:szCs w:val="24"/>
              </w:rPr>
            </w:pPr>
            <w:r w:rsidRPr="00C0734D">
              <w:rPr>
                <w:rFonts w:ascii="Times New Roman" w:hAnsi="Times New Roman"/>
                <w:sz w:val="24"/>
                <w:szCs w:val="24"/>
              </w:rPr>
              <w:t xml:space="preserve">За 2015 год в ГКУ «ЦЗН Мглинского района» за </w:t>
            </w:r>
            <w:r w:rsidRPr="00C0734D">
              <w:rPr>
                <w:rFonts w:ascii="Times New Roman" w:hAnsi="Times New Roman"/>
                <w:spacing w:val="-1"/>
                <w:sz w:val="24"/>
                <w:szCs w:val="24"/>
              </w:rPr>
              <w:t>содействием в поиске подходящей работы обратились 4</w:t>
            </w:r>
            <w:r>
              <w:rPr>
                <w:rFonts w:ascii="Times New Roman" w:hAnsi="Times New Roman"/>
                <w:spacing w:val="-1"/>
                <w:sz w:val="24"/>
                <w:szCs w:val="24"/>
              </w:rPr>
              <w:t>87</w:t>
            </w:r>
            <w:r w:rsidRPr="00C0734D">
              <w:rPr>
                <w:rFonts w:ascii="Times New Roman" w:hAnsi="Times New Roman"/>
                <w:spacing w:val="-1"/>
                <w:sz w:val="24"/>
                <w:szCs w:val="24"/>
              </w:rPr>
              <w:t xml:space="preserve"> граждан, из них женщин- 2</w:t>
            </w:r>
            <w:r>
              <w:rPr>
                <w:rFonts w:ascii="Times New Roman" w:hAnsi="Times New Roman"/>
                <w:spacing w:val="-1"/>
                <w:sz w:val="24"/>
                <w:szCs w:val="24"/>
              </w:rPr>
              <w:t>90</w:t>
            </w:r>
            <w:r w:rsidRPr="00C0734D">
              <w:rPr>
                <w:rFonts w:ascii="Times New Roman" w:hAnsi="Times New Roman"/>
                <w:spacing w:val="-1"/>
                <w:sz w:val="24"/>
                <w:szCs w:val="24"/>
              </w:rPr>
              <w:t xml:space="preserve"> человек, </w:t>
            </w:r>
            <w:r>
              <w:rPr>
                <w:rFonts w:ascii="Times New Roman" w:hAnsi="Times New Roman"/>
                <w:spacing w:val="-1"/>
                <w:sz w:val="24"/>
                <w:szCs w:val="24"/>
              </w:rPr>
              <w:t>31</w:t>
            </w:r>
            <w:r w:rsidRPr="00C0734D">
              <w:rPr>
                <w:rFonts w:ascii="Times New Roman" w:hAnsi="Times New Roman"/>
                <w:spacing w:val="-1"/>
                <w:sz w:val="24"/>
                <w:szCs w:val="24"/>
              </w:rPr>
              <w:t>- инвалиды, лиц, из числа детей-сирот- 1 человек, 3</w:t>
            </w:r>
            <w:r>
              <w:rPr>
                <w:rFonts w:ascii="Times New Roman" w:hAnsi="Times New Roman"/>
                <w:spacing w:val="-1"/>
                <w:sz w:val="24"/>
                <w:szCs w:val="24"/>
              </w:rPr>
              <w:t>1</w:t>
            </w:r>
            <w:r w:rsidRPr="00C0734D">
              <w:rPr>
                <w:rFonts w:ascii="Times New Roman" w:hAnsi="Times New Roman"/>
                <w:spacing w:val="-1"/>
                <w:sz w:val="24"/>
                <w:szCs w:val="24"/>
              </w:rPr>
              <w:t xml:space="preserve"> </w:t>
            </w:r>
            <w:r w:rsidRPr="00C0734D">
              <w:rPr>
                <w:rFonts w:ascii="Times New Roman" w:hAnsi="Times New Roman"/>
                <w:spacing w:val="-2"/>
                <w:sz w:val="24"/>
                <w:szCs w:val="24"/>
              </w:rPr>
              <w:t xml:space="preserve">гражданин, из числа несовершеннолетних граждан в возрасте от 14 до 18 лет, </w:t>
            </w:r>
            <w:r w:rsidRPr="00C0734D">
              <w:rPr>
                <w:rFonts w:ascii="Times New Roman" w:hAnsi="Times New Roman"/>
                <w:sz w:val="24"/>
                <w:szCs w:val="24"/>
              </w:rPr>
              <w:t xml:space="preserve">желающих найти работу в свободное от учебы время. На момент обращения </w:t>
            </w:r>
            <w:r w:rsidRPr="00C0734D">
              <w:rPr>
                <w:rFonts w:ascii="Times New Roman" w:hAnsi="Times New Roman"/>
                <w:spacing w:val="-1"/>
                <w:sz w:val="24"/>
                <w:szCs w:val="24"/>
              </w:rPr>
              <w:t>401 гражданин не имели работы, т.е. являлись незанятыми.</w:t>
            </w:r>
          </w:p>
          <w:p w:rsidR="008E2F56" w:rsidRPr="00C0734D" w:rsidRDefault="008E2F56" w:rsidP="00A74613">
            <w:pPr>
              <w:shd w:val="clear" w:color="auto" w:fill="FFFFFF"/>
              <w:jc w:val="both"/>
              <w:rPr>
                <w:rFonts w:ascii="Times New Roman" w:hAnsi="Times New Roman"/>
                <w:sz w:val="24"/>
                <w:szCs w:val="24"/>
              </w:rPr>
            </w:pPr>
            <w:r>
              <w:rPr>
                <w:rFonts w:ascii="Times New Roman" w:hAnsi="Times New Roman"/>
                <w:sz w:val="24"/>
                <w:szCs w:val="24"/>
              </w:rPr>
              <w:t>За</w:t>
            </w:r>
            <w:r w:rsidRPr="00C0734D">
              <w:rPr>
                <w:rFonts w:ascii="Times New Roman" w:hAnsi="Times New Roman"/>
                <w:sz w:val="24"/>
                <w:szCs w:val="24"/>
              </w:rPr>
              <w:t xml:space="preserve"> 2015 год статус безработного получили </w:t>
            </w:r>
            <w:r>
              <w:rPr>
                <w:rFonts w:ascii="Times New Roman" w:hAnsi="Times New Roman"/>
                <w:sz w:val="24"/>
                <w:szCs w:val="24"/>
              </w:rPr>
              <w:t>214</w:t>
            </w:r>
            <w:r w:rsidRPr="00C0734D">
              <w:rPr>
                <w:rFonts w:ascii="Times New Roman" w:hAnsi="Times New Roman"/>
                <w:sz w:val="24"/>
                <w:szCs w:val="24"/>
              </w:rPr>
              <w:t xml:space="preserve"> граждан или 4</w:t>
            </w:r>
            <w:r>
              <w:rPr>
                <w:rFonts w:ascii="Times New Roman" w:hAnsi="Times New Roman"/>
                <w:sz w:val="24"/>
                <w:szCs w:val="24"/>
              </w:rPr>
              <w:t>4</w:t>
            </w:r>
            <w:r w:rsidRPr="00C0734D">
              <w:rPr>
                <w:rFonts w:ascii="Times New Roman" w:hAnsi="Times New Roman"/>
                <w:sz w:val="24"/>
                <w:szCs w:val="24"/>
              </w:rPr>
              <w:t xml:space="preserve">% от общего количества граждан, обратившихся за содействием в поиске подходящей работы. Работодателями района было заявлено </w:t>
            </w:r>
            <w:r>
              <w:rPr>
                <w:rFonts w:ascii="Times New Roman" w:hAnsi="Times New Roman"/>
                <w:sz w:val="24"/>
                <w:szCs w:val="24"/>
              </w:rPr>
              <w:t>93</w:t>
            </w:r>
            <w:r w:rsidRPr="00C0734D">
              <w:rPr>
                <w:rFonts w:ascii="Times New Roman" w:hAnsi="Times New Roman"/>
                <w:sz w:val="24"/>
                <w:szCs w:val="24"/>
              </w:rPr>
              <w:t xml:space="preserve"> ваканси</w:t>
            </w:r>
            <w:r>
              <w:rPr>
                <w:rFonts w:ascii="Times New Roman" w:hAnsi="Times New Roman"/>
                <w:sz w:val="24"/>
                <w:szCs w:val="24"/>
              </w:rPr>
              <w:t>и</w:t>
            </w:r>
            <w:r w:rsidRPr="00C0734D">
              <w:rPr>
                <w:rFonts w:ascii="Times New Roman" w:hAnsi="Times New Roman"/>
                <w:sz w:val="24"/>
                <w:szCs w:val="24"/>
              </w:rPr>
              <w:t>. Наибольший спрос на рабочую силу наблюдается в сельском хозяйстве (</w:t>
            </w:r>
            <w:r>
              <w:rPr>
                <w:rFonts w:ascii="Times New Roman" w:hAnsi="Times New Roman"/>
                <w:sz w:val="24"/>
                <w:szCs w:val="24"/>
              </w:rPr>
              <w:t>46%), в образовании (5</w:t>
            </w:r>
            <w:r w:rsidRPr="00C0734D">
              <w:rPr>
                <w:rFonts w:ascii="Times New Roman" w:hAnsi="Times New Roman"/>
                <w:sz w:val="24"/>
                <w:szCs w:val="24"/>
              </w:rPr>
              <w:t>%), в здравоохранении (</w:t>
            </w:r>
            <w:r>
              <w:rPr>
                <w:rFonts w:ascii="Times New Roman" w:hAnsi="Times New Roman"/>
                <w:sz w:val="24"/>
                <w:szCs w:val="24"/>
              </w:rPr>
              <w:t>9</w:t>
            </w:r>
            <w:r w:rsidRPr="00C0734D">
              <w:rPr>
                <w:rFonts w:ascii="Times New Roman" w:hAnsi="Times New Roman"/>
                <w:sz w:val="24"/>
                <w:szCs w:val="24"/>
              </w:rPr>
              <w:t>%).</w:t>
            </w:r>
          </w:p>
          <w:p w:rsidR="008E2F56" w:rsidRPr="00C0734D" w:rsidRDefault="008E2F56" w:rsidP="00A74613">
            <w:pPr>
              <w:shd w:val="clear" w:color="auto" w:fill="FFFFFF"/>
              <w:jc w:val="both"/>
              <w:rPr>
                <w:rFonts w:ascii="Times New Roman" w:hAnsi="Times New Roman"/>
                <w:sz w:val="24"/>
                <w:szCs w:val="24"/>
              </w:rPr>
            </w:pPr>
            <w:r w:rsidRPr="00C0734D">
              <w:rPr>
                <w:rFonts w:ascii="Times New Roman" w:hAnsi="Times New Roman"/>
                <w:sz w:val="24"/>
                <w:szCs w:val="24"/>
              </w:rPr>
              <w:t xml:space="preserve">На профессиональное обучение в 2015 году направлены 13 граждан, в том числе 3 женщины, находящиеся в отпуске по уходу за ребенком до </w:t>
            </w:r>
            <w:r w:rsidRPr="00C0734D">
              <w:rPr>
                <w:rFonts w:ascii="Times New Roman" w:hAnsi="Times New Roman"/>
                <w:spacing w:val="-2"/>
                <w:sz w:val="24"/>
                <w:szCs w:val="24"/>
              </w:rPr>
              <w:t xml:space="preserve">достижения им возраста 3 лет. а так же гражданин, относящийся к особой </w:t>
            </w:r>
            <w:r w:rsidRPr="00C0734D">
              <w:rPr>
                <w:rFonts w:ascii="Times New Roman" w:hAnsi="Times New Roman"/>
                <w:sz w:val="24"/>
                <w:szCs w:val="24"/>
              </w:rPr>
              <w:t>категории (инвалид).</w:t>
            </w:r>
          </w:p>
          <w:p w:rsidR="008E2F56" w:rsidRPr="00C0734D" w:rsidRDefault="008E2F56" w:rsidP="00A74613">
            <w:pPr>
              <w:shd w:val="clear" w:color="auto" w:fill="FFFFFF"/>
              <w:jc w:val="both"/>
              <w:rPr>
                <w:rFonts w:ascii="Times New Roman" w:hAnsi="Times New Roman"/>
                <w:sz w:val="24"/>
                <w:szCs w:val="24"/>
              </w:rPr>
            </w:pPr>
            <w:r>
              <w:rPr>
                <w:rFonts w:ascii="Times New Roman" w:hAnsi="Times New Roman"/>
                <w:sz w:val="24"/>
                <w:szCs w:val="24"/>
              </w:rPr>
              <w:t>За</w:t>
            </w:r>
            <w:r w:rsidRPr="00C0734D">
              <w:rPr>
                <w:rFonts w:ascii="Times New Roman" w:hAnsi="Times New Roman"/>
                <w:sz w:val="24"/>
                <w:szCs w:val="24"/>
              </w:rPr>
              <w:t xml:space="preserve"> 2015 год работниками центра </w:t>
            </w:r>
            <w:r w:rsidRPr="00C0734D">
              <w:rPr>
                <w:rFonts w:ascii="Times New Roman" w:hAnsi="Times New Roman"/>
                <w:spacing w:val="-1"/>
                <w:sz w:val="24"/>
                <w:szCs w:val="24"/>
              </w:rPr>
              <w:t xml:space="preserve">занятости были направлены на общественные работы 7 человек, двое из </w:t>
            </w:r>
            <w:r w:rsidRPr="00C0734D">
              <w:rPr>
                <w:rFonts w:ascii="Times New Roman" w:hAnsi="Times New Roman"/>
                <w:sz w:val="24"/>
                <w:szCs w:val="24"/>
              </w:rPr>
              <w:t>направленных</w:t>
            </w:r>
            <w:r>
              <w:rPr>
                <w:rFonts w:ascii="Times New Roman" w:hAnsi="Times New Roman"/>
                <w:sz w:val="24"/>
                <w:szCs w:val="24"/>
              </w:rPr>
              <w:t xml:space="preserve"> </w:t>
            </w:r>
            <w:r w:rsidRPr="00C0734D">
              <w:rPr>
                <w:rFonts w:ascii="Times New Roman" w:hAnsi="Times New Roman"/>
                <w:sz w:val="24"/>
                <w:szCs w:val="24"/>
              </w:rPr>
              <w:t>- женщины.</w:t>
            </w:r>
          </w:p>
          <w:p w:rsidR="008E2F56" w:rsidRPr="00C0734D" w:rsidRDefault="008E2F56" w:rsidP="00A74613">
            <w:pPr>
              <w:shd w:val="clear" w:color="auto" w:fill="FFFFFF"/>
              <w:jc w:val="both"/>
              <w:rPr>
                <w:rFonts w:ascii="Times New Roman" w:hAnsi="Times New Roman"/>
                <w:sz w:val="24"/>
                <w:szCs w:val="24"/>
              </w:rPr>
            </w:pPr>
            <w:r w:rsidRPr="00C0734D">
              <w:rPr>
                <w:rFonts w:ascii="Times New Roman" w:hAnsi="Times New Roman"/>
                <w:sz w:val="24"/>
                <w:szCs w:val="24"/>
              </w:rPr>
              <w:t xml:space="preserve">Центром занятости Мглинского района в 2015 году проведено 2 </w:t>
            </w:r>
            <w:r w:rsidRPr="00C0734D">
              <w:rPr>
                <w:rFonts w:ascii="Times New Roman" w:hAnsi="Times New Roman"/>
                <w:spacing w:val="-1"/>
                <w:sz w:val="24"/>
                <w:szCs w:val="24"/>
              </w:rPr>
              <w:t xml:space="preserve">ярмарки вакансий и учебных рабочих мест, которые позволили привлечь </w:t>
            </w:r>
            <w:r w:rsidRPr="00C0734D">
              <w:rPr>
                <w:rFonts w:ascii="Times New Roman" w:hAnsi="Times New Roman"/>
                <w:sz w:val="24"/>
                <w:szCs w:val="24"/>
              </w:rPr>
              <w:t>дополнительные трудовые ресурсы из числа незанятых граждан, не состоящих на учете в службе занятости или работающих, но желающих сменить место работы, а также для безработной и учащейся молодежи.</w:t>
            </w:r>
          </w:p>
          <w:p w:rsidR="008E2F56" w:rsidRPr="00C0734D" w:rsidRDefault="008E2F56" w:rsidP="00A9153C">
            <w:pPr>
              <w:rPr>
                <w:rFonts w:ascii="Times New Roman" w:hAnsi="Times New Roman"/>
                <w:sz w:val="24"/>
                <w:szCs w:val="24"/>
              </w:rPr>
            </w:pPr>
            <w:r w:rsidRPr="00C0734D">
              <w:rPr>
                <w:rFonts w:ascii="Times New Roman" w:hAnsi="Times New Roman"/>
                <w:sz w:val="24"/>
                <w:szCs w:val="24"/>
              </w:rPr>
              <w:t xml:space="preserve">В 2015 году Программой дополнительных мероприятий по </w:t>
            </w:r>
            <w:r w:rsidRPr="00C0734D">
              <w:rPr>
                <w:rFonts w:ascii="Times New Roman" w:hAnsi="Times New Roman"/>
                <w:spacing w:val="-1"/>
                <w:sz w:val="24"/>
                <w:szCs w:val="24"/>
              </w:rPr>
              <w:t>содействию трудоустройству незанятых инвалидов в Мглинском районе предусмотрено возмещение работодателю затрат на приобретение, монтаж и установку оборудования для оснащения (дооснащения) 3 рабочих мест для трудоустройства незанятых</w:t>
            </w:r>
            <w:r>
              <w:rPr>
                <w:rFonts w:ascii="Times New Roman" w:hAnsi="Times New Roman"/>
                <w:spacing w:val="-1"/>
                <w:sz w:val="24"/>
                <w:szCs w:val="24"/>
              </w:rPr>
              <w:t xml:space="preserve"> инвалидов.</w:t>
            </w:r>
          </w:p>
        </w:tc>
      </w:tr>
      <w:tr w:rsidR="008E2F56" w:rsidTr="00E31725">
        <w:trPr>
          <w:trHeight w:val="720"/>
        </w:trPr>
        <w:tc>
          <w:tcPr>
            <w:tcW w:w="538" w:type="dxa"/>
          </w:tcPr>
          <w:p w:rsidR="008E2F56" w:rsidRDefault="008E2F56" w:rsidP="000C10D8">
            <w:pPr>
              <w:ind w:left="-108" w:right="-108"/>
              <w:rPr>
                <w:rFonts w:ascii="Times New Roman" w:hAnsi="Times New Roman"/>
                <w:sz w:val="24"/>
                <w:szCs w:val="24"/>
              </w:rPr>
            </w:pPr>
            <w:r>
              <w:rPr>
                <w:rFonts w:ascii="Times New Roman" w:hAnsi="Times New Roman"/>
                <w:sz w:val="24"/>
                <w:szCs w:val="24"/>
              </w:rPr>
              <w:t>5.7.</w:t>
            </w:r>
          </w:p>
        </w:tc>
        <w:tc>
          <w:tcPr>
            <w:tcW w:w="2872" w:type="dxa"/>
            <w:gridSpan w:val="4"/>
          </w:tcPr>
          <w:p w:rsidR="008E2F56" w:rsidRDefault="008E2F56" w:rsidP="00E5059C">
            <w:pPr>
              <w:rPr>
                <w:rFonts w:ascii="Times New Roman" w:hAnsi="Times New Roman"/>
                <w:sz w:val="24"/>
                <w:szCs w:val="24"/>
              </w:rPr>
            </w:pPr>
            <w:r>
              <w:rPr>
                <w:rFonts w:ascii="Times New Roman" w:hAnsi="Times New Roman"/>
                <w:sz w:val="24"/>
                <w:szCs w:val="24"/>
              </w:rPr>
              <w:t xml:space="preserve">Контроль обоснованности величины регулируемых цен (тарифов) и правильности применения регулируемых цен (тарифов), а также соблюдения стандартов раскрытия информации субъектами регулирования </w:t>
            </w:r>
          </w:p>
        </w:tc>
        <w:tc>
          <w:tcPr>
            <w:tcW w:w="1953" w:type="dxa"/>
          </w:tcPr>
          <w:p w:rsidR="008E2F56" w:rsidRPr="00AD40C1" w:rsidRDefault="008E2F56">
            <w:pPr>
              <w:rPr>
                <w:rFonts w:ascii="Times New Roman" w:hAnsi="Times New Roman"/>
                <w:sz w:val="24"/>
                <w:szCs w:val="24"/>
              </w:rPr>
            </w:pPr>
          </w:p>
        </w:tc>
        <w:tc>
          <w:tcPr>
            <w:tcW w:w="2186" w:type="dxa"/>
            <w:gridSpan w:val="5"/>
          </w:tcPr>
          <w:p w:rsidR="008E2F56" w:rsidRPr="00AD40C1" w:rsidRDefault="008E2F56" w:rsidP="00476B6D">
            <w:pPr>
              <w:rPr>
                <w:rFonts w:ascii="Times New Roman" w:hAnsi="Times New Roman"/>
                <w:sz w:val="24"/>
                <w:szCs w:val="24"/>
              </w:rPr>
            </w:pPr>
            <w:r>
              <w:rPr>
                <w:rFonts w:ascii="Times New Roman" w:hAnsi="Times New Roman"/>
                <w:sz w:val="24"/>
                <w:szCs w:val="24"/>
              </w:rPr>
              <w:t>Постоянно</w:t>
            </w:r>
          </w:p>
        </w:tc>
        <w:tc>
          <w:tcPr>
            <w:tcW w:w="1787" w:type="dxa"/>
            <w:gridSpan w:val="3"/>
          </w:tcPr>
          <w:p w:rsidR="008E2F56" w:rsidRDefault="008E2F56" w:rsidP="00A9153C">
            <w:pPr>
              <w:rPr>
                <w:rFonts w:ascii="Times New Roman" w:hAnsi="Times New Roman"/>
                <w:sz w:val="24"/>
                <w:szCs w:val="24"/>
              </w:rPr>
            </w:pPr>
            <w:r>
              <w:rPr>
                <w:rFonts w:ascii="Times New Roman" w:hAnsi="Times New Roman"/>
                <w:sz w:val="24"/>
                <w:szCs w:val="24"/>
              </w:rPr>
              <w:t>Отдел экономики администрации района</w:t>
            </w:r>
          </w:p>
        </w:tc>
        <w:tc>
          <w:tcPr>
            <w:tcW w:w="1664" w:type="dxa"/>
            <w:gridSpan w:val="6"/>
          </w:tcPr>
          <w:p w:rsidR="008E2F56" w:rsidRPr="00EF50D9" w:rsidRDefault="008E2F56" w:rsidP="00A155D3">
            <w:pPr>
              <w:jc w:val="center"/>
              <w:rPr>
                <w:rFonts w:ascii="Times New Roman" w:hAnsi="Times New Roman"/>
                <w:color w:val="203463"/>
                <w:sz w:val="24"/>
                <w:szCs w:val="24"/>
              </w:rPr>
            </w:pPr>
          </w:p>
        </w:tc>
        <w:tc>
          <w:tcPr>
            <w:tcW w:w="1980" w:type="dxa"/>
            <w:gridSpan w:val="2"/>
          </w:tcPr>
          <w:p w:rsidR="008E2F56" w:rsidRPr="00DF3387" w:rsidRDefault="008E2F56" w:rsidP="00A9153C">
            <w:pPr>
              <w:rPr>
                <w:rFonts w:ascii="Times New Roman" w:hAnsi="Times New Roman"/>
                <w:sz w:val="24"/>
                <w:szCs w:val="24"/>
              </w:rPr>
            </w:pPr>
            <w:r>
              <w:rPr>
                <w:rFonts w:ascii="Times New Roman" w:hAnsi="Times New Roman"/>
                <w:sz w:val="24"/>
                <w:szCs w:val="24"/>
              </w:rPr>
              <w:t>С</w:t>
            </w:r>
            <w:r w:rsidRPr="00DF3387">
              <w:rPr>
                <w:rFonts w:ascii="Times New Roman" w:hAnsi="Times New Roman"/>
                <w:sz w:val="24"/>
                <w:szCs w:val="24"/>
              </w:rPr>
              <w:t>облюдение баланса экономических интересов производителей и потребителей услуг субъектов регулирования</w:t>
            </w:r>
          </w:p>
        </w:tc>
        <w:tc>
          <w:tcPr>
            <w:tcW w:w="2860" w:type="dxa"/>
          </w:tcPr>
          <w:p w:rsidR="008E2F56" w:rsidRPr="00DF3387" w:rsidRDefault="008E2F56" w:rsidP="00A9153C">
            <w:pPr>
              <w:rPr>
                <w:rFonts w:ascii="Times New Roman" w:hAnsi="Times New Roman"/>
                <w:sz w:val="24"/>
                <w:szCs w:val="24"/>
              </w:rPr>
            </w:pPr>
            <w:r>
              <w:rPr>
                <w:rFonts w:ascii="Times New Roman" w:hAnsi="Times New Roman"/>
                <w:sz w:val="24"/>
                <w:szCs w:val="24"/>
              </w:rPr>
              <w:t>Отделом экономики администрации Мглинского района ежемесячно проводятся контрольные мероприятия за применением величины регулируемых цен (тарифов) и правильности применения регулируемых цен (тарифов) на услуги теплоснабжения, горячего и холодного водоснабжения, и изменение платежей граждан за коммунальные услуги по муниципальным образованиям Мглинского района. По актам проверки информация направляется в Управление государственного регулирования тарифов Брянской области.</w:t>
            </w:r>
          </w:p>
        </w:tc>
      </w:tr>
    </w:tbl>
    <w:p w:rsidR="008E2F56" w:rsidRDefault="008E2F56" w:rsidP="007044D7"/>
    <w:p w:rsidR="008E2F56" w:rsidRDefault="008E2F56" w:rsidP="007044D7"/>
    <w:p w:rsidR="008E2F56" w:rsidRDefault="008E2F56" w:rsidP="007044D7"/>
    <w:p w:rsidR="008E2F56" w:rsidRPr="00A74613" w:rsidRDefault="008E2F56" w:rsidP="007044D7">
      <w:pPr>
        <w:rPr>
          <w:rFonts w:ascii="Times New Roman" w:hAnsi="Times New Roman"/>
          <w:sz w:val="28"/>
          <w:szCs w:val="28"/>
        </w:rPr>
      </w:pPr>
      <w:r w:rsidRPr="00A74613">
        <w:rPr>
          <w:rFonts w:ascii="Times New Roman" w:hAnsi="Times New Roman"/>
          <w:sz w:val="28"/>
          <w:szCs w:val="28"/>
        </w:rPr>
        <w:t>Начальник отдела экономики                                                                                                                      С.И.Грибахо</w:t>
      </w:r>
    </w:p>
    <w:p w:rsidR="008E2F56" w:rsidRPr="00A74613" w:rsidRDefault="008E2F56" w:rsidP="007044D7">
      <w:pPr>
        <w:rPr>
          <w:rFonts w:ascii="Times New Roman" w:hAnsi="Times New Roman"/>
          <w:sz w:val="28"/>
          <w:szCs w:val="28"/>
        </w:rPr>
      </w:pPr>
    </w:p>
    <w:p w:rsidR="008E2F56" w:rsidRPr="00A74613" w:rsidRDefault="008E2F56" w:rsidP="007044D7">
      <w:pPr>
        <w:rPr>
          <w:rFonts w:ascii="Times New Roman" w:hAnsi="Times New Roman"/>
          <w:sz w:val="28"/>
          <w:szCs w:val="28"/>
        </w:rPr>
      </w:pPr>
    </w:p>
    <w:p w:rsidR="008E2F56" w:rsidRPr="00A74613" w:rsidRDefault="008E2F56" w:rsidP="007044D7">
      <w:pPr>
        <w:rPr>
          <w:rFonts w:ascii="Times New Roman" w:hAnsi="Times New Roman"/>
          <w:sz w:val="28"/>
          <w:szCs w:val="28"/>
        </w:rPr>
      </w:pPr>
      <w:r w:rsidRPr="00A74613">
        <w:rPr>
          <w:rFonts w:ascii="Times New Roman" w:hAnsi="Times New Roman"/>
          <w:sz w:val="28"/>
          <w:szCs w:val="28"/>
        </w:rPr>
        <w:t>Исп.: Гавриленко Г.П.</w:t>
      </w:r>
    </w:p>
    <w:p w:rsidR="008E2F56" w:rsidRPr="00A74613" w:rsidRDefault="008E2F56" w:rsidP="007044D7">
      <w:pPr>
        <w:rPr>
          <w:rFonts w:ascii="Times New Roman" w:hAnsi="Times New Roman"/>
          <w:sz w:val="28"/>
          <w:szCs w:val="28"/>
        </w:rPr>
      </w:pPr>
      <w:r w:rsidRPr="00A74613">
        <w:rPr>
          <w:rFonts w:ascii="Times New Roman" w:hAnsi="Times New Roman"/>
          <w:sz w:val="28"/>
          <w:szCs w:val="28"/>
        </w:rPr>
        <w:t>Тел.:2-11-50</w:t>
      </w:r>
    </w:p>
    <w:sectPr w:rsidR="008E2F56" w:rsidRPr="00A74613" w:rsidSect="00423B7B">
      <w:pgSz w:w="16838" w:h="11906" w:orient="landscape" w:code="9"/>
      <w:pgMar w:top="360"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6CAC"/>
    <w:rsid w:val="00001028"/>
    <w:rsid w:val="00001C47"/>
    <w:rsid w:val="000020FD"/>
    <w:rsid w:val="000061D2"/>
    <w:rsid w:val="000101DA"/>
    <w:rsid w:val="0001193E"/>
    <w:rsid w:val="00011D18"/>
    <w:rsid w:val="00012AEB"/>
    <w:rsid w:val="0001309F"/>
    <w:rsid w:val="00017AE5"/>
    <w:rsid w:val="00017D6D"/>
    <w:rsid w:val="00022CE4"/>
    <w:rsid w:val="00022EB4"/>
    <w:rsid w:val="000236ED"/>
    <w:rsid w:val="00024334"/>
    <w:rsid w:val="00027521"/>
    <w:rsid w:val="00030335"/>
    <w:rsid w:val="00031529"/>
    <w:rsid w:val="000316D0"/>
    <w:rsid w:val="0003313C"/>
    <w:rsid w:val="00034404"/>
    <w:rsid w:val="00034D28"/>
    <w:rsid w:val="000365B3"/>
    <w:rsid w:val="00037C76"/>
    <w:rsid w:val="00040D15"/>
    <w:rsid w:val="0004323D"/>
    <w:rsid w:val="000504B9"/>
    <w:rsid w:val="00050A34"/>
    <w:rsid w:val="00050B4A"/>
    <w:rsid w:val="00051891"/>
    <w:rsid w:val="00052D02"/>
    <w:rsid w:val="0005365C"/>
    <w:rsid w:val="00053ECB"/>
    <w:rsid w:val="00055840"/>
    <w:rsid w:val="00057DA5"/>
    <w:rsid w:val="00057E7D"/>
    <w:rsid w:val="000665B1"/>
    <w:rsid w:val="00066CB9"/>
    <w:rsid w:val="00072830"/>
    <w:rsid w:val="00072BEC"/>
    <w:rsid w:val="00073386"/>
    <w:rsid w:val="0007534D"/>
    <w:rsid w:val="00075B3C"/>
    <w:rsid w:val="000767EA"/>
    <w:rsid w:val="0008187A"/>
    <w:rsid w:val="000818D7"/>
    <w:rsid w:val="00081E6F"/>
    <w:rsid w:val="0008352F"/>
    <w:rsid w:val="0008383D"/>
    <w:rsid w:val="00085A11"/>
    <w:rsid w:val="00085AAE"/>
    <w:rsid w:val="00085D08"/>
    <w:rsid w:val="00091534"/>
    <w:rsid w:val="00092AC7"/>
    <w:rsid w:val="00093572"/>
    <w:rsid w:val="00093E22"/>
    <w:rsid w:val="0009590D"/>
    <w:rsid w:val="00095BFF"/>
    <w:rsid w:val="00097505"/>
    <w:rsid w:val="00097D29"/>
    <w:rsid w:val="000A038A"/>
    <w:rsid w:val="000A09C7"/>
    <w:rsid w:val="000A1F60"/>
    <w:rsid w:val="000A2000"/>
    <w:rsid w:val="000A3B9B"/>
    <w:rsid w:val="000A6921"/>
    <w:rsid w:val="000A7DA3"/>
    <w:rsid w:val="000B0A91"/>
    <w:rsid w:val="000B2EBF"/>
    <w:rsid w:val="000B645C"/>
    <w:rsid w:val="000C0CE7"/>
    <w:rsid w:val="000C10D8"/>
    <w:rsid w:val="000C1C6B"/>
    <w:rsid w:val="000C2AC6"/>
    <w:rsid w:val="000C54B4"/>
    <w:rsid w:val="000D0664"/>
    <w:rsid w:val="000D19AB"/>
    <w:rsid w:val="000D40FF"/>
    <w:rsid w:val="000D53A2"/>
    <w:rsid w:val="000D67F8"/>
    <w:rsid w:val="000D73E0"/>
    <w:rsid w:val="000D78A4"/>
    <w:rsid w:val="000E03D6"/>
    <w:rsid w:val="000E0702"/>
    <w:rsid w:val="000E109A"/>
    <w:rsid w:val="000E438B"/>
    <w:rsid w:val="000E5DF6"/>
    <w:rsid w:val="000E7797"/>
    <w:rsid w:val="000F61C7"/>
    <w:rsid w:val="000F6984"/>
    <w:rsid w:val="00101019"/>
    <w:rsid w:val="00103CC2"/>
    <w:rsid w:val="00105091"/>
    <w:rsid w:val="0010554E"/>
    <w:rsid w:val="00107D8D"/>
    <w:rsid w:val="0011144D"/>
    <w:rsid w:val="00111B92"/>
    <w:rsid w:val="00111E28"/>
    <w:rsid w:val="0011219E"/>
    <w:rsid w:val="0011333C"/>
    <w:rsid w:val="00113386"/>
    <w:rsid w:val="00113AE6"/>
    <w:rsid w:val="00113B99"/>
    <w:rsid w:val="00116FBE"/>
    <w:rsid w:val="001179E1"/>
    <w:rsid w:val="00123513"/>
    <w:rsid w:val="00126F66"/>
    <w:rsid w:val="001271AA"/>
    <w:rsid w:val="0013025F"/>
    <w:rsid w:val="00131BC3"/>
    <w:rsid w:val="00132C72"/>
    <w:rsid w:val="00132E2A"/>
    <w:rsid w:val="00133C66"/>
    <w:rsid w:val="001346B0"/>
    <w:rsid w:val="00143729"/>
    <w:rsid w:val="0014382A"/>
    <w:rsid w:val="00147FAA"/>
    <w:rsid w:val="001501F5"/>
    <w:rsid w:val="001503D3"/>
    <w:rsid w:val="00150594"/>
    <w:rsid w:val="00153B4A"/>
    <w:rsid w:val="00155010"/>
    <w:rsid w:val="001565A3"/>
    <w:rsid w:val="00157C20"/>
    <w:rsid w:val="00161F7A"/>
    <w:rsid w:val="00163EC5"/>
    <w:rsid w:val="00165402"/>
    <w:rsid w:val="00165E03"/>
    <w:rsid w:val="001661E8"/>
    <w:rsid w:val="001665D2"/>
    <w:rsid w:val="00170414"/>
    <w:rsid w:val="001715A5"/>
    <w:rsid w:val="001715CD"/>
    <w:rsid w:val="00172CC6"/>
    <w:rsid w:val="001748FD"/>
    <w:rsid w:val="00175071"/>
    <w:rsid w:val="001805F2"/>
    <w:rsid w:val="00181F0C"/>
    <w:rsid w:val="00183A5B"/>
    <w:rsid w:val="0018490C"/>
    <w:rsid w:val="0018743B"/>
    <w:rsid w:val="001931B6"/>
    <w:rsid w:val="00194F43"/>
    <w:rsid w:val="00197FE7"/>
    <w:rsid w:val="001A46BC"/>
    <w:rsid w:val="001A641C"/>
    <w:rsid w:val="001B14C2"/>
    <w:rsid w:val="001B5080"/>
    <w:rsid w:val="001C317F"/>
    <w:rsid w:val="001D0D60"/>
    <w:rsid w:val="001D0F81"/>
    <w:rsid w:val="001D26D8"/>
    <w:rsid w:val="001D5324"/>
    <w:rsid w:val="001D739B"/>
    <w:rsid w:val="001D7EA5"/>
    <w:rsid w:val="001E1105"/>
    <w:rsid w:val="001E7477"/>
    <w:rsid w:val="001E7C20"/>
    <w:rsid w:val="001F0F93"/>
    <w:rsid w:val="001F1582"/>
    <w:rsid w:val="001F167D"/>
    <w:rsid w:val="001F1E08"/>
    <w:rsid w:val="001F29A4"/>
    <w:rsid w:val="001F2B8E"/>
    <w:rsid w:val="001F3328"/>
    <w:rsid w:val="001F6B55"/>
    <w:rsid w:val="002002C2"/>
    <w:rsid w:val="00200CDC"/>
    <w:rsid w:val="00201EA8"/>
    <w:rsid w:val="00202498"/>
    <w:rsid w:val="0020656C"/>
    <w:rsid w:val="00210827"/>
    <w:rsid w:val="0021100F"/>
    <w:rsid w:val="00211515"/>
    <w:rsid w:val="00211E99"/>
    <w:rsid w:val="002120F6"/>
    <w:rsid w:val="002157E3"/>
    <w:rsid w:val="0021594B"/>
    <w:rsid w:val="00217025"/>
    <w:rsid w:val="002226AC"/>
    <w:rsid w:val="00222D72"/>
    <w:rsid w:val="0022449C"/>
    <w:rsid w:val="00240039"/>
    <w:rsid w:val="00243EBD"/>
    <w:rsid w:val="002458FA"/>
    <w:rsid w:val="00245F38"/>
    <w:rsid w:val="00246587"/>
    <w:rsid w:val="00246957"/>
    <w:rsid w:val="00246B35"/>
    <w:rsid w:val="002472AD"/>
    <w:rsid w:val="00247625"/>
    <w:rsid w:val="002533DF"/>
    <w:rsid w:val="00253B55"/>
    <w:rsid w:val="00253D0F"/>
    <w:rsid w:val="00254B54"/>
    <w:rsid w:val="00256266"/>
    <w:rsid w:val="002649F1"/>
    <w:rsid w:val="00266192"/>
    <w:rsid w:val="00271F7E"/>
    <w:rsid w:val="002752A1"/>
    <w:rsid w:val="00276299"/>
    <w:rsid w:val="002763A1"/>
    <w:rsid w:val="00277E5A"/>
    <w:rsid w:val="00280354"/>
    <w:rsid w:val="002806D8"/>
    <w:rsid w:val="00280D72"/>
    <w:rsid w:val="00281009"/>
    <w:rsid w:val="0028126C"/>
    <w:rsid w:val="00281567"/>
    <w:rsid w:val="002826CD"/>
    <w:rsid w:val="002828F0"/>
    <w:rsid w:val="00283590"/>
    <w:rsid w:val="002839B8"/>
    <w:rsid w:val="002859D0"/>
    <w:rsid w:val="0028673F"/>
    <w:rsid w:val="0029345F"/>
    <w:rsid w:val="00294AA4"/>
    <w:rsid w:val="00295C4E"/>
    <w:rsid w:val="00297D6C"/>
    <w:rsid w:val="002A1BD5"/>
    <w:rsid w:val="002A1C56"/>
    <w:rsid w:val="002A25C8"/>
    <w:rsid w:val="002A5339"/>
    <w:rsid w:val="002A5616"/>
    <w:rsid w:val="002A7202"/>
    <w:rsid w:val="002B1382"/>
    <w:rsid w:val="002B47B1"/>
    <w:rsid w:val="002B500E"/>
    <w:rsid w:val="002B528B"/>
    <w:rsid w:val="002C05FC"/>
    <w:rsid w:val="002C1736"/>
    <w:rsid w:val="002C1D64"/>
    <w:rsid w:val="002C3DBD"/>
    <w:rsid w:val="002C3F40"/>
    <w:rsid w:val="002C55EA"/>
    <w:rsid w:val="002C76E5"/>
    <w:rsid w:val="002D0EDA"/>
    <w:rsid w:val="002D100F"/>
    <w:rsid w:val="002D1194"/>
    <w:rsid w:val="002D120A"/>
    <w:rsid w:val="002D1A67"/>
    <w:rsid w:val="002D3BC2"/>
    <w:rsid w:val="002D401A"/>
    <w:rsid w:val="002E0DBF"/>
    <w:rsid w:val="002E31F3"/>
    <w:rsid w:val="002E3808"/>
    <w:rsid w:val="002E42AC"/>
    <w:rsid w:val="002E4835"/>
    <w:rsid w:val="002E53C4"/>
    <w:rsid w:val="002F0C17"/>
    <w:rsid w:val="002F3251"/>
    <w:rsid w:val="002F7684"/>
    <w:rsid w:val="00303765"/>
    <w:rsid w:val="00304E3F"/>
    <w:rsid w:val="00310FC5"/>
    <w:rsid w:val="0031222D"/>
    <w:rsid w:val="00312717"/>
    <w:rsid w:val="00312EB8"/>
    <w:rsid w:val="00313D1A"/>
    <w:rsid w:val="003164D4"/>
    <w:rsid w:val="00316B1D"/>
    <w:rsid w:val="00317B3E"/>
    <w:rsid w:val="003206CA"/>
    <w:rsid w:val="00323A80"/>
    <w:rsid w:val="00324CF8"/>
    <w:rsid w:val="00325819"/>
    <w:rsid w:val="00326F33"/>
    <w:rsid w:val="003343E0"/>
    <w:rsid w:val="00341081"/>
    <w:rsid w:val="00341C1D"/>
    <w:rsid w:val="00341EA2"/>
    <w:rsid w:val="00342732"/>
    <w:rsid w:val="00343542"/>
    <w:rsid w:val="00343868"/>
    <w:rsid w:val="00344E78"/>
    <w:rsid w:val="00345A68"/>
    <w:rsid w:val="0034654D"/>
    <w:rsid w:val="003521AC"/>
    <w:rsid w:val="003547A3"/>
    <w:rsid w:val="00354C3B"/>
    <w:rsid w:val="00354CA1"/>
    <w:rsid w:val="003555BD"/>
    <w:rsid w:val="00361B92"/>
    <w:rsid w:val="00361FB6"/>
    <w:rsid w:val="00362451"/>
    <w:rsid w:val="00365C49"/>
    <w:rsid w:val="003667A9"/>
    <w:rsid w:val="00367ADD"/>
    <w:rsid w:val="003716D4"/>
    <w:rsid w:val="00373F28"/>
    <w:rsid w:val="0037618B"/>
    <w:rsid w:val="0037678B"/>
    <w:rsid w:val="003767B7"/>
    <w:rsid w:val="00376F00"/>
    <w:rsid w:val="00380B72"/>
    <w:rsid w:val="003819C4"/>
    <w:rsid w:val="0038231C"/>
    <w:rsid w:val="00384F8B"/>
    <w:rsid w:val="00390177"/>
    <w:rsid w:val="0039074C"/>
    <w:rsid w:val="00393369"/>
    <w:rsid w:val="00393A6D"/>
    <w:rsid w:val="00393D58"/>
    <w:rsid w:val="00393E06"/>
    <w:rsid w:val="00394204"/>
    <w:rsid w:val="003958D2"/>
    <w:rsid w:val="00395A87"/>
    <w:rsid w:val="00395C96"/>
    <w:rsid w:val="003961C8"/>
    <w:rsid w:val="003A0EC5"/>
    <w:rsid w:val="003A14A9"/>
    <w:rsid w:val="003A15F2"/>
    <w:rsid w:val="003A18E3"/>
    <w:rsid w:val="003A1D26"/>
    <w:rsid w:val="003A24FC"/>
    <w:rsid w:val="003A3041"/>
    <w:rsid w:val="003A31D5"/>
    <w:rsid w:val="003A59D2"/>
    <w:rsid w:val="003A63E5"/>
    <w:rsid w:val="003B0998"/>
    <w:rsid w:val="003B10BE"/>
    <w:rsid w:val="003B3608"/>
    <w:rsid w:val="003B37BC"/>
    <w:rsid w:val="003B5574"/>
    <w:rsid w:val="003C24E4"/>
    <w:rsid w:val="003C3AAD"/>
    <w:rsid w:val="003C3FB6"/>
    <w:rsid w:val="003C67A9"/>
    <w:rsid w:val="003C680E"/>
    <w:rsid w:val="003C725B"/>
    <w:rsid w:val="003D07D4"/>
    <w:rsid w:val="003D0A19"/>
    <w:rsid w:val="003D1E50"/>
    <w:rsid w:val="003D48B9"/>
    <w:rsid w:val="003D5F47"/>
    <w:rsid w:val="003D6E7A"/>
    <w:rsid w:val="003D757B"/>
    <w:rsid w:val="003D7926"/>
    <w:rsid w:val="003E0B6E"/>
    <w:rsid w:val="003E0B92"/>
    <w:rsid w:val="003E2B20"/>
    <w:rsid w:val="003E347B"/>
    <w:rsid w:val="003E6001"/>
    <w:rsid w:val="003F09F5"/>
    <w:rsid w:val="003F36DC"/>
    <w:rsid w:val="003F4546"/>
    <w:rsid w:val="003F5735"/>
    <w:rsid w:val="003F6841"/>
    <w:rsid w:val="003F7C8A"/>
    <w:rsid w:val="003F7D00"/>
    <w:rsid w:val="0040123D"/>
    <w:rsid w:val="0040167B"/>
    <w:rsid w:val="0040247A"/>
    <w:rsid w:val="00403975"/>
    <w:rsid w:val="00405003"/>
    <w:rsid w:val="004062DC"/>
    <w:rsid w:val="004113BF"/>
    <w:rsid w:val="00411B26"/>
    <w:rsid w:val="00413797"/>
    <w:rsid w:val="00415F2A"/>
    <w:rsid w:val="00416127"/>
    <w:rsid w:val="0041671C"/>
    <w:rsid w:val="00421EBE"/>
    <w:rsid w:val="00422206"/>
    <w:rsid w:val="00422497"/>
    <w:rsid w:val="004227FF"/>
    <w:rsid w:val="004234B6"/>
    <w:rsid w:val="00423B7B"/>
    <w:rsid w:val="00427EED"/>
    <w:rsid w:val="00434C4D"/>
    <w:rsid w:val="00435462"/>
    <w:rsid w:val="004358BD"/>
    <w:rsid w:val="00441430"/>
    <w:rsid w:val="00442F60"/>
    <w:rsid w:val="00443C72"/>
    <w:rsid w:val="00443D47"/>
    <w:rsid w:val="00447503"/>
    <w:rsid w:val="00447CE7"/>
    <w:rsid w:val="00453592"/>
    <w:rsid w:val="00456B3F"/>
    <w:rsid w:val="00457BCF"/>
    <w:rsid w:val="00457D81"/>
    <w:rsid w:val="0046112E"/>
    <w:rsid w:val="00461313"/>
    <w:rsid w:val="00461F45"/>
    <w:rsid w:val="00462D71"/>
    <w:rsid w:val="00465B42"/>
    <w:rsid w:val="004674A2"/>
    <w:rsid w:val="00472293"/>
    <w:rsid w:val="0047540A"/>
    <w:rsid w:val="004757C9"/>
    <w:rsid w:val="00476659"/>
    <w:rsid w:val="00476B6D"/>
    <w:rsid w:val="0047704C"/>
    <w:rsid w:val="00477E7A"/>
    <w:rsid w:val="004824F5"/>
    <w:rsid w:val="00483665"/>
    <w:rsid w:val="00484CBD"/>
    <w:rsid w:val="004876CD"/>
    <w:rsid w:val="00492559"/>
    <w:rsid w:val="00492CA0"/>
    <w:rsid w:val="00493630"/>
    <w:rsid w:val="0049484B"/>
    <w:rsid w:val="00494973"/>
    <w:rsid w:val="0049549E"/>
    <w:rsid w:val="004964C9"/>
    <w:rsid w:val="0049653D"/>
    <w:rsid w:val="00497B14"/>
    <w:rsid w:val="004A2E99"/>
    <w:rsid w:val="004A57D0"/>
    <w:rsid w:val="004A6520"/>
    <w:rsid w:val="004A6DF0"/>
    <w:rsid w:val="004A6E7A"/>
    <w:rsid w:val="004B0029"/>
    <w:rsid w:val="004B0414"/>
    <w:rsid w:val="004B051C"/>
    <w:rsid w:val="004B0A23"/>
    <w:rsid w:val="004B3319"/>
    <w:rsid w:val="004B598D"/>
    <w:rsid w:val="004B6586"/>
    <w:rsid w:val="004B67DD"/>
    <w:rsid w:val="004B6D10"/>
    <w:rsid w:val="004B79C8"/>
    <w:rsid w:val="004B7AB9"/>
    <w:rsid w:val="004C1288"/>
    <w:rsid w:val="004C18EA"/>
    <w:rsid w:val="004C362D"/>
    <w:rsid w:val="004C418D"/>
    <w:rsid w:val="004C46D7"/>
    <w:rsid w:val="004C70CC"/>
    <w:rsid w:val="004D0D4A"/>
    <w:rsid w:val="004D3879"/>
    <w:rsid w:val="004D5C59"/>
    <w:rsid w:val="004E1F4A"/>
    <w:rsid w:val="004E2189"/>
    <w:rsid w:val="004E2634"/>
    <w:rsid w:val="004E2C53"/>
    <w:rsid w:val="004E5EB2"/>
    <w:rsid w:val="004F3D4E"/>
    <w:rsid w:val="005005CB"/>
    <w:rsid w:val="005015F7"/>
    <w:rsid w:val="0050448F"/>
    <w:rsid w:val="00512F74"/>
    <w:rsid w:val="00515231"/>
    <w:rsid w:val="00516A4A"/>
    <w:rsid w:val="005220E2"/>
    <w:rsid w:val="00522BE0"/>
    <w:rsid w:val="00533CCA"/>
    <w:rsid w:val="00535933"/>
    <w:rsid w:val="00536C01"/>
    <w:rsid w:val="005404EF"/>
    <w:rsid w:val="005407BA"/>
    <w:rsid w:val="00544AAE"/>
    <w:rsid w:val="0055144B"/>
    <w:rsid w:val="00555D45"/>
    <w:rsid w:val="00556341"/>
    <w:rsid w:val="00556C81"/>
    <w:rsid w:val="00561D5F"/>
    <w:rsid w:val="00561F21"/>
    <w:rsid w:val="00562C36"/>
    <w:rsid w:val="00563B53"/>
    <w:rsid w:val="00567153"/>
    <w:rsid w:val="00567733"/>
    <w:rsid w:val="00570150"/>
    <w:rsid w:val="00571561"/>
    <w:rsid w:val="00571E3A"/>
    <w:rsid w:val="00574A41"/>
    <w:rsid w:val="00574CE5"/>
    <w:rsid w:val="005834F1"/>
    <w:rsid w:val="00583629"/>
    <w:rsid w:val="00584B4F"/>
    <w:rsid w:val="00586172"/>
    <w:rsid w:val="00590671"/>
    <w:rsid w:val="0059353E"/>
    <w:rsid w:val="00595956"/>
    <w:rsid w:val="00596C87"/>
    <w:rsid w:val="005A0285"/>
    <w:rsid w:val="005A09B1"/>
    <w:rsid w:val="005A1290"/>
    <w:rsid w:val="005A1A17"/>
    <w:rsid w:val="005A343A"/>
    <w:rsid w:val="005A51F2"/>
    <w:rsid w:val="005A5E27"/>
    <w:rsid w:val="005A65AD"/>
    <w:rsid w:val="005A6BE5"/>
    <w:rsid w:val="005A70E0"/>
    <w:rsid w:val="005B12F7"/>
    <w:rsid w:val="005B25B5"/>
    <w:rsid w:val="005B3741"/>
    <w:rsid w:val="005B44CF"/>
    <w:rsid w:val="005B57B1"/>
    <w:rsid w:val="005B5A63"/>
    <w:rsid w:val="005B7A7A"/>
    <w:rsid w:val="005C05AE"/>
    <w:rsid w:val="005C2EEF"/>
    <w:rsid w:val="005C3EDD"/>
    <w:rsid w:val="005C4005"/>
    <w:rsid w:val="005C730B"/>
    <w:rsid w:val="005C790E"/>
    <w:rsid w:val="005C7F4D"/>
    <w:rsid w:val="005D0942"/>
    <w:rsid w:val="005E02CC"/>
    <w:rsid w:val="005E0491"/>
    <w:rsid w:val="005E1CE4"/>
    <w:rsid w:val="005E3B5B"/>
    <w:rsid w:val="005E5AA2"/>
    <w:rsid w:val="005F2171"/>
    <w:rsid w:val="005F357D"/>
    <w:rsid w:val="005F5427"/>
    <w:rsid w:val="005F5A75"/>
    <w:rsid w:val="005F65C3"/>
    <w:rsid w:val="006017AD"/>
    <w:rsid w:val="00602D72"/>
    <w:rsid w:val="00603006"/>
    <w:rsid w:val="00603ED4"/>
    <w:rsid w:val="00605617"/>
    <w:rsid w:val="00605F45"/>
    <w:rsid w:val="00606636"/>
    <w:rsid w:val="00606770"/>
    <w:rsid w:val="006072BE"/>
    <w:rsid w:val="00610189"/>
    <w:rsid w:val="0061164A"/>
    <w:rsid w:val="00611B96"/>
    <w:rsid w:val="00611D33"/>
    <w:rsid w:val="00613932"/>
    <w:rsid w:val="00615362"/>
    <w:rsid w:val="00615CFF"/>
    <w:rsid w:val="00617989"/>
    <w:rsid w:val="006200A9"/>
    <w:rsid w:val="006204D1"/>
    <w:rsid w:val="00622B04"/>
    <w:rsid w:val="006236B5"/>
    <w:rsid w:val="0062508C"/>
    <w:rsid w:val="006255E6"/>
    <w:rsid w:val="00625665"/>
    <w:rsid w:val="0063160F"/>
    <w:rsid w:val="00636D70"/>
    <w:rsid w:val="00637BBE"/>
    <w:rsid w:val="006406C0"/>
    <w:rsid w:val="006409E2"/>
    <w:rsid w:val="00641509"/>
    <w:rsid w:val="00643D35"/>
    <w:rsid w:val="00644301"/>
    <w:rsid w:val="006465EE"/>
    <w:rsid w:val="0065436A"/>
    <w:rsid w:val="00654730"/>
    <w:rsid w:val="006547DE"/>
    <w:rsid w:val="00655061"/>
    <w:rsid w:val="00660D1E"/>
    <w:rsid w:val="00661191"/>
    <w:rsid w:val="00662012"/>
    <w:rsid w:val="006622AA"/>
    <w:rsid w:val="006666FD"/>
    <w:rsid w:val="00666B98"/>
    <w:rsid w:val="00671797"/>
    <w:rsid w:val="00672E22"/>
    <w:rsid w:val="006739BB"/>
    <w:rsid w:val="0067476D"/>
    <w:rsid w:val="00675B38"/>
    <w:rsid w:val="006763A8"/>
    <w:rsid w:val="00677F65"/>
    <w:rsid w:val="006810F1"/>
    <w:rsid w:val="00681160"/>
    <w:rsid w:val="00687020"/>
    <w:rsid w:val="00687148"/>
    <w:rsid w:val="0068724E"/>
    <w:rsid w:val="00693670"/>
    <w:rsid w:val="00693EBB"/>
    <w:rsid w:val="00695227"/>
    <w:rsid w:val="00695DA0"/>
    <w:rsid w:val="00697046"/>
    <w:rsid w:val="00697591"/>
    <w:rsid w:val="006A0176"/>
    <w:rsid w:val="006B26C6"/>
    <w:rsid w:val="006B3BAF"/>
    <w:rsid w:val="006B4AAB"/>
    <w:rsid w:val="006C0DC8"/>
    <w:rsid w:val="006C20F5"/>
    <w:rsid w:val="006C27A3"/>
    <w:rsid w:val="006C310F"/>
    <w:rsid w:val="006C32AA"/>
    <w:rsid w:val="006C4B5A"/>
    <w:rsid w:val="006D21B8"/>
    <w:rsid w:val="006D21CB"/>
    <w:rsid w:val="006D3D59"/>
    <w:rsid w:val="006D4815"/>
    <w:rsid w:val="006D4A00"/>
    <w:rsid w:val="006D51E7"/>
    <w:rsid w:val="006E04DF"/>
    <w:rsid w:val="006E0816"/>
    <w:rsid w:val="006E0B65"/>
    <w:rsid w:val="006E24F6"/>
    <w:rsid w:val="006E38CA"/>
    <w:rsid w:val="006E4765"/>
    <w:rsid w:val="006E4BCD"/>
    <w:rsid w:val="006E595A"/>
    <w:rsid w:val="006E6D7B"/>
    <w:rsid w:val="006E7C8A"/>
    <w:rsid w:val="006F0B65"/>
    <w:rsid w:val="006F14AD"/>
    <w:rsid w:val="006F1FDE"/>
    <w:rsid w:val="006F2227"/>
    <w:rsid w:val="006F2C98"/>
    <w:rsid w:val="006F3E79"/>
    <w:rsid w:val="006F7CF6"/>
    <w:rsid w:val="0070099F"/>
    <w:rsid w:val="00701732"/>
    <w:rsid w:val="00701F9C"/>
    <w:rsid w:val="0070342B"/>
    <w:rsid w:val="007044D7"/>
    <w:rsid w:val="007062C0"/>
    <w:rsid w:val="00706DF8"/>
    <w:rsid w:val="00707083"/>
    <w:rsid w:val="00711A5C"/>
    <w:rsid w:val="0071344E"/>
    <w:rsid w:val="007139C6"/>
    <w:rsid w:val="00713A23"/>
    <w:rsid w:val="007152D3"/>
    <w:rsid w:val="00715429"/>
    <w:rsid w:val="007156B2"/>
    <w:rsid w:val="007159E2"/>
    <w:rsid w:val="0071617C"/>
    <w:rsid w:val="00717723"/>
    <w:rsid w:val="00717926"/>
    <w:rsid w:val="00720B62"/>
    <w:rsid w:val="00720F9D"/>
    <w:rsid w:val="0072229E"/>
    <w:rsid w:val="00722457"/>
    <w:rsid w:val="00723E9B"/>
    <w:rsid w:val="00725CE6"/>
    <w:rsid w:val="007271EF"/>
    <w:rsid w:val="007307B4"/>
    <w:rsid w:val="007325E9"/>
    <w:rsid w:val="00732B7B"/>
    <w:rsid w:val="0073431B"/>
    <w:rsid w:val="007351E1"/>
    <w:rsid w:val="007419C1"/>
    <w:rsid w:val="007452A8"/>
    <w:rsid w:val="00745476"/>
    <w:rsid w:val="007537D2"/>
    <w:rsid w:val="00753956"/>
    <w:rsid w:val="00754B63"/>
    <w:rsid w:val="00760692"/>
    <w:rsid w:val="00760E4D"/>
    <w:rsid w:val="00761F55"/>
    <w:rsid w:val="00764ECA"/>
    <w:rsid w:val="00765B33"/>
    <w:rsid w:val="00771F3D"/>
    <w:rsid w:val="007728EF"/>
    <w:rsid w:val="00775118"/>
    <w:rsid w:val="00782480"/>
    <w:rsid w:val="00786B5C"/>
    <w:rsid w:val="00790DF8"/>
    <w:rsid w:val="00792D00"/>
    <w:rsid w:val="00794373"/>
    <w:rsid w:val="00796FCB"/>
    <w:rsid w:val="007A0211"/>
    <w:rsid w:val="007A0CD8"/>
    <w:rsid w:val="007A2FFF"/>
    <w:rsid w:val="007A6301"/>
    <w:rsid w:val="007A6518"/>
    <w:rsid w:val="007A798F"/>
    <w:rsid w:val="007B1536"/>
    <w:rsid w:val="007B214D"/>
    <w:rsid w:val="007B2F36"/>
    <w:rsid w:val="007B40AB"/>
    <w:rsid w:val="007B44BD"/>
    <w:rsid w:val="007B5E0C"/>
    <w:rsid w:val="007B68F0"/>
    <w:rsid w:val="007C02F9"/>
    <w:rsid w:val="007C0C01"/>
    <w:rsid w:val="007C0C54"/>
    <w:rsid w:val="007C342C"/>
    <w:rsid w:val="007C3E32"/>
    <w:rsid w:val="007C5608"/>
    <w:rsid w:val="007C5ADF"/>
    <w:rsid w:val="007C6009"/>
    <w:rsid w:val="007C67B2"/>
    <w:rsid w:val="007C6CAC"/>
    <w:rsid w:val="007C6FA0"/>
    <w:rsid w:val="007C7859"/>
    <w:rsid w:val="007C7DF1"/>
    <w:rsid w:val="007D10EC"/>
    <w:rsid w:val="007D1E67"/>
    <w:rsid w:val="007D4F6E"/>
    <w:rsid w:val="007D5C6B"/>
    <w:rsid w:val="007D7BF9"/>
    <w:rsid w:val="007D7C33"/>
    <w:rsid w:val="007E3BB9"/>
    <w:rsid w:val="007E7251"/>
    <w:rsid w:val="007F0BF8"/>
    <w:rsid w:val="007F18C1"/>
    <w:rsid w:val="007F4124"/>
    <w:rsid w:val="007F4EC1"/>
    <w:rsid w:val="007F4F1B"/>
    <w:rsid w:val="007F5661"/>
    <w:rsid w:val="007F77FD"/>
    <w:rsid w:val="008009F8"/>
    <w:rsid w:val="00802FB8"/>
    <w:rsid w:val="00806885"/>
    <w:rsid w:val="00807B9B"/>
    <w:rsid w:val="008103C1"/>
    <w:rsid w:val="0081049C"/>
    <w:rsid w:val="008105B4"/>
    <w:rsid w:val="00813319"/>
    <w:rsid w:val="0081436B"/>
    <w:rsid w:val="008147B0"/>
    <w:rsid w:val="00814B12"/>
    <w:rsid w:val="00814B89"/>
    <w:rsid w:val="00815357"/>
    <w:rsid w:val="008164FF"/>
    <w:rsid w:val="00820744"/>
    <w:rsid w:val="00821DB6"/>
    <w:rsid w:val="00830C4D"/>
    <w:rsid w:val="00831721"/>
    <w:rsid w:val="00831D46"/>
    <w:rsid w:val="00831EE0"/>
    <w:rsid w:val="008369EA"/>
    <w:rsid w:val="008419EC"/>
    <w:rsid w:val="008420FD"/>
    <w:rsid w:val="00842903"/>
    <w:rsid w:val="00842A47"/>
    <w:rsid w:val="00842C47"/>
    <w:rsid w:val="008464CF"/>
    <w:rsid w:val="008528D6"/>
    <w:rsid w:val="00856901"/>
    <w:rsid w:val="00862341"/>
    <w:rsid w:val="00862DB6"/>
    <w:rsid w:val="008639B5"/>
    <w:rsid w:val="0086610F"/>
    <w:rsid w:val="008709E3"/>
    <w:rsid w:val="00872B7B"/>
    <w:rsid w:val="008749A4"/>
    <w:rsid w:val="0087523E"/>
    <w:rsid w:val="008755F3"/>
    <w:rsid w:val="00876812"/>
    <w:rsid w:val="00877DC7"/>
    <w:rsid w:val="00880B89"/>
    <w:rsid w:val="00885D79"/>
    <w:rsid w:val="00887ECE"/>
    <w:rsid w:val="0089041B"/>
    <w:rsid w:val="00890EB5"/>
    <w:rsid w:val="008942B7"/>
    <w:rsid w:val="008A11F8"/>
    <w:rsid w:val="008A2344"/>
    <w:rsid w:val="008A6E3A"/>
    <w:rsid w:val="008B09E1"/>
    <w:rsid w:val="008B2E15"/>
    <w:rsid w:val="008B3CC6"/>
    <w:rsid w:val="008B44D7"/>
    <w:rsid w:val="008B5653"/>
    <w:rsid w:val="008B7F83"/>
    <w:rsid w:val="008C1429"/>
    <w:rsid w:val="008C2527"/>
    <w:rsid w:val="008C26C8"/>
    <w:rsid w:val="008C35E3"/>
    <w:rsid w:val="008C49C9"/>
    <w:rsid w:val="008C6182"/>
    <w:rsid w:val="008D25B5"/>
    <w:rsid w:val="008D28D8"/>
    <w:rsid w:val="008D2B34"/>
    <w:rsid w:val="008D2D67"/>
    <w:rsid w:val="008D3873"/>
    <w:rsid w:val="008D5391"/>
    <w:rsid w:val="008E2F56"/>
    <w:rsid w:val="008E4085"/>
    <w:rsid w:val="008E4294"/>
    <w:rsid w:val="008E44EA"/>
    <w:rsid w:val="008E67AB"/>
    <w:rsid w:val="008E75CD"/>
    <w:rsid w:val="008F0E4C"/>
    <w:rsid w:val="008F21F2"/>
    <w:rsid w:val="008F4ACE"/>
    <w:rsid w:val="008F5323"/>
    <w:rsid w:val="008F5A92"/>
    <w:rsid w:val="008F6991"/>
    <w:rsid w:val="008F6DC0"/>
    <w:rsid w:val="008F72F0"/>
    <w:rsid w:val="008F7DCF"/>
    <w:rsid w:val="0090157B"/>
    <w:rsid w:val="00901CD4"/>
    <w:rsid w:val="00901F0D"/>
    <w:rsid w:val="0090285B"/>
    <w:rsid w:val="00907439"/>
    <w:rsid w:val="00913509"/>
    <w:rsid w:val="00913654"/>
    <w:rsid w:val="00917040"/>
    <w:rsid w:val="00920E21"/>
    <w:rsid w:val="00921D87"/>
    <w:rsid w:val="0092635C"/>
    <w:rsid w:val="00927F2A"/>
    <w:rsid w:val="00930799"/>
    <w:rsid w:val="00931D13"/>
    <w:rsid w:val="00932504"/>
    <w:rsid w:val="009342B8"/>
    <w:rsid w:val="00934D94"/>
    <w:rsid w:val="00940C7E"/>
    <w:rsid w:val="00940D8B"/>
    <w:rsid w:val="00941306"/>
    <w:rsid w:val="0094229A"/>
    <w:rsid w:val="0094341F"/>
    <w:rsid w:val="00944225"/>
    <w:rsid w:val="009468FB"/>
    <w:rsid w:val="009472BF"/>
    <w:rsid w:val="0095172D"/>
    <w:rsid w:val="00952607"/>
    <w:rsid w:val="00952CBD"/>
    <w:rsid w:val="0095381D"/>
    <w:rsid w:val="00955011"/>
    <w:rsid w:val="00955770"/>
    <w:rsid w:val="009562F2"/>
    <w:rsid w:val="0095749E"/>
    <w:rsid w:val="009579FE"/>
    <w:rsid w:val="00961B18"/>
    <w:rsid w:val="00962124"/>
    <w:rsid w:val="00963839"/>
    <w:rsid w:val="00965090"/>
    <w:rsid w:val="00966319"/>
    <w:rsid w:val="009668F9"/>
    <w:rsid w:val="00970B16"/>
    <w:rsid w:val="0097268C"/>
    <w:rsid w:val="00972C52"/>
    <w:rsid w:val="00974AE4"/>
    <w:rsid w:val="00974B4A"/>
    <w:rsid w:val="0097559D"/>
    <w:rsid w:val="00980207"/>
    <w:rsid w:val="0098179E"/>
    <w:rsid w:val="00982501"/>
    <w:rsid w:val="0099081D"/>
    <w:rsid w:val="00992BDE"/>
    <w:rsid w:val="00993011"/>
    <w:rsid w:val="00993308"/>
    <w:rsid w:val="00993FBF"/>
    <w:rsid w:val="00995C1C"/>
    <w:rsid w:val="00995DD0"/>
    <w:rsid w:val="0099679F"/>
    <w:rsid w:val="00996AE4"/>
    <w:rsid w:val="009A0443"/>
    <w:rsid w:val="009A22CB"/>
    <w:rsid w:val="009A2359"/>
    <w:rsid w:val="009A5F61"/>
    <w:rsid w:val="009A73A0"/>
    <w:rsid w:val="009A7FB0"/>
    <w:rsid w:val="009B6A4A"/>
    <w:rsid w:val="009B6F41"/>
    <w:rsid w:val="009B7244"/>
    <w:rsid w:val="009C067B"/>
    <w:rsid w:val="009C1ADC"/>
    <w:rsid w:val="009C1FF0"/>
    <w:rsid w:val="009C46B8"/>
    <w:rsid w:val="009D0A2D"/>
    <w:rsid w:val="009D1099"/>
    <w:rsid w:val="009D14AC"/>
    <w:rsid w:val="009D1DAE"/>
    <w:rsid w:val="009D24F2"/>
    <w:rsid w:val="009D7EE5"/>
    <w:rsid w:val="009E21AB"/>
    <w:rsid w:val="009E2A13"/>
    <w:rsid w:val="009E5685"/>
    <w:rsid w:val="009E5D98"/>
    <w:rsid w:val="009F03D6"/>
    <w:rsid w:val="009F2589"/>
    <w:rsid w:val="009F337D"/>
    <w:rsid w:val="009F5121"/>
    <w:rsid w:val="009F6752"/>
    <w:rsid w:val="00A00699"/>
    <w:rsid w:val="00A03150"/>
    <w:rsid w:val="00A0365A"/>
    <w:rsid w:val="00A05F5E"/>
    <w:rsid w:val="00A07BFC"/>
    <w:rsid w:val="00A11037"/>
    <w:rsid w:val="00A120B4"/>
    <w:rsid w:val="00A14906"/>
    <w:rsid w:val="00A155D3"/>
    <w:rsid w:val="00A16A75"/>
    <w:rsid w:val="00A224B0"/>
    <w:rsid w:val="00A25614"/>
    <w:rsid w:val="00A30A42"/>
    <w:rsid w:val="00A36D55"/>
    <w:rsid w:val="00A36F11"/>
    <w:rsid w:val="00A409C0"/>
    <w:rsid w:val="00A4380C"/>
    <w:rsid w:val="00A44641"/>
    <w:rsid w:val="00A44952"/>
    <w:rsid w:val="00A45574"/>
    <w:rsid w:val="00A45E4C"/>
    <w:rsid w:val="00A46236"/>
    <w:rsid w:val="00A46F41"/>
    <w:rsid w:val="00A477C6"/>
    <w:rsid w:val="00A5046C"/>
    <w:rsid w:val="00A65706"/>
    <w:rsid w:val="00A7310F"/>
    <w:rsid w:val="00A74613"/>
    <w:rsid w:val="00A7507E"/>
    <w:rsid w:val="00A76664"/>
    <w:rsid w:val="00A772CE"/>
    <w:rsid w:val="00A8149D"/>
    <w:rsid w:val="00A82D71"/>
    <w:rsid w:val="00A85D36"/>
    <w:rsid w:val="00A87248"/>
    <w:rsid w:val="00A90CEE"/>
    <w:rsid w:val="00A912DD"/>
    <w:rsid w:val="00A9153C"/>
    <w:rsid w:val="00A916FB"/>
    <w:rsid w:val="00A91E53"/>
    <w:rsid w:val="00A94A92"/>
    <w:rsid w:val="00A97DE6"/>
    <w:rsid w:val="00AA1142"/>
    <w:rsid w:val="00AA1D78"/>
    <w:rsid w:val="00AA2F68"/>
    <w:rsid w:val="00AA7404"/>
    <w:rsid w:val="00AB38AE"/>
    <w:rsid w:val="00AB546F"/>
    <w:rsid w:val="00AC28B5"/>
    <w:rsid w:val="00AC3EEF"/>
    <w:rsid w:val="00AC5DBA"/>
    <w:rsid w:val="00AC64F5"/>
    <w:rsid w:val="00AC7393"/>
    <w:rsid w:val="00AD40C1"/>
    <w:rsid w:val="00AD7D47"/>
    <w:rsid w:val="00AE51CD"/>
    <w:rsid w:val="00AE6190"/>
    <w:rsid w:val="00AE6790"/>
    <w:rsid w:val="00AE6AD6"/>
    <w:rsid w:val="00AE6D3E"/>
    <w:rsid w:val="00AE6DCB"/>
    <w:rsid w:val="00AF1B90"/>
    <w:rsid w:val="00AF2C2F"/>
    <w:rsid w:val="00AF3869"/>
    <w:rsid w:val="00AF6293"/>
    <w:rsid w:val="00AF6BF6"/>
    <w:rsid w:val="00AF78DE"/>
    <w:rsid w:val="00B00B94"/>
    <w:rsid w:val="00B01140"/>
    <w:rsid w:val="00B01185"/>
    <w:rsid w:val="00B0187A"/>
    <w:rsid w:val="00B0351A"/>
    <w:rsid w:val="00B04689"/>
    <w:rsid w:val="00B04F44"/>
    <w:rsid w:val="00B06432"/>
    <w:rsid w:val="00B10B46"/>
    <w:rsid w:val="00B10C4B"/>
    <w:rsid w:val="00B1165E"/>
    <w:rsid w:val="00B12174"/>
    <w:rsid w:val="00B145BD"/>
    <w:rsid w:val="00B1562B"/>
    <w:rsid w:val="00B17014"/>
    <w:rsid w:val="00B17C55"/>
    <w:rsid w:val="00B21E2F"/>
    <w:rsid w:val="00B2208A"/>
    <w:rsid w:val="00B224E0"/>
    <w:rsid w:val="00B2586F"/>
    <w:rsid w:val="00B267C4"/>
    <w:rsid w:val="00B26DDA"/>
    <w:rsid w:val="00B273C0"/>
    <w:rsid w:val="00B305C1"/>
    <w:rsid w:val="00B31C99"/>
    <w:rsid w:val="00B36F83"/>
    <w:rsid w:val="00B4034D"/>
    <w:rsid w:val="00B44409"/>
    <w:rsid w:val="00B45739"/>
    <w:rsid w:val="00B46499"/>
    <w:rsid w:val="00B47A72"/>
    <w:rsid w:val="00B51759"/>
    <w:rsid w:val="00B51C30"/>
    <w:rsid w:val="00B601FF"/>
    <w:rsid w:val="00B616B5"/>
    <w:rsid w:val="00B61D31"/>
    <w:rsid w:val="00B61F71"/>
    <w:rsid w:val="00B62FAD"/>
    <w:rsid w:val="00B63A94"/>
    <w:rsid w:val="00B64C61"/>
    <w:rsid w:val="00B65743"/>
    <w:rsid w:val="00B6641A"/>
    <w:rsid w:val="00B70286"/>
    <w:rsid w:val="00B70B5F"/>
    <w:rsid w:val="00B71CA4"/>
    <w:rsid w:val="00B73DE5"/>
    <w:rsid w:val="00B7598D"/>
    <w:rsid w:val="00B7665F"/>
    <w:rsid w:val="00B76695"/>
    <w:rsid w:val="00B8557C"/>
    <w:rsid w:val="00B90205"/>
    <w:rsid w:val="00B9170A"/>
    <w:rsid w:val="00B9386E"/>
    <w:rsid w:val="00B95668"/>
    <w:rsid w:val="00BA0707"/>
    <w:rsid w:val="00BA072B"/>
    <w:rsid w:val="00BA1AB0"/>
    <w:rsid w:val="00BA29E1"/>
    <w:rsid w:val="00BA3014"/>
    <w:rsid w:val="00BA379C"/>
    <w:rsid w:val="00BA3E07"/>
    <w:rsid w:val="00BA5752"/>
    <w:rsid w:val="00BA67D4"/>
    <w:rsid w:val="00BA7078"/>
    <w:rsid w:val="00BB07DE"/>
    <w:rsid w:val="00BB15EC"/>
    <w:rsid w:val="00BB6DED"/>
    <w:rsid w:val="00BC3E37"/>
    <w:rsid w:val="00BC4EFB"/>
    <w:rsid w:val="00BC6C33"/>
    <w:rsid w:val="00BC7A78"/>
    <w:rsid w:val="00BD2511"/>
    <w:rsid w:val="00BD2917"/>
    <w:rsid w:val="00BD2DCB"/>
    <w:rsid w:val="00BD4F34"/>
    <w:rsid w:val="00BD6921"/>
    <w:rsid w:val="00BD6CDA"/>
    <w:rsid w:val="00BD76D7"/>
    <w:rsid w:val="00BE2FB2"/>
    <w:rsid w:val="00BE3102"/>
    <w:rsid w:val="00BE36B1"/>
    <w:rsid w:val="00BE7A47"/>
    <w:rsid w:val="00BF0CE4"/>
    <w:rsid w:val="00BF1036"/>
    <w:rsid w:val="00BF1649"/>
    <w:rsid w:val="00BF19CF"/>
    <w:rsid w:val="00BF5FF2"/>
    <w:rsid w:val="00BF62DC"/>
    <w:rsid w:val="00BF67F8"/>
    <w:rsid w:val="00BF702F"/>
    <w:rsid w:val="00BF7FBA"/>
    <w:rsid w:val="00C025F4"/>
    <w:rsid w:val="00C03A9C"/>
    <w:rsid w:val="00C043BE"/>
    <w:rsid w:val="00C05918"/>
    <w:rsid w:val="00C05FA1"/>
    <w:rsid w:val="00C0734D"/>
    <w:rsid w:val="00C108F4"/>
    <w:rsid w:val="00C10C2A"/>
    <w:rsid w:val="00C129E8"/>
    <w:rsid w:val="00C133CF"/>
    <w:rsid w:val="00C13CE8"/>
    <w:rsid w:val="00C14F65"/>
    <w:rsid w:val="00C221CC"/>
    <w:rsid w:val="00C2319D"/>
    <w:rsid w:val="00C242E4"/>
    <w:rsid w:val="00C33125"/>
    <w:rsid w:val="00C370A1"/>
    <w:rsid w:val="00C406DA"/>
    <w:rsid w:val="00C40E44"/>
    <w:rsid w:val="00C40F1F"/>
    <w:rsid w:val="00C43E35"/>
    <w:rsid w:val="00C44165"/>
    <w:rsid w:val="00C444BC"/>
    <w:rsid w:val="00C4497F"/>
    <w:rsid w:val="00C44F67"/>
    <w:rsid w:val="00C4676D"/>
    <w:rsid w:val="00C5057C"/>
    <w:rsid w:val="00C52850"/>
    <w:rsid w:val="00C52B54"/>
    <w:rsid w:val="00C530CA"/>
    <w:rsid w:val="00C53395"/>
    <w:rsid w:val="00C56512"/>
    <w:rsid w:val="00C56711"/>
    <w:rsid w:val="00C62C43"/>
    <w:rsid w:val="00C632AF"/>
    <w:rsid w:val="00C63481"/>
    <w:rsid w:val="00C6467C"/>
    <w:rsid w:val="00C65320"/>
    <w:rsid w:val="00C65DDB"/>
    <w:rsid w:val="00C66989"/>
    <w:rsid w:val="00C669F5"/>
    <w:rsid w:val="00C66ADB"/>
    <w:rsid w:val="00C67677"/>
    <w:rsid w:val="00C724D2"/>
    <w:rsid w:val="00C72652"/>
    <w:rsid w:val="00C7412B"/>
    <w:rsid w:val="00C76E90"/>
    <w:rsid w:val="00C77CD0"/>
    <w:rsid w:val="00C80CA1"/>
    <w:rsid w:val="00C818CB"/>
    <w:rsid w:val="00C82896"/>
    <w:rsid w:val="00C85321"/>
    <w:rsid w:val="00C90548"/>
    <w:rsid w:val="00C91034"/>
    <w:rsid w:val="00C9173C"/>
    <w:rsid w:val="00C93682"/>
    <w:rsid w:val="00C93A9E"/>
    <w:rsid w:val="00C9763C"/>
    <w:rsid w:val="00C979AF"/>
    <w:rsid w:val="00C97BFD"/>
    <w:rsid w:val="00CA00DE"/>
    <w:rsid w:val="00CA0A56"/>
    <w:rsid w:val="00CA0F19"/>
    <w:rsid w:val="00CA1A57"/>
    <w:rsid w:val="00CA2F01"/>
    <w:rsid w:val="00CA512C"/>
    <w:rsid w:val="00CB2A1C"/>
    <w:rsid w:val="00CC101B"/>
    <w:rsid w:val="00CC3AF5"/>
    <w:rsid w:val="00CC5145"/>
    <w:rsid w:val="00CC64EE"/>
    <w:rsid w:val="00CC687D"/>
    <w:rsid w:val="00CC7579"/>
    <w:rsid w:val="00CC760E"/>
    <w:rsid w:val="00CD1944"/>
    <w:rsid w:val="00CD2AD2"/>
    <w:rsid w:val="00CD3A43"/>
    <w:rsid w:val="00CD3C9E"/>
    <w:rsid w:val="00CD406C"/>
    <w:rsid w:val="00CD57E3"/>
    <w:rsid w:val="00CE5F60"/>
    <w:rsid w:val="00CF0018"/>
    <w:rsid w:val="00CF00C0"/>
    <w:rsid w:val="00CF2B3E"/>
    <w:rsid w:val="00CF647E"/>
    <w:rsid w:val="00CF7599"/>
    <w:rsid w:val="00D01CC0"/>
    <w:rsid w:val="00D025EF"/>
    <w:rsid w:val="00D031D1"/>
    <w:rsid w:val="00D05463"/>
    <w:rsid w:val="00D10BC2"/>
    <w:rsid w:val="00D10D6D"/>
    <w:rsid w:val="00D11773"/>
    <w:rsid w:val="00D1423A"/>
    <w:rsid w:val="00D145A4"/>
    <w:rsid w:val="00D153F9"/>
    <w:rsid w:val="00D16555"/>
    <w:rsid w:val="00D1684A"/>
    <w:rsid w:val="00D178ED"/>
    <w:rsid w:val="00D20EE9"/>
    <w:rsid w:val="00D21D8B"/>
    <w:rsid w:val="00D22206"/>
    <w:rsid w:val="00D259FF"/>
    <w:rsid w:val="00D25AE7"/>
    <w:rsid w:val="00D310C8"/>
    <w:rsid w:val="00D33821"/>
    <w:rsid w:val="00D35ADC"/>
    <w:rsid w:val="00D36D1D"/>
    <w:rsid w:val="00D43957"/>
    <w:rsid w:val="00D43C72"/>
    <w:rsid w:val="00D44699"/>
    <w:rsid w:val="00D44E06"/>
    <w:rsid w:val="00D45ABB"/>
    <w:rsid w:val="00D46340"/>
    <w:rsid w:val="00D50870"/>
    <w:rsid w:val="00D54DC2"/>
    <w:rsid w:val="00D610BC"/>
    <w:rsid w:val="00D61B30"/>
    <w:rsid w:val="00D62FBC"/>
    <w:rsid w:val="00D6484B"/>
    <w:rsid w:val="00D66262"/>
    <w:rsid w:val="00D66D13"/>
    <w:rsid w:val="00D66D96"/>
    <w:rsid w:val="00D72784"/>
    <w:rsid w:val="00D72DC9"/>
    <w:rsid w:val="00D74DB8"/>
    <w:rsid w:val="00D76FF5"/>
    <w:rsid w:val="00D8208C"/>
    <w:rsid w:val="00D8405F"/>
    <w:rsid w:val="00D84C12"/>
    <w:rsid w:val="00D87B24"/>
    <w:rsid w:val="00D9131D"/>
    <w:rsid w:val="00D91F3D"/>
    <w:rsid w:val="00D92A2E"/>
    <w:rsid w:val="00D935B7"/>
    <w:rsid w:val="00D9394B"/>
    <w:rsid w:val="00D94665"/>
    <w:rsid w:val="00D95065"/>
    <w:rsid w:val="00D95249"/>
    <w:rsid w:val="00D95974"/>
    <w:rsid w:val="00DA068E"/>
    <w:rsid w:val="00DA1810"/>
    <w:rsid w:val="00DA4B00"/>
    <w:rsid w:val="00DA4B06"/>
    <w:rsid w:val="00DA5335"/>
    <w:rsid w:val="00DA5EFA"/>
    <w:rsid w:val="00DA6F6E"/>
    <w:rsid w:val="00DB2454"/>
    <w:rsid w:val="00DB4278"/>
    <w:rsid w:val="00DB6243"/>
    <w:rsid w:val="00DB7BDC"/>
    <w:rsid w:val="00DC07DF"/>
    <w:rsid w:val="00DC36EA"/>
    <w:rsid w:val="00DC3B39"/>
    <w:rsid w:val="00DC7165"/>
    <w:rsid w:val="00DD090F"/>
    <w:rsid w:val="00DD19FD"/>
    <w:rsid w:val="00DD1C3B"/>
    <w:rsid w:val="00DD2591"/>
    <w:rsid w:val="00DD3BCE"/>
    <w:rsid w:val="00DD443C"/>
    <w:rsid w:val="00DD5115"/>
    <w:rsid w:val="00DD51D8"/>
    <w:rsid w:val="00DD53B3"/>
    <w:rsid w:val="00DD61A7"/>
    <w:rsid w:val="00DD6C94"/>
    <w:rsid w:val="00DD7B94"/>
    <w:rsid w:val="00DE0613"/>
    <w:rsid w:val="00DE15A9"/>
    <w:rsid w:val="00DE5937"/>
    <w:rsid w:val="00DE62D7"/>
    <w:rsid w:val="00DF19EB"/>
    <w:rsid w:val="00DF1F58"/>
    <w:rsid w:val="00DF3387"/>
    <w:rsid w:val="00DF4504"/>
    <w:rsid w:val="00DF48FB"/>
    <w:rsid w:val="00E00229"/>
    <w:rsid w:val="00E036DC"/>
    <w:rsid w:val="00E0758B"/>
    <w:rsid w:val="00E07F88"/>
    <w:rsid w:val="00E1016C"/>
    <w:rsid w:val="00E14799"/>
    <w:rsid w:val="00E14B6C"/>
    <w:rsid w:val="00E150F9"/>
    <w:rsid w:val="00E16BF6"/>
    <w:rsid w:val="00E206F5"/>
    <w:rsid w:val="00E2094F"/>
    <w:rsid w:val="00E20E2A"/>
    <w:rsid w:val="00E2210D"/>
    <w:rsid w:val="00E24141"/>
    <w:rsid w:val="00E24B24"/>
    <w:rsid w:val="00E263E8"/>
    <w:rsid w:val="00E275C7"/>
    <w:rsid w:val="00E31725"/>
    <w:rsid w:val="00E32575"/>
    <w:rsid w:val="00E339C8"/>
    <w:rsid w:val="00E33A27"/>
    <w:rsid w:val="00E44D85"/>
    <w:rsid w:val="00E45387"/>
    <w:rsid w:val="00E45E1B"/>
    <w:rsid w:val="00E47942"/>
    <w:rsid w:val="00E5059C"/>
    <w:rsid w:val="00E511CF"/>
    <w:rsid w:val="00E51BEC"/>
    <w:rsid w:val="00E51E08"/>
    <w:rsid w:val="00E5410A"/>
    <w:rsid w:val="00E567C1"/>
    <w:rsid w:val="00E56B8D"/>
    <w:rsid w:val="00E607A3"/>
    <w:rsid w:val="00E62BF6"/>
    <w:rsid w:val="00E62E7D"/>
    <w:rsid w:val="00E643E5"/>
    <w:rsid w:val="00E65DB2"/>
    <w:rsid w:val="00E670DF"/>
    <w:rsid w:val="00E72EED"/>
    <w:rsid w:val="00E760DA"/>
    <w:rsid w:val="00E81834"/>
    <w:rsid w:val="00E81B76"/>
    <w:rsid w:val="00E86AA7"/>
    <w:rsid w:val="00E902AD"/>
    <w:rsid w:val="00E93843"/>
    <w:rsid w:val="00E96330"/>
    <w:rsid w:val="00E967B5"/>
    <w:rsid w:val="00EA2D5D"/>
    <w:rsid w:val="00EA3D88"/>
    <w:rsid w:val="00EA4AA4"/>
    <w:rsid w:val="00EA4F95"/>
    <w:rsid w:val="00EA77BF"/>
    <w:rsid w:val="00EB040D"/>
    <w:rsid w:val="00EB20CD"/>
    <w:rsid w:val="00EB65D3"/>
    <w:rsid w:val="00EC1075"/>
    <w:rsid w:val="00EC1D4C"/>
    <w:rsid w:val="00EC5340"/>
    <w:rsid w:val="00EC5424"/>
    <w:rsid w:val="00EC641D"/>
    <w:rsid w:val="00EC7D15"/>
    <w:rsid w:val="00ED4415"/>
    <w:rsid w:val="00ED4529"/>
    <w:rsid w:val="00ED4E2A"/>
    <w:rsid w:val="00ED5B66"/>
    <w:rsid w:val="00EE0BC6"/>
    <w:rsid w:val="00EE1881"/>
    <w:rsid w:val="00EE5DEE"/>
    <w:rsid w:val="00EE61D6"/>
    <w:rsid w:val="00EE6272"/>
    <w:rsid w:val="00EE7451"/>
    <w:rsid w:val="00EE7851"/>
    <w:rsid w:val="00EF0DB2"/>
    <w:rsid w:val="00EF107B"/>
    <w:rsid w:val="00EF1B77"/>
    <w:rsid w:val="00EF5065"/>
    <w:rsid w:val="00EF50D9"/>
    <w:rsid w:val="00EF7032"/>
    <w:rsid w:val="00EF77FC"/>
    <w:rsid w:val="00F021D0"/>
    <w:rsid w:val="00F02E80"/>
    <w:rsid w:val="00F04E18"/>
    <w:rsid w:val="00F15568"/>
    <w:rsid w:val="00F155A7"/>
    <w:rsid w:val="00F155AE"/>
    <w:rsid w:val="00F216C6"/>
    <w:rsid w:val="00F23F15"/>
    <w:rsid w:val="00F2629D"/>
    <w:rsid w:val="00F27F91"/>
    <w:rsid w:val="00F31025"/>
    <w:rsid w:val="00F313CA"/>
    <w:rsid w:val="00F319B9"/>
    <w:rsid w:val="00F32314"/>
    <w:rsid w:val="00F330B6"/>
    <w:rsid w:val="00F348D2"/>
    <w:rsid w:val="00F363E1"/>
    <w:rsid w:val="00F40DDF"/>
    <w:rsid w:val="00F44700"/>
    <w:rsid w:val="00F46CA4"/>
    <w:rsid w:val="00F52CD1"/>
    <w:rsid w:val="00F52EEB"/>
    <w:rsid w:val="00F53CF1"/>
    <w:rsid w:val="00F54551"/>
    <w:rsid w:val="00F54B15"/>
    <w:rsid w:val="00F54E09"/>
    <w:rsid w:val="00F60AD4"/>
    <w:rsid w:val="00F71FD0"/>
    <w:rsid w:val="00F731B3"/>
    <w:rsid w:val="00F7609E"/>
    <w:rsid w:val="00F773D6"/>
    <w:rsid w:val="00F8123C"/>
    <w:rsid w:val="00F845F0"/>
    <w:rsid w:val="00F84769"/>
    <w:rsid w:val="00F91DA0"/>
    <w:rsid w:val="00F93B77"/>
    <w:rsid w:val="00F94422"/>
    <w:rsid w:val="00F95105"/>
    <w:rsid w:val="00F9525F"/>
    <w:rsid w:val="00F95913"/>
    <w:rsid w:val="00F95AF7"/>
    <w:rsid w:val="00F96915"/>
    <w:rsid w:val="00F9735F"/>
    <w:rsid w:val="00FA0937"/>
    <w:rsid w:val="00FA379D"/>
    <w:rsid w:val="00FA3E15"/>
    <w:rsid w:val="00FA6706"/>
    <w:rsid w:val="00FA6BB4"/>
    <w:rsid w:val="00FA6ED7"/>
    <w:rsid w:val="00FA6F5E"/>
    <w:rsid w:val="00FA77D5"/>
    <w:rsid w:val="00FB0346"/>
    <w:rsid w:val="00FB2CCB"/>
    <w:rsid w:val="00FB54FA"/>
    <w:rsid w:val="00FB5B57"/>
    <w:rsid w:val="00FB5DF7"/>
    <w:rsid w:val="00FC0FD9"/>
    <w:rsid w:val="00FC227B"/>
    <w:rsid w:val="00FC2B97"/>
    <w:rsid w:val="00FC3FDF"/>
    <w:rsid w:val="00FC46DC"/>
    <w:rsid w:val="00FC5E19"/>
    <w:rsid w:val="00FC60E7"/>
    <w:rsid w:val="00FC6501"/>
    <w:rsid w:val="00FD107C"/>
    <w:rsid w:val="00FD2A84"/>
    <w:rsid w:val="00FD32F7"/>
    <w:rsid w:val="00FD3E06"/>
    <w:rsid w:val="00FE007E"/>
    <w:rsid w:val="00FE0DA4"/>
    <w:rsid w:val="00FE0E76"/>
    <w:rsid w:val="00FE2017"/>
    <w:rsid w:val="00FE731D"/>
    <w:rsid w:val="00FE7EA3"/>
    <w:rsid w:val="00FF2F53"/>
    <w:rsid w:val="00FF3338"/>
    <w:rsid w:val="00FF760C"/>
    <w:rsid w:val="00FF78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0FD"/>
    <w:rPr>
      <w:rFonts w:ascii="Calibri" w:hAnsi="Calibri" w:cs="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B645C"/>
    <w:pPr>
      <w:ind w:firstLine="709"/>
      <w:jc w:val="both"/>
    </w:pPr>
    <w:rPr>
      <w:rFonts w:ascii="Times New Roman" w:hAnsi="Times New Roman" w:cs="Times New Roman"/>
      <w:sz w:val="28"/>
      <w:lang w:eastAsia="en-US"/>
    </w:rPr>
  </w:style>
  <w:style w:type="paragraph" w:styleId="BalloonText">
    <w:name w:val="Balloon Text"/>
    <w:basedOn w:val="Normal"/>
    <w:link w:val="BalloonTextChar"/>
    <w:uiPriority w:val="99"/>
    <w:semiHidden/>
    <w:rsid w:val="00423B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6BF6"/>
    <w:rPr>
      <w:rFonts w:ascii="Times New Roman" w:hAnsi="Times New Roman" w:cs="Times New Roman"/>
      <w:sz w:val="2"/>
    </w:rPr>
  </w:style>
  <w:style w:type="paragraph" w:customStyle="1" w:styleId="ConsPlusNonformat">
    <w:name w:val="ConsPlusNonformat"/>
    <w:uiPriority w:val="99"/>
    <w:rsid w:val="002C55EA"/>
    <w:pPr>
      <w:autoSpaceDE w:val="0"/>
      <w:autoSpaceDN w:val="0"/>
      <w:adjustRightInd w:val="0"/>
    </w:pPr>
    <w:rPr>
      <w:rFonts w:ascii="Courier New" w:hAnsi="Courier New" w:cs="Courier New"/>
      <w:sz w:val="20"/>
      <w:szCs w:val="20"/>
    </w:rPr>
  </w:style>
  <w:style w:type="paragraph" w:styleId="Footer">
    <w:name w:val="footer"/>
    <w:basedOn w:val="Normal"/>
    <w:link w:val="FooterChar1"/>
    <w:uiPriority w:val="99"/>
    <w:rsid w:val="004C70CC"/>
    <w:pPr>
      <w:tabs>
        <w:tab w:val="center" w:pos="4677"/>
        <w:tab w:val="right" w:pos="9355"/>
      </w:tabs>
    </w:pPr>
    <w:rPr>
      <w:rFonts w:ascii="Arial" w:hAnsi="Arial"/>
      <w:sz w:val="24"/>
    </w:rPr>
  </w:style>
  <w:style w:type="character" w:customStyle="1" w:styleId="FooterChar">
    <w:name w:val="Footer Char"/>
    <w:basedOn w:val="DefaultParagraphFont"/>
    <w:link w:val="Footer"/>
    <w:uiPriority w:val="99"/>
    <w:semiHidden/>
    <w:locked/>
    <w:rsid w:val="0073431B"/>
    <w:rPr>
      <w:rFonts w:ascii="Calibri" w:hAnsi="Calibri" w:cs="Times New Roman"/>
      <w:sz w:val="20"/>
      <w:szCs w:val="20"/>
    </w:rPr>
  </w:style>
  <w:style w:type="character" w:customStyle="1" w:styleId="FooterChar1">
    <w:name w:val="Footer Char1"/>
    <w:link w:val="Footer"/>
    <w:uiPriority w:val="99"/>
    <w:locked/>
    <w:rsid w:val="004C70CC"/>
    <w:rPr>
      <w:sz w:val="24"/>
    </w:rPr>
  </w:style>
</w:styles>
</file>

<file path=word/webSettings.xml><?xml version="1.0" encoding="utf-8"?>
<w:webSettings xmlns:r="http://schemas.openxmlformats.org/officeDocument/2006/relationships" xmlns:w="http://schemas.openxmlformats.org/wordprocessingml/2006/main">
  <w:divs>
    <w:div w:id="1018699270">
      <w:marLeft w:val="0"/>
      <w:marRight w:val="0"/>
      <w:marTop w:val="0"/>
      <w:marBottom w:val="0"/>
      <w:divBdr>
        <w:top w:val="none" w:sz="0" w:space="0" w:color="auto"/>
        <w:left w:val="none" w:sz="0" w:space="0" w:color="auto"/>
        <w:bottom w:val="none" w:sz="0" w:space="0" w:color="auto"/>
        <w:right w:val="none" w:sz="0" w:space="0" w:color="auto"/>
      </w:divBdr>
      <w:divsChild>
        <w:div w:id="1018699269">
          <w:marLeft w:val="0"/>
          <w:marRight w:val="0"/>
          <w:marTop w:val="0"/>
          <w:marBottom w:val="0"/>
          <w:divBdr>
            <w:top w:val="none" w:sz="0" w:space="4" w:color="auto"/>
            <w:left w:val="none" w:sz="0" w:space="0" w:color="auto"/>
            <w:bottom w:val="none" w:sz="0" w:space="8" w:color="auto"/>
            <w:right w:val="none" w:sz="0" w:space="0" w:color="auto"/>
          </w:divBdr>
          <w:divsChild>
            <w:div w:id="101869927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018699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4906</TotalTime>
  <Pages>27</Pages>
  <Words>4975</Words>
  <Characters>28359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Татьяна Алексеевна</dc:creator>
  <cp:keywords/>
  <dc:description/>
  <cp:lastModifiedBy>GRIBAHO</cp:lastModifiedBy>
  <cp:revision>1449</cp:revision>
  <cp:lastPrinted>2016-01-18T09:20:00Z</cp:lastPrinted>
  <dcterms:created xsi:type="dcterms:W3CDTF">2015-02-25T11:43:00Z</dcterms:created>
  <dcterms:modified xsi:type="dcterms:W3CDTF">2016-01-15T12:22:00Z</dcterms:modified>
</cp:coreProperties>
</file>