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58E" w:rsidRDefault="006A358E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6A358E" w:rsidRDefault="006A358E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6A358E" w:rsidRDefault="006A358E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6A358E" w:rsidRDefault="006A358E">
      <w:pPr>
        <w:pStyle w:val="1"/>
        <w:shd w:val="clear" w:color="auto" w:fill="auto"/>
        <w:spacing w:before="0" w:after="297"/>
        <w:ind w:left="5160" w:right="1000"/>
      </w:pPr>
      <w:r>
        <w:t>Осколковский сельский Совет народных депутатов</w:t>
      </w:r>
    </w:p>
    <w:p w:rsidR="006A358E" w:rsidRDefault="006A358E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Исх. №14 от </w:t>
      </w:r>
      <w:smartTag w:uri="urn:schemas-microsoft-com:office:smarttags" w:element="date">
        <w:smartTagPr>
          <w:attr w:name="Year" w:val="2019"/>
          <w:attr w:name="Day" w:val="12"/>
          <w:attr w:name="Month" w:val="2"/>
          <w:attr w:name="ls" w:val="trans"/>
        </w:smartTagPr>
        <w:r>
          <w:t>12.02.2019</w:t>
        </w:r>
      </w:smartTag>
      <w:r>
        <w:t xml:space="preserve"> г.</w:t>
      </w:r>
      <w:r>
        <w:tab/>
        <w:t>Осколковская сельская</w:t>
      </w:r>
    </w:p>
    <w:p w:rsidR="006A358E" w:rsidRDefault="006A358E" w:rsidP="0079137C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6A358E" w:rsidRDefault="006A358E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6A358E" w:rsidRDefault="006A358E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 xml:space="preserve">на проект решения о внесении изменений в решение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>
          <w:t>25 декабря 2018 года</w:t>
        </w:r>
      </w:smartTag>
      <w:r>
        <w:t xml:space="preserve"> № 3/173 «О бюджете муниципального образования» Осколковское сельское поселение, Мглинского района, Брянской области» на 2019 год и на плановый период 2020 и 2021 годов».</w:t>
      </w:r>
    </w:p>
    <w:p w:rsidR="006A358E" w:rsidRDefault="006A358E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Контрольно-счетная палата Мглинского района, рассмотрев проект решения о внесении изменений в решение Осколковского сельского Совета народных депутатов «О бюджете муниципального образовавания» Осколковское сельское поселение, Мглинского района, Брянской области» на 2019 год и на плановый период 2020 и 2021 годов» </w:t>
      </w:r>
    </w:p>
    <w:p w:rsidR="006A358E" w:rsidRDefault="006A358E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6A358E" w:rsidRDefault="006A358E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 </w:t>
      </w:r>
      <w:r w:rsidRPr="00FB684F">
        <w:rPr>
          <w:b/>
        </w:rPr>
        <w:t>Доходная часть</w:t>
      </w:r>
      <w:r>
        <w:t xml:space="preserve"> бюджета 2019 года не изменилась.</w:t>
      </w:r>
    </w:p>
    <w:p w:rsidR="006A358E" w:rsidRDefault="006A358E" w:rsidP="006769E6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  Проектом решения </w:t>
      </w:r>
      <w:r w:rsidRPr="006769E6">
        <w:rPr>
          <w:b/>
        </w:rPr>
        <w:t>расходная часть</w:t>
      </w:r>
      <w:r>
        <w:t xml:space="preserve"> бюджета на 2019 год увеличилась 13,0 тыс.рублей и составила 764,9 тыс. рублей:</w:t>
      </w:r>
    </w:p>
    <w:p w:rsidR="006A358E" w:rsidRDefault="006A358E" w:rsidP="006769E6">
      <w:pPr>
        <w:pStyle w:val="1"/>
        <w:shd w:val="clear" w:color="auto" w:fill="auto"/>
        <w:spacing w:before="0" w:after="0" w:line="317" w:lineRule="exact"/>
        <w:ind w:right="40"/>
        <w:jc w:val="both"/>
      </w:pPr>
      <w:r>
        <w:t xml:space="preserve">      в том числе:</w:t>
      </w:r>
    </w:p>
    <w:p w:rsidR="006A358E" w:rsidRPr="009E2598" w:rsidRDefault="006A358E" w:rsidP="009E2598">
      <w:pPr>
        <w:pStyle w:val="1"/>
        <w:shd w:val="clear" w:color="auto" w:fill="auto"/>
        <w:spacing w:before="0" w:after="0" w:line="317" w:lineRule="exact"/>
        <w:ind w:right="40"/>
        <w:jc w:val="both"/>
        <w:rPr>
          <w:b/>
        </w:rPr>
      </w:pPr>
      <w:r w:rsidRPr="009E2598">
        <w:rPr>
          <w:b/>
        </w:rPr>
        <w:t xml:space="preserve">      0100 «Общегосударственные вопросы» </w:t>
      </w:r>
      <w:r>
        <w:rPr>
          <w:b/>
        </w:rPr>
        <w:t xml:space="preserve">                             </w:t>
      </w:r>
      <w:r w:rsidRPr="009E2598">
        <w:rPr>
          <w:b/>
        </w:rPr>
        <w:t xml:space="preserve">  +</w:t>
      </w:r>
      <w:r>
        <w:rPr>
          <w:b/>
        </w:rPr>
        <w:t>13,0 тыс.</w:t>
      </w:r>
      <w:r w:rsidRPr="009E2598">
        <w:rPr>
          <w:b/>
        </w:rPr>
        <w:t xml:space="preserve"> рублей.</w:t>
      </w:r>
    </w:p>
    <w:p w:rsidR="006A358E" w:rsidRDefault="006A358E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и</w:t>
      </w:r>
      <w:r w:rsidRPr="009E2598">
        <w:rPr>
          <w:b w:val="0"/>
        </w:rPr>
        <w:t>з них:</w:t>
      </w:r>
    </w:p>
    <w:p w:rsidR="006A358E" w:rsidRDefault="006A358E">
      <w:pPr>
        <w:pStyle w:val="30"/>
        <w:shd w:val="clear" w:color="auto" w:fill="auto"/>
        <w:ind w:left="4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0104 «Функционирование Правительства РФ, высших органов исполнительной власти субъектов РФ, местных администраций » </w:t>
      </w:r>
    </w:p>
    <w:p w:rsidR="006A358E" w:rsidRDefault="006A358E">
      <w:pPr>
        <w:pStyle w:val="30"/>
        <w:shd w:val="clear" w:color="auto" w:fill="auto"/>
        <w:ind w:left="4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КБК 0104 6501280040 240                                                       +13,0 тыс. рублей</w:t>
      </w:r>
    </w:p>
    <w:p w:rsidR="006A358E" w:rsidRDefault="006A358E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С внесением изменений в бюджетную роспись дефицит бюджета составил 13,0 тыс. рублей.</w:t>
      </w:r>
    </w:p>
    <w:p w:rsidR="006A358E" w:rsidRDefault="006A358E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13,0 тыс. рублей.</w:t>
      </w:r>
    </w:p>
    <w:p w:rsidR="006A358E" w:rsidRDefault="006A358E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6A358E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 xml:space="preserve">  Контрольно-счетная палата Мглинского района замечаний по проекту решения не имеет и предлагает Осколковскому сельскому Совету народных депутатов его принять.</w:t>
      </w:r>
    </w:p>
    <w:p w:rsidR="006A358E" w:rsidRPr="002B53E9" w:rsidRDefault="006A358E" w:rsidP="002B53E9">
      <w:pPr>
        <w:framePr w:w="5897" w:h="1355" w:wrap="around" w:vAnchor="text" w:hAnchor="margin" w:x="3329" w:y="7"/>
      </w:pPr>
    </w:p>
    <w:p w:rsidR="006A358E" w:rsidRPr="002B53E9" w:rsidRDefault="006A358E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  <w:rPr>
          <w:sz w:val="24"/>
          <w:szCs w:val="24"/>
        </w:rPr>
      </w:pPr>
    </w:p>
    <w:p w:rsidR="006A358E" w:rsidRPr="002B53E9" w:rsidRDefault="006A358E" w:rsidP="00DF7F4A"/>
    <w:p w:rsidR="006A358E" w:rsidRPr="002B53E9" w:rsidRDefault="006A358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sz w:val="24"/>
          <w:szCs w:val="24"/>
        </w:rPr>
      </w:pPr>
    </w:p>
    <w:p w:rsidR="006A358E" w:rsidRPr="002B53E9" w:rsidRDefault="006A358E" w:rsidP="00A616C1">
      <w:pPr>
        <w:rPr>
          <w:rFonts w:ascii="Times New Roman" w:hAnsi="Times New Roman" w:cs="Times New Roman"/>
          <w:b/>
        </w:rPr>
      </w:pPr>
      <w:r w:rsidRPr="002B53E9">
        <w:rPr>
          <w:rFonts w:ascii="Times New Roman" w:hAnsi="Times New Roman" w:cs="Times New Roman"/>
          <w:b/>
        </w:rPr>
        <w:t>Председатель</w:t>
      </w:r>
    </w:p>
    <w:p w:rsidR="006A358E" w:rsidRPr="002B53E9" w:rsidRDefault="006A358E" w:rsidP="00A616C1">
      <w:pPr>
        <w:rPr>
          <w:rFonts w:ascii="Times New Roman" w:hAnsi="Times New Roman" w:cs="Times New Roman"/>
          <w:b/>
        </w:rPr>
      </w:pPr>
      <w:r w:rsidRPr="002B53E9">
        <w:rPr>
          <w:rFonts w:ascii="Times New Roman" w:hAnsi="Times New Roman" w:cs="Times New Roman"/>
          <w:b/>
        </w:rPr>
        <w:t>Контрольно-счетной палаты</w:t>
      </w:r>
      <w:r>
        <w:rPr>
          <w:rFonts w:ascii="Times New Roman" w:hAnsi="Times New Roman" w:cs="Times New Roman"/>
          <w:b/>
        </w:rPr>
        <w:t xml:space="preserve">                                            </w:t>
      </w:r>
    </w:p>
    <w:p w:rsidR="006A358E" w:rsidRPr="002B53E9" w:rsidRDefault="006A358E" w:rsidP="002B53E9">
      <w:pPr>
        <w:tabs>
          <w:tab w:val="left" w:pos="7515"/>
        </w:tabs>
        <w:rPr>
          <w:rFonts w:ascii="Times New Roman" w:hAnsi="Times New Roman" w:cs="Times New Roman"/>
          <w:b/>
        </w:rPr>
      </w:pPr>
      <w:r w:rsidRPr="002B53E9">
        <w:rPr>
          <w:rFonts w:ascii="Times New Roman" w:hAnsi="Times New Roman" w:cs="Times New Roman"/>
          <w:b/>
        </w:rPr>
        <w:t>Мглинского района</w:t>
      </w:r>
      <w:r>
        <w:rPr>
          <w:rFonts w:ascii="Times New Roman" w:hAnsi="Times New Roman" w:cs="Times New Roman"/>
          <w:b/>
        </w:rPr>
        <w:tab/>
        <w:t>Л.В.Чуприк</w:t>
      </w:r>
    </w:p>
    <w:p w:rsidR="006A358E" w:rsidRPr="002B53E9" w:rsidRDefault="006A358E" w:rsidP="00A616C1">
      <w:pPr>
        <w:rPr>
          <w:rFonts w:ascii="Times New Roman" w:hAnsi="Times New Roman" w:cs="Times New Roman"/>
        </w:rPr>
      </w:pPr>
    </w:p>
    <w:p w:rsidR="006A358E" w:rsidRPr="00BF244A" w:rsidRDefault="006A358E" w:rsidP="00A616C1">
      <w:pPr>
        <w:rPr>
          <w:rFonts w:ascii="Times New Roman" w:hAnsi="Times New Roman" w:cs="Times New Roman"/>
          <w:sz w:val="22"/>
          <w:szCs w:val="22"/>
        </w:rPr>
      </w:pPr>
      <w:r w:rsidRPr="00BF244A">
        <w:rPr>
          <w:rFonts w:ascii="Times New Roman" w:hAnsi="Times New Roman" w:cs="Times New Roman"/>
          <w:sz w:val="22"/>
          <w:szCs w:val="22"/>
        </w:rPr>
        <w:t>Исполнитель</w:t>
      </w:r>
    </w:p>
    <w:p w:rsidR="006A358E" w:rsidRPr="00BF244A" w:rsidRDefault="006A358E" w:rsidP="00A616C1">
      <w:pPr>
        <w:rPr>
          <w:rFonts w:ascii="Times New Roman" w:hAnsi="Times New Roman" w:cs="Times New Roman"/>
          <w:sz w:val="22"/>
          <w:szCs w:val="22"/>
        </w:rPr>
      </w:pPr>
      <w:r w:rsidRPr="00BF244A">
        <w:rPr>
          <w:rFonts w:ascii="Times New Roman" w:hAnsi="Times New Roman" w:cs="Times New Roman"/>
          <w:sz w:val="22"/>
          <w:szCs w:val="22"/>
        </w:rPr>
        <w:t>Комкова Н.Е.</w:t>
      </w:r>
    </w:p>
    <w:p w:rsidR="006A358E" w:rsidRPr="00BF244A" w:rsidRDefault="006A358E" w:rsidP="00A616C1">
      <w:pPr>
        <w:rPr>
          <w:sz w:val="22"/>
          <w:szCs w:val="22"/>
        </w:rPr>
      </w:pPr>
    </w:p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Pr="00A616C1" w:rsidRDefault="006A358E" w:rsidP="00A616C1"/>
    <w:p w:rsidR="006A358E" w:rsidRDefault="006A358E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A616C1">
        <w:br w:type="page"/>
      </w:r>
    </w:p>
    <w:p w:rsidR="006A358E" w:rsidRDefault="006A358E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6A358E" w:rsidRDefault="006A358E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6A358E" w:rsidRDefault="006A358E">
      <w:pPr>
        <w:rPr>
          <w:sz w:val="2"/>
          <w:szCs w:val="2"/>
        </w:rPr>
      </w:pPr>
    </w:p>
    <w:sectPr w:rsidR="006A358E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58E" w:rsidRDefault="006A358E" w:rsidP="007B4D49">
      <w:r>
        <w:separator/>
      </w:r>
    </w:p>
  </w:endnote>
  <w:endnote w:type="continuationSeparator" w:id="0">
    <w:p w:rsidR="006A358E" w:rsidRDefault="006A358E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58E" w:rsidRDefault="006A358E"/>
  </w:footnote>
  <w:footnote w:type="continuationSeparator" w:id="0">
    <w:p w:rsidR="006A358E" w:rsidRDefault="006A358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23DBC"/>
    <w:rsid w:val="0002798E"/>
    <w:rsid w:val="000337C1"/>
    <w:rsid w:val="00037048"/>
    <w:rsid w:val="00051F75"/>
    <w:rsid w:val="00064A77"/>
    <w:rsid w:val="00075F0C"/>
    <w:rsid w:val="000A4E4B"/>
    <w:rsid w:val="000A50C1"/>
    <w:rsid w:val="000B5D7C"/>
    <w:rsid w:val="000B6F85"/>
    <w:rsid w:val="000B72B4"/>
    <w:rsid w:val="000D147B"/>
    <w:rsid w:val="000E6C9E"/>
    <w:rsid w:val="00110EB5"/>
    <w:rsid w:val="00112C2B"/>
    <w:rsid w:val="00121E6B"/>
    <w:rsid w:val="00137BCF"/>
    <w:rsid w:val="001428F5"/>
    <w:rsid w:val="001631A1"/>
    <w:rsid w:val="001803CD"/>
    <w:rsid w:val="00185A90"/>
    <w:rsid w:val="00197D3A"/>
    <w:rsid w:val="001B1184"/>
    <w:rsid w:val="001E020F"/>
    <w:rsid w:val="001E3146"/>
    <w:rsid w:val="00210026"/>
    <w:rsid w:val="00246B2D"/>
    <w:rsid w:val="00267A7F"/>
    <w:rsid w:val="00282DE9"/>
    <w:rsid w:val="0029260E"/>
    <w:rsid w:val="00292FE5"/>
    <w:rsid w:val="002B53E9"/>
    <w:rsid w:val="002D6F32"/>
    <w:rsid w:val="002E0628"/>
    <w:rsid w:val="002F32A3"/>
    <w:rsid w:val="00305912"/>
    <w:rsid w:val="0031350F"/>
    <w:rsid w:val="00323A7A"/>
    <w:rsid w:val="00325D2B"/>
    <w:rsid w:val="00332392"/>
    <w:rsid w:val="00334D4D"/>
    <w:rsid w:val="00342144"/>
    <w:rsid w:val="003433CD"/>
    <w:rsid w:val="0037273B"/>
    <w:rsid w:val="003730CE"/>
    <w:rsid w:val="003F2BD7"/>
    <w:rsid w:val="004160F2"/>
    <w:rsid w:val="00451430"/>
    <w:rsid w:val="00465631"/>
    <w:rsid w:val="004852C8"/>
    <w:rsid w:val="004863FC"/>
    <w:rsid w:val="004A6A30"/>
    <w:rsid w:val="004E71AE"/>
    <w:rsid w:val="00500383"/>
    <w:rsid w:val="00502EEE"/>
    <w:rsid w:val="005407DF"/>
    <w:rsid w:val="00542310"/>
    <w:rsid w:val="00550CAE"/>
    <w:rsid w:val="00557060"/>
    <w:rsid w:val="00590728"/>
    <w:rsid w:val="005B55D4"/>
    <w:rsid w:val="005C63D0"/>
    <w:rsid w:val="005C66DA"/>
    <w:rsid w:val="00601454"/>
    <w:rsid w:val="00651224"/>
    <w:rsid w:val="00662221"/>
    <w:rsid w:val="006769E6"/>
    <w:rsid w:val="006777C4"/>
    <w:rsid w:val="006A2841"/>
    <w:rsid w:val="006A358E"/>
    <w:rsid w:val="006A6378"/>
    <w:rsid w:val="006E1370"/>
    <w:rsid w:val="006E62A7"/>
    <w:rsid w:val="006F3AE9"/>
    <w:rsid w:val="00700395"/>
    <w:rsid w:val="00710CE2"/>
    <w:rsid w:val="00723A50"/>
    <w:rsid w:val="007244B5"/>
    <w:rsid w:val="00724BB3"/>
    <w:rsid w:val="00725204"/>
    <w:rsid w:val="00740660"/>
    <w:rsid w:val="00774995"/>
    <w:rsid w:val="007816FA"/>
    <w:rsid w:val="007910D2"/>
    <w:rsid w:val="0079137C"/>
    <w:rsid w:val="007A24B4"/>
    <w:rsid w:val="007B4D49"/>
    <w:rsid w:val="007C1AE3"/>
    <w:rsid w:val="007D064F"/>
    <w:rsid w:val="007D7FF4"/>
    <w:rsid w:val="007E03FC"/>
    <w:rsid w:val="007E4817"/>
    <w:rsid w:val="007E767E"/>
    <w:rsid w:val="00833ECE"/>
    <w:rsid w:val="0084770D"/>
    <w:rsid w:val="00875F96"/>
    <w:rsid w:val="00883C10"/>
    <w:rsid w:val="00890A0C"/>
    <w:rsid w:val="00896989"/>
    <w:rsid w:val="008A6C40"/>
    <w:rsid w:val="008B0316"/>
    <w:rsid w:val="008C0469"/>
    <w:rsid w:val="008D1617"/>
    <w:rsid w:val="00901125"/>
    <w:rsid w:val="00914E23"/>
    <w:rsid w:val="009150D1"/>
    <w:rsid w:val="00955D0F"/>
    <w:rsid w:val="00963568"/>
    <w:rsid w:val="009733A8"/>
    <w:rsid w:val="00982775"/>
    <w:rsid w:val="0099181A"/>
    <w:rsid w:val="009A1421"/>
    <w:rsid w:val="009A4030"/>
    <w:rsid w:val="009E2598"/>
    <w:rsid w:val="009E2F30"/>
    <w:rsid w:val="009E74E3"/>
    <w:rsid w:val="009F6929"/>
    <w:rsid w:val="00A616C1"/>
    <w:rsid w:val="00A70274"/>
    <w:rsid w:val="00A92494"/>
    <w:rsid w:val="00A95AA1"/>
    <w:rsid w:val="00AB07A8"/>
    <w:rsid w:val="00AB1529"/>
    <w:rsid w:val="00AC0ECD"/>
    <w:rsid w:val="00AC2856"/>
    <w:rsid w:val="00AC5B13"/>
    <w:rsid w:val="00AD4EC7"/>
    <w:rsid w:val="00AF2CCF"/>
    <w:rsid w:val="00AF454F"/>
    <w:rsid w:val="00B12C38"/>
    <w:rsid w:val="00B17044"/>
    <w:rsid w:val="00B31793"/>
    <w:rsid w:val="00B3619A"/>
    <w:rsid w:val="00B664FF"/>
    <w:rsid w:val="00B82D95"/>
    <w:rsid w:val="00B84FB5"/>
    <w:rsid w:val="00B9542C"/>
    <w:rsid w:val="00BA1A5D"/>
    <w:rsid w:val="00BB17E6"/>
    <w:rsid w:val="00BD7CB9"/>
    <w:rsid w:val="00BE63CF"/>
    <w:rsid w:val="00BF244A"/>
    <w:rsid w:val="00C3759D"/>
    <w:rsid w:val="00C46248"/>
    <w:rsid w:val="00C50C80"/>
    <w:rsid w:val="00C63A18"/>
    <w:rsid w:val="00C649D1"/>
    <w:rsid w:val="00CC0676"/>
    <w:rsid w:val="00CC5266"/>
    <w:rsid w:val="00CE65D1"/>
    <w:rsid w:val="00D11269"/>
    <w:rsid w:val="00D27339"/>
    <w:rsid w:val="00D75C05"/>
    <w:rsid w:val="00D928CE"/>
    <w:rsid w:val="00D95867"/>
    <w:rsid w:val="00DC2855"/>
    <w:rsid w:val="00DC2D91"/>
    <w:rsid w:val="00DE7B14"/>
    <w:rsid w:val="00DF7F4A"/>
    <w:rsid w:val="00E41BDD"/>
    <w:rsid w:val="00E53C53"/>
    <w:rsid w:val="00E96C00"/>
    <w:rsid w:val="00EA524F"/>
    <w:rsid w:val="00EA55C4"/>
    <w:rsid w:val="00EA6657"/>
    <w:rsid w:val="00EA709B"/>
    <w:rsid w:val="00EB62A9"/>
    <w:rsid w:val="00EC5BAA"/>
    <w:rsid w:val="00EE361D"/>
    <w:rsid w:val="00F257D7"/>
    <w:rsid w:val="00F27806"/>
    <w:rsid w:val="00F34275"/>
    <w:rsid w:val="00F50B05"/>
    <w:rsid w:val="00F64127"/>
    <w:rsid w:val="00F66494"/>
    <w:rsid w:val="00F92472"/>
    <w:rsid w:val="00FB0268"/>
    <w:rsid w:val="00FB684F"/>
    <w:rsid w:val="00FC5F0A"/>
    <w:rsid w:val="00FE0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937</TotalTime>
  <Pages>5</Pages>
  <Words>285</Words>
  <Characters>1626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123</cp:revision>
  <cp:lastPrinted>2019-02-21T13:04:00Z</cp:lastPrinted>
  <dcterms:created xsi:type="dcterms:W3CDTF">2017-08-01T06:27:00Z</dcterms:created>
  <dcterms:modified xsi:type="dcterms:W3CDTF">2019-02-21T13:16:00Z</dcterms:modified>
</cp:coreProperties>
</file>