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54" w:rsidRDefault="00B55B54" w:rsidP="005F727A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bookmarkStart w:id="0" w:name="bookmark4"/>
      <w:r>
        <w:rPr>
          <w:rFonts w:ascii="Times New Roman" w:hAnsi="Times New Roman" w:cs="Times New Roman"/>
        </w:rPr>
        <w:t>ПАМЯТКА</w:t>
      </w:r>
    </w:p>
    <w:p w:rsidR="005F727A" w:rsidRDefault="00B55B54" w:rsidP="005F727A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F55EB">
        <w:rPr>
          <w:rFonts w:ascii="Times New Roman" w:hAnsi="Times New Roman" w:cs="Times New Roman"/>
        </w:rPr>
        <w:t xml:space="preserve">Условия </w:t>
      </w:r>
      <w:r w:rsidR="00613FD6" w:rsidRPr="005F727A">
        <w:rPr>
          <w:rFonts w:ascii="Times New Roman" w:hAnsi="Times New Roman" w:cs="Times New Roman"/>
        </w:rPr>
        <w:t>участия</w:t>
      </w:r>
      <w:bookmarkEnd w:id="0"/>
      <w:r w:rsidR="005F727A" w:rsidRPr="005F727A">
        <w:rPr>
          <w:rFonts w:ascii="Times New Roman" w:hAnsi="Times New Roman" w:cs="Times New Roman"/>
        </w:rPr>
        <w:t xml:space="preserve"> в мероприятиях </w:t>
      </w:r>
    </w:p>
    <w:p w:rsidR="00F12161" w:rsidRDefault="005F727A" w:rsidP="005F727A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5F727A">
        <w:rPr>
          <w:rFonts w:ascii="Times New Roman" w:hAnsi="Times New Roman" w:cs="Times New Roman"/>
        </w:rPr>
        <w:t xml:space="preserve">Всероссийской недели охраны труда </w:t>
      </w:r>
      <w:r>
        <w:rPr>
          <w:rFonts w:ascii="Times New Roman" w:hAnsi="Times New Roman" w:cs="Times New Roman"/>
        </w:rPr>
        <w:t>–</w:t>
      </w:r>
      <w:r w:rsidRPr="005F727A">
        <w:rPr>
          <w:rFonts w:ascii="Times New Roman" w:hAnsi="Times New Roman" w:cs="Times New Roman"/>
        </w:rPr>
        <w:t xml:space="preserve"> 202</w:t>
      </w:r>
      <w:r w:rsidR="00436081">
        <w:rPr>
          <w:rFonts w:ascii="Times New Roman" w:hAnsi="Times New Roman" w:cs="Times New Roman"/>
        </w:rPr>
        <w:t>2</w:t>
      </w:r>
      <w:r w:rsidR="00B55B54">
        <w:rPr>
          <w:rFonts w:ascii="Times New Roman" w:hAnsi="Times New Roman" w:cs="Times New Roman"/>
        </w:rPr>
        <w:t>»</w:t>
      </w:r>
    </w:p>
    <w:p w:rsidR="005F727A" w:rsidRPr="005F727A" w:rsidRDefault="005F727A" w:rsidP="005F727A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F12161" w:rsidRDefault="00613FD6" w:rsidP="005F727A">
      <w:pPr>
        <w:pStyle w:val="22"/>
        <w:shd w:val="clear" w:color="auto" w:fill="auto"/>
        <w:spacing w:before="0" w:line="293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7A">
        <w:rPr>
          <w:rFonts w:ascii="Times New Roman" w:hAnsi="Times New Roman" w:cs="Times New Roman"/>
          <w:sz w:val="28"/>
          <w:szCs w:val="28"/>
        </w:rPr>
        <w:t>Чтобы стать участником Всероссийской недели охраны труда, необходимо заполнить заявку на участие. Предусмотрен</w:t>
      </w:r>
      <w:r w:rsidR="005F727A" w:rsidRPr="005F727A">
        <w:rPr>
          <w:rFonts w:ascii="Times New Roman" w:hAnsi="Times New Roman" w:cs="Times New Roman"/>
          <w:sz w:val="28"/>
          <w:szCs w:val="28"/>
        </w:rPr>
        <w:t>ы</w:t>
      </w:r>
      <w:r w:rsidRPr="005F727A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5F727A" w:rsidRPr="005F727A">
        <w:rPr>
          <w:rFonts w:ascii="Times New Roman" w:hAnsi="Times New Roman" w:cs="Times New Roman"/>
          <w:sz w:val="28"/>
          <w:szCs w:val="28"/>
        </w:rPr>
        <w:t>ы</w:t>
      </w:r>
      <w:r w:rsidRPr="005F727A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5F727A" w:rsidRPr="005F727A">
        <w:rPr>
          <w:rFonts w:ascii="Times New Roman" w:hAnsi="Times New Roman" w:cs="Times New Roman"/>
          <w:sz w:val="28"/>
          <w:szCs w:val="28"/>
        </w:rPr>
        <w:t>:</w:t>
      </w:r>
    </w:p>
    <w:p w:rsidR="005F727A" w:rsidRPr="005F727A" w:rsidRDefault="005F727A" w:rsidP="005F727A">
      <w:pPr>
        <w:pStyle w:val="22"/>
        <w:shd w:val="clear" w:color="auto" w:fill="auto"/>
        <w:spacing w:before="0" w:line="293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  <w:gridCol w:w="4681"/>
      </w:tblGrid>
      <w:tr w:rsidR="005F727A" w:rsidRPr="005F727A" w:rsidTr="00DC0448">
        <w:tc>
          <w:tcPr>
            <w:tcW w:w="4928" w:type="dxa"/>
          </w:tcPr>
          <w:p w:rsidR="00436081" w:rsidRDefault="005F727A" w:rsidP="0043608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Fonts w:ascii="Times New Roman" w:hAnsi="Times New Roman" w:cs="Times New Roman"/>
                <w:sz w:val="28"/>
                <w:szCs w:val="28"/>
              </w:rPr>
              <w:t>Пакет «Премиум»</w:t>
            </w:r>
            <w:r w:rsidR="0043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27A" w:rsidRPr="00EF7B66" w:rsidRDefault="00436081" w:rsidP="0043608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тыс.</w:t>
            </w:r>
            <w:r w:rsidR="00B5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4681" w:type="dxa"/>
          </w:tcPr>
          <w:p w:rsidR="00436081" w:rsidRDefault="005F727A" w:rsidP="0043608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Fonts w:ascii="Times New Roman" w:hAnsi="Times New Roman" w:cs="Times New Roman"/>
                <w:sz w:val="28"/>
                <w:szCs w:val="28"/>
              </w:rPr>
              <w:t>Пакет «Стандарт»</w:t>
            </w:r>
            <w:r w:rsidR="0043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27A" w:rsidRPr="00EF7B66" w:rsidRDefault="00436081" w:rsidP="0043608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(39,9 тыс. руб.)</w:t>
            </w:r>
          </w:p>
        </w:tc>
      </w:tr>
      <w:tr w:rsidR="005F727A" w:rsidRPr="005F727A" w:rsidTr="00DC0448">
        <w:tc>
          <w:tcPr>
            <w:tcW w:w="4928" w:type="dxa"/>
          </w:tcPr>
          <w:p w:rsidR="00EF7B66" w:rsidRPr="00B55B54" w:rsidRDefault="00EF7B66" w:rsidP="00B55B54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left="400"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участие во всех мероприятиях деловой программы </w:t>
            </w:r>
            <w:r w:rsidR="00B55B54"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36081"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27</w:t>
            </w:r>
            <w:r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36081"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30</w:t>
            </w:r>
            <w:r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сентября (кроме мероприятий</w:t>
            </w:r>
            <w:r w:rsidR="00B55B54"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по специальному приглашению);</w:t>
            </w:r>
          </w:p>
          <w:p w:rsidR="00EF7B66" w:rsidRDefault="00EF7B66" w:rsidP="00EF7B66">
            <w:pPr>
              <w:pStyle w:val="22"/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5B54" w:rsidRPr="00EF7B66" w:rsidRDefault="00B55B54" w:rsidP="00EF7B66">
            <w:pPr>
              <w:pStyle w:val="22"/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EF7B66" w:rsidP="00EF7B66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0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посещение выставки и зон делового общения без ограничения доступа;</w:t>
            </w:r>
          </w:p>
          <w:p w:rsidR="00EF7B66" w:rsidRPr="00EF7B66" w:rsidRDefault="00EF7B66" w:rsidP="00EF7B66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EF7B66" w:rsidRDefault="00EF7B66" w:rsidP="00EF7B66">
            <w:pPr>
              <w:pStyle w:val="22"/>
              <w:shd w:val="clear" w:color="auto" w:fill="auto"/>
              <w:tabs>
                <w:tab w:val="left" w:pos="36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EF7B66" w:rsidRDefault="00EF7B66" w:rsidP="00EF7B66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сопровождение специалистом Фонда </w:t>
            </w:r>
            <w:proofErr w:type="spellStart"/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</w:p>
          <w:p w:rsidR="00EF7B66" w:rsidRDefault="00EF7B66" w:rsidP="00EF7B66">
            <w:pPr>
              <w:pStyle w:val="22"/>
              <w:shd w:val="clear" w:color="auto" w:fill="auto"/>
              <w:spacing w:before="0" w:line="240" w:lineRule="auto"/>
              <w:ind w:left="400"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по вопросам оформления участия, получения </w:t>
            </w:r>
            <w:proofErr w:type="spellStart"/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бе</w:t>
            </w:r>
            <w:r w:rsidR="008E4D4B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й</w:t>
            </w: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джа</w:t>
            </w:r>
            <w:proofErr w:type="spellEnd"/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, прибытия и размещения;</w:t>
            </w:r>
          </w:p>
          <w:p w:rsidR="00EF7B66" w:rsidRPr="00EF7B66" w:rsidRDefault="00EF7B66" w:rsidP="00EF7B66">
            <w:pPr>
              <w:pStyle w:val="22"/>
              <w:shd w:val="clear" w:color="auto" w:fill="auto"/>
              <w:spacing w:before="0" w:line="240" w:lineRule="auto"/>
              <w:ind w:left="400"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EF7B66" w:rsidP="00EF7B66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0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информационное обеспечение;</w:t>
            </w:r>
          </w:p>
          <w:p w:rsidR="00EF7B66" w:rsidRPr="00EF7B66" w:rsidRDefault="00EF7B66" w:rsidP="00EF7B66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EF7B66" w:rsidP="00EF7B66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питание в </w:t>
            </w: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VIP</w:t>
            </w: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-зоне;</w:t>
            </w:r>
          </w:p>
          <w:p w:rsidR="00EF7B66" w:rsidRPr="00EF7B66" w:rsidRDefault="00EF7B66" w:rsidP="00EF7B66">
            <w:pPr>
              <w:pStyle w:val="a5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EF7B66" w:rsidRDefault="00EF7B66" w:rsidP="00EF7B66">
            <w:pPr>
              <w:pStyle w:val="a5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EF7B66" w:rsidRDefault="00EF7B66" w:rsidP="00EF7B66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материалы мероприятия</w:t>
            </w:r>
          </w:p>
          <w:p w:rsidR="00EF7B66" w:rsidRPr="00EF7B66" w:rsidRDefault="00EF7B66" w:rsidP="00EF7B66">
            <w:pPr>
              <w:pStyle w:val="22"/>
              <w:shd w:val="clear" w:color="auto" w:fill="auto"/>
              <w:spacing w:before="0" w:line="240" w:lineRule="auto"/>
              <w:ind w:left="4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</w:t>
            </w: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ичном кабинете.</w:t>
            </w:r>
          </w:p>
          <w:p w:rsidR="005F727A" w:rsidRPr="00EF7B66" w:rsidRDefault="005F727A" w:rsidP="00EF7B66">
            <w:pPr>
              <w:pStyle w:val="2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B55B54" w:rsidRPr="00B55B54" w:rsidRDefault="00EF7B66" w:rsidP="00B55B54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left="400"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участие во всех мероприятиях деловой программы </w:t>
            </w:r>
            <w:r w:rsid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B55B54"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с 27 по 30 сентября (кроме мероприятий по специальному приглашению);</w:t>
            </w:r>
          </w:p>
          <w:p w:rsidR="00DC0448" w:rsidRPr="00DC0448" w:rsidRDefault="00DC0448" w:rsidP="00DC0448">
            <w:pPr>
              <w:pStyle w:val="22"/>
              <w:shd w:val="clear" w:color="auto" w:fill="auto"/>
              <w:tabs>
                <w:tab w:val="left" w:pos="35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EF7B66" w:rsidRDefault="00EF7B66" w:rsidP="00EF7B66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посещение выставки и зон делового общения,</w:t>
            </w:r>
          </w:p>
          <w:p w:rsidR="00EF7B66" w:rsidRDefault="00EF7B66" w:rsidP="00EF7B66">
            <w:pPr>
              <w:pStyle w:val="22"/>
              <w:shd w:val="clear" w:color="auto" w:fill="auto"/>
              <w:spacing w:before="0" w:line="240" w:lineRule="auto"/>
              <w:ind w:left="400"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VIP</w:t>
            </w: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-зоны;</w:t>
            </w:r>
          </w:p>
          <w:p w:rsidR="00DC0448" w:rsidRPr="00DC0448" w:rsidRDefault="00DC0448" w:rsidP="00EF7B66">
            <w:pPr>
              <w:pStyle w:val="22"/>
              <w:shd w:val="clear" w:color="auto" w:fill="auto"/>
              <w:spacing w:before="0" w:line="240" w:lineRule="auto"/>
              <w:ind w:left="400"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EF7B66" w:rsidRDefault="00EF7B66" w:rsidP="00EF7B66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сопровождение специалистом Фонда </w:t>
            </w:r>
            <w:proofErr w:type="spellStart"/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</w:p>
          <w:p w:rsidR="00EF7B66" w:rsidRDefault="00EF7B66" w:rsidP="00EF7B66">
            <w:pPr>
              <w:pStyle w:val="22"/>
              <w:shd w:val="clear" w:color="auto" w:fill="auto"/>
              <w:spacing w:before="0" w:line="240" w:lineRule="auto"/>
              <w:ind w:left="400"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по вопросам оформления участия, получения </w:t>
            </w:r>
            <w:proofErr w:type="spellStart"/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бе</w:t>
            </w:r>
            <w:r w:rsidR="00D73E02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й</w:t>
            </w: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джа</w:t>
            </w:r>
            <w:proofErr w:type="spellEnd"/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, прибытия и размещения;</w:t>
            </w:r>
          </w:p>
          <w:p w:rsidR="00DC0448" w:rsidRPr="00DC0448" w:rsidRDefault="00DC0448" w:rsidP="00EF7B66">
            <w:pPr>
              <w:pStyle w:val="22"/>
              <w:shd w:val="clear" w:color="auto" w:fill="auto"/>
              <w:spacing w:before="0" w:line="240" w:lineRule="auto"/>
              <w:ind w:left="400"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EF7B66" w:rsidP="00EF7B66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0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информационное обеспечение;</w:t>
            </w:r>
          </w:p>
          <w:p w:rsidR="00DC0448" w:rsidRPr="00DC0448" w:rsidRDefault="00DC0448" w:rsidP="00DC0448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EF7B66" w:rsidP="00EF7B66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0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питание в зонах делового общения;</w:t>
            </w:r>
          </w:p>
          <w:p w:rsidR="00DC0448" w:rsidRPr="00DC0448" w:rsidRDefault="00DC0448" w:rsidP="00DC0448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EF7B66" w:rsidRDefault="00EF7B66" w:rsidP="00EF7B66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материалы мероприятия</w:t>
            </w:r>
          </w:p>
          <w:p w:rsidR="00EF7B66" w:rsidRPr="00EF7B66" w:rsidRDefault="00EF7B66" w:rsidP="00EF7B66">
            <w:pPr>
              <w:pStyle w:val="22"/>
              <w:shd w:val="clear" w:color="auto" w:fill="auto"/>
              <w:spacing w:before="0" w:line="240" w:lineRule="auto"/>
              <w:ind w:left="4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л</w:t>
            </w: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ичном кабинете.</w:t>
            </w:r>
          </w:p>
          <w:p w:rsidR="005F727A" w:rsidRPr="00EF7B66" w:rsidRDefault="005F727A" w:rsidP="00EF7B66">
            <w:pPr>
              <w:pStyle w:val="2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27A" w:rsidRPr="00436081" w:rsidRDefault="005F727A" w:rsidP="00436081">
      <w:pPr>
        <w:pStyle w:val="22"/>
        <w:shd w:val="clear" w:color="auto" w:fill="auto"/>
        <w:spacing w:before="0" w:line="293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081" w:rsidRPr="007F55EB" w:rsidRDefault="00436081" w:rsidP="00436081">
      <w:pPr>
        <w:pStyle w:val="2"/>
        <w:shd w:val="clear" w:color="auto" w:fill="FFFFFF"/>
        <w:spacing w:before="0" w:beforeAutospacing="0"/>
        <w:jc w:val="both"/>
        <w:rPr>
          <w:bCs w:val="0"/>
          <w:color w:val="212529"/>
          <w:sz w:val="28"/>
          <w:szCs w:val="28"/>
        </w:rPr>
      </w:pPr>
      <w:r w:rsidRPr="007F55EB">
        <w:rPr>
          <w:bCs w:val="0"/>
          <w:color w:val="212529"/>
          <w:sz w:val="28"/>
          <w:szCs w:val="28"/>
        </w:rPr>
        <w:t>Рассмотрение заявки</w:t>
      </w:r>
    </w:p>
    <w:p w:rsidR="00436081" w:rsidRDefault="00436081" w:rsidP="00436081">
      <w:pPr>
        <w:pStyle w:val="a6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436081">
        <w:rPr>
          <w:color w:val="212529"/>
          <w:sz w:val="28"/>
          <w:szCs w:val="28"/>
        </w:rPr>
        <w:t xml:space="preserve">Статус </w:t>
      </w:r>
      <w:r w:rsidR="007F55EB">
        <w:rPr>
          <w:color w:val="212529"/>
          <w:sz w:val="28"/>
          <w:szCs w:val="28"/>
        </w:rPr>
        <w:t xml:space="preserve">личной </w:t>
      </w:r>
      <w:r w:rsidRPr="00436081">
        <w:rPr>
          <w:color w:val="212529"/>
          <w:sz w:val="28"/>
          <w:szCs w:val="28"/>
        </w:rPr>
        <w:t xml:space="preserve">заявки на участие во ВНОТ-2022 будет отражен во вкладке «Мои мероприятия» </w:t>
      </w:r>
      <w:r w:rsidR="00B55B54">
        <w:rPr>
          <w:color w:val="212529"/>
          <w:sz w:val="28"/>
          <w:szCs w:val="28"/>
        </w:rPr>
        <w:t>е</w:t>
      </w:r>
      <w:r>
        <w:rPr>
          <w:color w:val="212529"/>
          <w:sz w:val="28"/>
          <w:szCs w:val="28"/>
        </w:rPr>
        <w:t>диного личного кабинета (</w:t>
      </w:r>
      <w:r w:rsidRPr="00436081">
        <w:rPr>
          <w:color w:val="212529"/>
          <w:sz w:val="28"/>
          <w:szCs w:val="28"/>
        </w:rPr>
        <w:t>ЕЛК</w:t>
      </w:r>
      <w:r>
        <w:rPr>
          <w:color w:val="212529"/>
          <w:sz w:val="28"/>
          <w:szCs w:val="28"/>
        </w:rPr>
        <w:t>, регистрация на официальном сайте ВНОТ, вкладка «Стать участником» или «Заявка на участие»</w:t>
      </w:r>
      <w:r w:rsidRPr="00436081">
        <w:rPr>
          <w:color w:val="212529"/>
          <w:sz w:val="28"/>
          <w:szCs w:val="28"/>
        </w:rPr>
        <w:t xml:space="preserve"> </w:t>
      </w:r>
      <w:hyperlink r:id="rId7" w:history="1">
        <w:r w:rsidRPr="00071596">
          <w:rPr>
            <w:rStyle w:val="a3"/>
            <w:sz w:val="28"/>
            <w:szCs w:val="28"/>
          </w:rPr>
          <w:t>https://rusafetyweek.com/to-participants/conditions-of-participation/</w:t>
        </w:r>
      </w:hyperlink>
      <w:proofErr w:type="gramStart"/>
      <w:r>
        <w:rPr>
          <w:color w:val="212529"/>
          <w:sz w:val="28"/>
          <w:szCs w:val="28"/>
        </w:rPr>
        <w:t xml:space="preserve"> )</w:t>
      </w:r>
      <w:proofErr w:type="gramEnd"/>
      <w:r>
        <w:rPr>
          <w:color w:val="212529"/>
          <w:sz w:val="28"/>
          <w:szCs w:val="28"/>
        </w:rPr>
        <w:t>.</w:t>
      </w:r>
    </w:p>
    <w:p w:rsidR="00436081" w:rsidRPr="00436081" w:rsidRDefault="00436081" w:rsidP="00436081">
      <w:pPr>
        <w:pStyle w:val="a6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436081">
        <w:rPr>
          <w:color w:val="212529"/>
          <w:sz w:val="28"/>
          <w:szCs w:val="28"/>
        </w:rPr>
        <w:t xml:space="preserve">Заявки на участие будут рассматриваться </w:t>
      </w:r>
      <w:r w:rsidR="00B55B54">
        <w:rPr>
          <w:color w:val="212529"/>
          <w:sz w:val="28"/>
          <w:szCs w:val="28"/>
        </w:rPr>
        <w:t>о</w:t>
      </w:r>
      <w:r w:rsidRPr="00436081">
        <w:rPr>
          <w:color w:val="212529"/>
          <w:sz w:val="28"/>
          <w:szCs w:val="28"/>
        </w:rPr>
        <w:t>рганизационным комитетом, и в случае утверждения вам будет направлено приглашение на ВНОТ, а статус вашей заявки на участие обновится в режиме реального времени. </w:t>
      </w:r>
      <w:r w:rsidRPr="00436081">
        <w:rPr>
          <w:b/>
          <w:bCs/>
          <w:color w:val="212529"/>
          <w:sz w:val="28"/>
          <w:szCs w:val="28"/>
        </w:rPr>
        <w:t>Период рассмотрения заявки индивидуален для каждого участника и составляет не менее десяти дней.</w:t>
      </w:r>
    </w:p>
    <w:p w:rsidR="00436081" w:rsidRPr="007F55EB" w:rsidRDefault="00436081" w:rsidP="00436081">
      <w:pPr>
        <w:pStyle w:val="a6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color w:val="212529"/>
          <w:sz w:val="28"/>
          <w:szCs w:val="28"/>
        </w:rPr>
        <w:t xml:space="preserve">Участие в мероприятии предусмотрено только по приглашению </w:t>
      </w:r>
      <w:r w:rsidR="00B55B54">
        <w:rPr>
          <w:color w:val="212529"/>
          <w:sz w:val="28"/>
          <w:szCs w:val="28"/>
        </w:rPr>
        <w:t>о</w:t>
      </w:r>
      <w:r w:rsidRPr="007F55EB">
        <w:rPr>
          <w:color w:val="212529"/>
          <w:sz w:val="28"/>
          <w:szCs w:val="28"/>
        </w:rPr>
        <w:t>рганизационного комитета. Организационный комитет вправе без объяснения причин отказать в приглашении к участию лицу, подавшему заявку.</w:t>
      </w:r>
    </w:p>
    <w:p w:rsidR="00436081" w:rsidRPr="007F55EB" w:rsidRDefault="00436081" w:rsidP="00436081">
      <w:pPr>
        <w:pStyle w:val="a6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color w:val="212529"/>
          <w:sz w:val="28"/>
          <w:szCs w:val="28"/>
        </w:rPr>
        <w:lastRenderedPageBreak/>
        <w:t xml:space="preserve">После получения приглашения, </w:t>
      </w:r>
      <w:r w:rsidR="007F55EB">
        <w:rPr>
          <w:color w:val="212529"/>
          <w:sz w:val="28"/>
          <w:szCs w:val="28"/>
        </w:rPr>
        <w:t xml:space="preserve">необходимо </w:t>
      </w:r>
      <w:r w:rsidRPr="007F55EB">
        <w:rPr>
          <w:color w:val="212529"/>
          <w:sz w:val="28"/>
          <w:szCs w:val="28"/>
        </w:rPr>
        <w:t>подтвердит</w:t>
      </w:r>
      <w:r w:rsidR="007F55EB">
        <w:rPr>
          <w:color w:val="212529"/>
          <w:sz w:val="28"/>
          <w:szCs w:val="28"/>
        </w:rPr>
        <w:t>ь</w:t>
      </w:r>
      <w:r w:rsidRPr="007F55EB">
        <w:rPr>
          <w:color w:val="212529"/>
          <w:sz w:val="28"/>
          <w:szCs w:val="28"/>
        </w:rPr>
        <w:t xml:space="preserve"> свое согласие на участие в</w:t>
      </w:r>
      <w:r w:rsidR="00B55B54">
        <w:rPr>
          <w:color w:val="212529"/>
          <w:sz w:val="28"/>
          <w:szCs w:val="28"/>
        </w:rPr>
        <w:t>о ВНОТ-2022</w:t>
      </w:r>
      <w:r w:rsidRPr="007F55EB">
        <w:rPr>
          <w:color w:val="212529"/>
          <w:sz w:val="28"/>
          <w:szCs w:val="28"/>
        </w:rPr>
        <w:t xml:space="preserve"> в разделе «Мои мероприятия – Мое участие» ЕЛК. Если участие не </w:t>
      </w:r>
      <w:r w:rsidR="007F55EB">
        <w:rPr>
          <w:color w:val="212529"/>
          <w:sz w:val="28"/>
          <w:szCs w:val="28"/>
        </w:rPr>
        <w:t>планируется</w:t>
      </w:r>
      <w:r w:rsidRPr="007F55EB">
        <w:rPr>
          <w:color w:val="212529"/>
          <w:sz w:val="28"/>
          <w:szCs w:val="28"/>
        </w:rPr>
        <w:t xml:space="preserve">, </w:t>
      </w:r>
      <w:r w:rsidR="007F55EB">
        <w:rPr>
          <w:color w:val="212529"/>
          <w:sz w:val="28"/>
          <w:szCs w:val="28"/>
        </w:rPr>
        <w:t xml:space="preserve">необходимо </w:t>
      </w:r>
      <w:r w:rsidRPr="007F55EB">
        <w:rPr>
          <w:color w:val="212529"/>
          <w:sz w:val="28"/>
          <w:szCs w:val="28"/>
        </w:rPr>
        <w:t>также оповестит</w:t>
      </w:r>
      <w:r w:rsidR="007F55EB">
        <w:rPr>
          <w:color w:val="212529"/>
          <w:sz w:val="28"/>
          <w:szCs w:val="28"/>
        </w:rPr>
        <w:t>ь</w:t>
      </w:r>
      <w:r w:rsidRPr="007F55EB">
        <w:rPr>
          <w:color w:val="212529"/>
          <w:sz w:val="28"/>
          <w:szCs w:val="28"/>
        </w:rPr>
        <w:t xml:space="preserve"> организаторов об этом через ЕЛК.</w:t>
      </w:r>
    </w:p>
    <w:p w:rsidR="00436081" w:rsidRPr="007F55EB" w:rsidRDefault="00436081" w:rsidP="007F55E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7F55EB">
        <w:rPr>
          <w:bCs w:val="0"/>
          <w:color w:val="212529"/>
          <w:sz w:val="28"/>
          <w:szCs w:val="28"/>
        </w:rPr>
        <w:t>Профилактика COVID-19</w:t>
      </w:r>
    </w:p>
    <w:p w:rsidR="00436081" w:rsidRPr="007F55EB" w:rsidRDefault="00436081" w:rsidP="007F55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color w:val="212529"/>
          <w:sz w:val="28"/>
          <w:szCs w:val="28"/>
        </w:rPr>
        <w:t>ВНОТ-2022 будет проведен</w:t>
      </w:r>
      <w:r w:rsidR="00B55B54">
        <w:rPr>
          <w:color w:val="212529"/>
          <w:sz w:val="28"/>
          <w:szCs w:val="28"/>
        </w:rPr>
        <w:t>а</w:t>
      </w:r>
      <w:r w:rsidRPr="007F55EB">
        <w:rPr>
          <w:color w:val="212529"/>
          <w:sz w:val="28"/>
          <w:szCs w:val="28"/>
        </w:rPr>
        <w:t xml:space="preserve"> с соблюдением всех необходимых мер безопасности и рекомендаций </w:t>
      </w:r>
      <w:proofErr w:type="spellStart"/>
      <w:r w:rsidRPr="007F55EB">
        <w:rPr>
          <w:color w:val="212529"/>
          <w:sz w:val="28"/>
          <w:szCs w:val="28"/>
        </w:rPr>
        <w:t>Роспотребнадзора</w:t>
      </w:r>
      <w:proofErr w:type="spellEnd"/>
      <w:r w:rsidRPr="007F55EB">
        <w:rPr>
          <w:color w:val="212529"/>
          <w:sz w:val="28"/>
          <w:szCs w:val="28"/>
        </w:rPr>
        <w:t xml:space="preserve"> и Всемирной организации здравоохранения по недопущению распространения новой </w:t>
      </w:r>
      <w:proofErr w:type="spellStart"/>
      <w:r w:rsidRPr="007F55EB">
        <w:rPr>
          <w:color w:val="212529"/>
          <w:sz w:val="28"/>
          <w:szCs w:val="28"/>
        </w:rPr>
        <w:t>коронавирусной</w:t>
      </w:r>
      <w:proofErr w:type="spellEnd"/>
      <w:r w:rsidRPr="007F55EB">
        <w:rPr>
          <w:color w:val="212529"/>
          <w:sz w:val="28"/>
          <w:szCs w:val="28"/>
        </w:rPr>
        <w:t xml:space="preserve"> инфекции COVID-19.</w:t>
      </w:r>
    </w:p>
    <w:p w:rsidR="00436081" w:rsidRPr="007F55EB" w:rsidRDefault="00436081" w:rsidP="007F55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color w:val="212529"/>
          <w:sz w:val="28"/>
          <w:szCs w:val="28"/>
        </w:rPr>
        <w:t xml:space="preserve">Ближе к датам мероприятия в </w:t>
      </w:r>
      <w:r w:rsidR="00B55B54">
        <w:rPr>
          <w:color w:val="212529"/>
          <w:sz w:val="28"/>
          <w:szCs w:val="28"/>
        </w:rPr>
        <w:t>ЕЛК</w:t>
      </w:r>
      <w:r w:rsidRPr="007F55EB">
        <w:rPr>
          <w:color w:val="212529"/>
          <w:sz w:val="28"/>
          <w:szCs w:val="28"/>
        </w:rPr>
        <w:t xml:space="preserve"> станут доступны разделы, в которых всем участникам ВНОТ</w:t>
      </w:r>
      <w:r w:rsidR="00B55B54">
        <w:rPr>
          <w:color w:val="212529"/>
          <w:sz w:val="28"/>
          <w:szCs w:val="28"/>
        </w:rPr>
        <w:t>-2022</w:t>
      </w:r>
      <w:r w:rsidRPr="007F55EB">
        <w:rPr>
          <w:color w:val="212529"/>
          <w:sz w:val="28"/>
          <w:szCs w:val="28"/>
        </w:rPr>
        <w:t xml:space="preserve"> будет предложено в обязательном порядке указать информацию об иммунитете к COVID-19 (наличии или отсутствии антител, вакцинации).</w:t>
      </w:r>
    </w:p>
    <w:p w:rsidR="00436081" w:rsidRPr="007F55EB" w:rsidRDefault="00436081" w:rsidP="007F55E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212529"/>
          <w:sz w:val="28"/>
          <w:szCs w:val="28"/>
        </w:rPr>
      </w:pPr>
      <w:r w:rsidRPr="007F55EB">
        <w:rPr>
          <w:bCs w:val="0"/>
          <w:color w:val="212529"/>
          <w:sz w:val="28"/>
          <w:szCs w:val="28"/>
        </w:rPr>
        <w:t>Контакты</w:t>
      </w:r>
    </w:p>
    <w:p w:rsidR="00436081" w:rsidRPr="007F55EB" w:rsidRDefault="00436081" w:rsidP="007F55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color w:val="212529"/>
          <w:sz w:val="28"/>
          <w:szCs w:val="28"/>
        </w:rPr>
        <w:t>За дополнительной информацией вы можете обратиться в информационный центр Всероссийской недели охраны труда:</w:t>
      </w:r>
      <w:r w:rsidRPr="007F55EB">
        <w:rPr>
          <w:color w:val="212529"/>
          <w:sz w:val="28"/>
          <w:szCs w:val="28"/>
        </w:rPr>
        <w:br/>
        <w:t>+7 (495) 640 7827</w:t>
      </w:r>
      <w:r w:rsidR="007F55EB">
        <w:rPr>
          <w:color w:val="212529"/>
          <w:sz w:val="28"/>
          <w:szCs w:val="28"/>
        </w:rPr>
        <w:t xml:space="preserve"> </w:t>
      </w:r>
      <w:hyperlink r:id="rId8" w:history="1">
        <w:r w:rsidRPr="007F55EB">
          <w:rPr>
            <w:rStyle w:val="a3"/>
            <w:rFonts w:eastAsia="Arial"/>
            <w:color w:val="66BDF5"/>
            <w:sz w:val="28"/>
            <w:szCs w:val="28"/>
          </w:rPr>
          <w:t>info@rusafetyweek.com</w:t>
        </w:r>
      </w:hyperlink>
    </w:p>
    <w:p w:rsidR="00436081" w:rsidRPr="007F55EB" w:rsidRDefault="00436081" w:rsidP="007F55EB">
      <w:pPr>
        <w:pStyle w:val="22"/>
        <w:shd w:val="clear" w:color="auto" w:fill="auto"/>
        <w:spacing w:before="0" w:line="293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666" w:rsidRPr="007F55EB" w:rsidRDefault="000F0666" w:rsidP="007F55EB">
      <w:pPr>
        <w:pStyle w:val="22"/>
        <w:shd w:val="clear" w:color="auto" w:fill="auto"/>
        <w:spacing w:before="0" w:line="293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5EB">
        <w:rPr>
          <w:rFonts w:ascii="Times New Roman" w:hAnsi="Times New Roman" w:cs="Times New Roman"/>
          <w:b/>
          <w:sz w:val="28"/>
          <w:szCs w:val="28"/>
        </w:rPr>
        <w:t>Размещение</w:t>
      </w:r>
    </w:p>
    <w:p w:rsidR="007F55EB" w:rsidRPr="007F55EB" w:rsidRDefault="007F55EB" w:rsidP="007F55EB">
      <w:pPr>
        <w:pStyle w:val="a6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color w:val="212529"/>
          <w:sz w:val="28"/>
          <w:szCs w:val="28"/>
        </w:rPr>
        <w:t>Официальным партнером ВНОТ по гостиничному размещению участников в 2022 году является ООО «Конгресс-Атташе».</w:t>
      </w:r>
    </w:p>
    <w:p w:rsidR="007F55EB" w:rsidRPr="007F55EB" w:rsidRDefault="007F55EB" w:rsidP="007F55EB">
      <w:pPr>
        <w:pStyle w:val="a6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b/>
          <w:bCs/>
          <w:color w:val="212529"/>
          <w:sz w:val="28"/>
          <w:szCs w:val="28"/>
        </w:rPr>
        <w:t xml:space="preserve">Минимальный период бронирования для всех отелей 2 ночи </w:t>
      </w:r>
      <w:r>
        <w:rPr>
          <w:b/>
          <w:bCs/>
          <w:color w:val="212529"/>
          <w:sz w:val="28"/>
          <w:szCs w:val="28"/>
        </w:rPr>
        <w:t xml:space="preserve">                              </w:t>
      </w:r>
      <w:r w:rsidRPr="007F55EB">
        <w:rPr>
          <w:b/>
          <w:bCs/>
          <w:color w:val="212529"/>
          <w:sz w:val="28"/>
          <w:szCs w:val="28"/>
        </w:rPr>
        <w:t>(27–29 сентября 2022 года).</w:t>
      </w:r>
    </w:p>
    <w:p w:rsidR="007F55EB" w:rsidRPr="007F55EB" w:rsidRDefault="007F55EB" w:rsidP="007F55EB">
      <w:pPr>
        <w:pStyle w:val="a6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b/>
          <w:bCs/>
          <w:color w:val="212529"/>
          <w:sz w:val="28"/>
          <w:szCs w:val="28"/>
        </w:rPr>
        <w:t>Завтрак включен в стоимость для всех категорий номеров во всех рекомендованных отелях.</w:t>
      </w:r>
    </w:p>
    <w:p w:rsidR="007F55EB" w:rsidRPr="007F55EB" w:rsidRDefault="007F55EB" w:rsidP="007F55EB">
      <w:pPr>
        <w:pStyle w:val="a6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</w:t>
      </w:r>
      <w:r w:rsidRPr="007F55EB">
        <w:rPr>
          <w:color w:val="212529"/>
          <w:sz w:val="28"/>
          <w:szCs w:val="28"/>
        </w:rPr>
        <w:t xml:space="preserve">знакомиться со списком гостиниц и забронировать номер по специальной цене для участников ВНОТ-2022 </w:t>
      </w:r>
      <w:r>
        <w:rPr>
          <w:color w:val="212529"/>
          <w:sz w:val="28"/>
          <w:szCs w:val="28"/>
        </w:rPr>
        <w:t xml:space="preserve">можно </w:t>
      </w:r>
      <w:r w:rsidRPr="007F55EB">
        <w:rPr>
          <w:color w:val="212529"/>
          <w:sz w:val="28"/>
          <w:szCs w:val="28"/>
        </w:rPr>
        <w:t>на портале </w:t>
      </w:r>
      <w:hyperlink r:id="rId9" w:tgtFrame="_blank" w:history="1">
        <w:r w:rsidRPr="007F55EB">
          <w:rPr>
            <w:rStyle w:val="a3"/>
            <w:rFonts w:eastAsia="Arial"/>
            <w:color w:val="66BDF5"/>
            <w:sz w:val="28"/>
            <w:szCs w:val="28"/>
          </w:rPr>
          <w:t>booking.congressattache.com</w:t>
        </w:r>
      </w:hyperlink>
      <w:r w:rsidRPr="007F55EB">
        <w:rPr>
          <w:color w:val="212529"/>
          <w:sz w:val="28"/>
          <w:szCs w:val="28"/>
        </w:rPr>
        <w:t>. При возникновении вопросов</w:t>
      </w:r>
      <w:r>
        <w:rPr>
          <w:color w:val="212529"/>
          <w:sz w:val="28"/>
          <w:szCs w:val="28"/>
        </w:rPr>
        <w:t xml:space="preserve"> необходимо </w:t>
      </w:r>
      <w:r w:rsidRPr="007F55EB">
        <w:rPr>
          <w:color w:val="212529"/>
          <w:sz w:val="28"/>
          <w:szCs w:val="28"/>
        </w:rPr>
        <w:t>свя</w:t>
      </w:r>
      <w:r>
        <w:rPr>
          <w:color w:val="212529"/>
          <w:sz w:val="28"/>
          <w:szCs w:val="28"/>
        </w:rPr>
        <w:t>заться</w:t>
      </w:r>
      <w:r w:rsidRPr="007F55EB">
        <w:rPr>
          <w:color w:val="212529"/>
          <w:sz w:val="28"/>
          <w:szCs w:val="28"/>
        </w:rPr>
        <w:t xml:space="preserve"> с отделом бронирования:</w:t>
      </w:r>
      <w:r w:rsidRPr="007F55EB">
        <w:rPr>
          <w:color w:val="212529"/>
          <w:sz w:val="28"/>
          <w:szCs w:val="28"/>
        </w:rPr>
        <w:br/>
        <w:t>Тел. </w:t>
      </w:r>
      <w:hyperlink r:id="rId10" w:history="1">
        <w:r w:rsidRPr="007F55EB">
          <w:rPr>
            <w:rStyle w:val="a3"/>
            <w:rFonts w:eastAsia="Arial"/>
            <w:color w:val="66BDF5"/>
            <w:sz w:val="28"/>
            <w:szCs w:val="28"/>
          </w:rPr>
          <w:t>+7 (812) 928 2129</w:t>
        </w:r>
      </w:hyperlink>
      <w:r>
        <w:rPr>
          <w:color w:val="212529"/>
          <w:sz w:val="28"/>
          <w:szCs w:val="28"/>
        </w:rPr>
        <w:t xml:space="preserve">   </w:t>
      </w:r>
      <w:proofErr w:type="spellStart"/>
      <w:r w:rsidRPr="007F55EB">
        <w:rPr>
          <w:color w:val="212529"/>
          <w:sz w:val="28"/>
          <w:szCs w:val="28"/>
        </w:rPr>
        <w:t>Email</w:t>
      </w:r>
      <w:proofErr w:type="spellEnd"/>
      <w:r w:rsidRPr="007F55EB">
        <w:rPr>
          <w:color w:val="212529"/>
          <w:sz w:val="28"/>
          <w:szCs w:val="28"/>
        </w:rPr>
        <w:t>: </w:t>
      </w:r>
      <w:hyperlink r:id="rId11" w:history="1">
        <w:r w:rsidRPr="007F55EB">
          <w:rPr>
            <w:rStyle w:val="a3"/>
            <w:rFonts w:eastAsia="Arial"/>
            <w:color w:val="66BDF5"/>
            <w:sz w:val="28"/>
            <w:szCs w:val="28"/>
          </w:rPr>
          <w:t>booking@congressattache.com</w:t>
        </w:r>
      </w:hyperlink>
    </w:p>
    <w:p w:rsidR="007F55EB" w:rsidRPr="007F55EB" w:rsidRDefault="007F55EB" w:rsidP="007F55EB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7F55EB">
        <w:rPr>
          <w:rFonts w:ascii="Times New Roman" w:hAnsi="Times New Roman" w:cs="Times New Roman"/>
          <w:bCs w:val="0"/>
          <w:color w:val="212529"/>
          <w:sz w:val="28"/>
          <w:szCs w:val="28"/>
        </w:rPr>
        <w:t>Правила заселения в гостиницы</w:t>
      </w:r>
    </w:p>
    <w:p w:rsidR="007F55EB" w:rsidRDefault="007F55EB" w:rsidP="007F55EB">
      <w:pPr>
        <w:pStyle w:val="a6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color w:val="212529"/>
          <w:sz w:val="28"/>
          <w:szCs w:val="28"/>
        </w:rPr>
        <w:t>Предъявлять QR-код, сертификат о вакцинации или перенесенном заболевании </w:t>
      </w:r>
      <w:r w:rsidRPr="007F55EB">
        <w:rPr>
          <w:b/>
          <w:bCs/>
          <w:color w:val="212529"/>
          <w:sz w:val="28"/>
          <w:szCs w:val="28"/>
        </w:rPr>
        <w:t>НЕ ТРЕБУЕТСЯ</w:t>
      </w:r>
      <w:r w:rsidRPr="007F55EB">
        <w:rPr>
          <w:color w:val="212529"/>
          <w:sz w:val="28"/>
          <w:szCs w:val="28"/>
        </w:rPr>
        <w:t>.</w:t>
      </w:r>
    </w:p>
    <w:p w:rsidR="007F55EB" w:rsidRPr="007F55EB" w:rsidRDefault="007F55EB" w:rsidP="007F55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b/>
          <w:bCs/>
          <w:color w:val="212529"/>
          <w:sz w:val="28"/>
          <w:szCs w:val="28"/>
        </w:rPr>
        <w:t>Оплата курортного сбора</w:t>
      </w:r>
    </w:p>
    <w:p w:rsidR="007F55EB" w:rsidRPr="007F55EB" w:rsidRDefault="007F55EB" w:rsidP="007F55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7F55EB">
        <w:rPr>
          <w:color w:val="212529"/>
          <w:sz w:val="28"/>
          <w:szCs w:val="28"/>
        </w:rPr>
        <w:t>Участникам ВНОТ, заселяющимся в гостиницы</w:t>
      </w:r>
      <w:r w:rsidR="00CF727E">
        <w:rPr>
          <w:color w:val="212529"/>
          <w:sz w:val="28"/>
          <w:szCs w:val="28"/>
        </w:rPr>
        <w:t xml:space="preserve">, </w:t>
      </w:r>
      <w:r w:rsidRPr="007F55EB">
        <w:rPr>
          <w:color w:val="212529"/>
          <w:sz w:val="28"/>
          <w:szCs w:val="28"/>
        </w:rPr>
        <w:t xml:space="preserve">необходимо </w:t>
      </w:r>
      <w:r w:rsidR="00CF727E">
        <w:rPr>
          <w:color w:val="212529"/>
          <w:sz w:val="28"/>
          <w:szCs w:val="28"/>
        </w:rPr>
        <w:t xml:space="preserve">будет </w:t>
      </w:r>
      <w:r w:rsidRPr="007F55EB">
        <w:rPr>
          <w:color w:val="212529"/>
          <w:sz w:val="28"/>
          <w:szCs w:val="28"/>
        </w:rPr>
        <w:t xml:space="preserve">оплатить </w:t>
      </w:r>
      <w:r w:rsidR="00CF727E" w:rsidRPr="007F55EB">
        <w:rPr>
          <w:color w:val="212529"/>
          <w:sz w:val="28"/>
          <w:szCs w:val="28"/>
        </w:rPr>
        <w:t>непосредственно в гостинице</w:t>
      </w:r>
      <w:r w:rsidR="00CF727E">
        <w:rPr>
          <w:color w:val="212529"/>
          <w:sz w:val="28"/>
          <w:szCs w:val="28"/>
        </w:rPr>
        <w:t xml:space="preserve"> </w:t>
      </w:r>
      <w:r w:rsidRPr="007F55EB">
        <w:rPr>
          <w:color w:val="212529"/>
          <w:sz w:val="28"/>
          <w:szCs w:val="28"/>
        </w:rPr>
        <w:t>курортный сбор в размере</w:t>
      </w:r>
      <w:r w:rsidR="00CF727E">
        <w:rPr>
          <w:color w:val="212529"/>
          <w:sz w:val="28"/>
          <w:szCs w:val="28"/>
        </w:rPr>
        <w:t xml:space="preserve"> 50 рублей</w:t>
      </w:r>
      <w:r w:rsidRPr="007F55EB">
        <w:rPr>
          <w:color w:val="212529"/>
          <w:sz w:val="28"/>
          <w:szCs w:val="28"/>
        </w:rPr>
        <w:t xml:space="preserve">, установленном </w:t>
      </w:r>
      <w:r w:rsidR="00CF727E">
        <w:rPr>
          <w:color w:val="212529"/>
          <w:sz w:val="28"/>
          <w:szCs w:val="28"/>
        </w:rPr>
        <w:t>законодательством Краснодарского края.</w:t>
      </w:r>
      <w:r w:rsidRPr="007F55EB">
        <w:rPr>
          <w:color w:val="212529"/>
          <w:sz w:val="28"/>
          <w:szCs w:val="28"/>
        </w:rPr>
        <w:t xml:space="preserve"> </w:t>
      </w:r>
    </w:p>
    <w:p w:rsidR="007F55EB" w:rsidRDefault="007F55EB" w:rsidP="007F55EB">
      <w:pPr>
        <w:pStyle w:val="a6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sectPr w:rsidR="007F55EB" w:rsidSect="00B55B54">
      <w:pgSz w:w="11900" w:h="16840"/>
      <w:pgMar w:top="851" w:right="839" w:bottom="709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E6" w:rsidRDefault="00E917E6">
      <w:r>
        <w:separator/>
      </w:r>
    </w:p>
  </w:endnote>
  <w:endnote w:type="continuationSeparator" w:id="1">
    <w:p w:rsidR="00E917E6" w:rsidRDefault="00E9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E6" w:rsidRDefault="00E917E6"/>
  </w:footnote>
  <w:footnote w:type="continuationSeparator" w:id="1">
    <w:p w:rsidR="00E917E6" w:rsidRDefault="00E917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463"/>
    <w:multiLevelType w:val="multilevel"/>
    <w:tmpl w:val="DD2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7B4CE1"/>
    <w:multiLevelType w:val="multilevel"/>
    <w:tmpl w:val="4BF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EA5921"/>
    <w:multiLevelType w:val="multilevel"/>
    <w:tmpl w:val="00E844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855EC"/>
    <w:multiLevelType w:val="hybridMultilevel"/>
    <w:tmpl w:val="2604E8A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70BE6A98"/>
    <w:multiLevelType w:val="multilevel"/>
    <w:tmpl w:val="0D249E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5658F4"/>
    <w:multiLevelType w:val="multilevel"/>
    <w:tmpl w:val="9190CD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12161"/>
    <w:rsid w:val="000F0666"/>
    <w:rsid w:val="00406A4D"/>
    <w:rsid w:val="00436081"/>
    <w:rsid w:val="004F1834"/>
    <w:rsid w:val="00547144"/>
    <w:rsid w:val="005F727A"/>
    <w:rsid w:val="00613FD6"/>
    <w:rsid w:val="007F55EB"/>
    <w:rsid w:val="00807C75"/>
    <w:rsid w:val="008B6470"/>
    <w:rsid w:val="008E2A47"/>
    <w:rsid w:val="008E4014"/>
    <w:rsid w:val="008E4D4B"/>
    <w:rsid w:val="00AA3A18"/>
    <w:rsid w:val="00AF6F1B"/>
    <w:rsid w:val="00B55B54"/>
    <w:rsid w:val="00CF727E"/>
    <w:rsid w:val="00D73E02"/>
    <w:rsid w:val="00DC0448"/>
    <w:rsid w:val="00E917E6"/>
    <w:rsid w:val="00EF7B66"/>
    <w:rsid w:val="00F1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470"/>
    <w:rPr>
      <w:color w:val="000000"/>
    </w:rPr>
  </w:style>
  <w:style w:type="paragraph" w:styleId="2">
    <w:name w:val="heading 2"/>
    <w:basedOn w:val="a"/>
    <w:link w:val="20"/>
    <w:uiPriority w:val="9"/>
    <w:qFormat/>
    <w:rsid w:val="0043608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5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47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_"/>
    <w:basedOn w:val="a0"/>
    <w:link w:val="34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1pt">
    <w:name w:val="Основной текст (3) + 11 pt;Не полужирный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;Не полужирный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3)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">
    <w:name w:val="Основной текст (3)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8B6470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8B6470"/>
    <w:pPr>
      <w:shd w:val="clear" w:color="auto" w:fill="FFFFFF"/>
      <w:spacing w:before="240" w:line="408" w:lineRule="exact"/>
      <w:ind w:hanging="400"/>
    </w:pPr>
    <w:rPr>
      <w:rFonts w:ascii="Arial" w:eastAsia="Arial" w:hAnsi="Arial" w:cs="Arial"/>
      <w:sz w:val="22"/>
      <w:szCs w:val="22"/>
    </w:rPr>
  </w:style>
  <w:style w:type="paragraph" w:customStyle="1" w:styleId="25">
    <w:name w:val="Заголовок №2"/>
    <w:basedOn w:val="a"/>
    <w:link w:val="24"/>
    <w:rsid w:val="008B6470"/>
    <w:pPr>
      <w:shd w:val="clear" w:color="auto" w:fill="FFFFFF"/>
      <w:spacing w:before="240" w:after="24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8B6470"/>
    <w:pPr>
      <w:shd w:val="clear" w:color="auto" w:fill="FFFFFF"/>
      <w:spacing w:before="240" w:after="60" w:line="288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34">
    <w:name w:val="Основной текст (3)"/>
    <w:basedOn w:val="a"/>
    <w:link w:val="33"/>
    <w:rsid w:val="008B6470"/>
    <w:pPr>
      <w:shd w:val="clear" w:color="auto" w:fill="FFFFFF"/>
      <w:spacing w:before="60" w:line="293" w:lineRule="exact"/>
    </w:pPr>
    <w:rPr>
      <w:rFonts w:ascii="Arial" w:eastAsia="Arial" w:hAnsi="Arial" w:cs="Arial"/>
      <w:b/>
      <w:bCs/>
      <w:sz w:val="20"/>
      <w:szCs w:val="20"/>
    </w:rPr>
  </w:style>
  <w:style w:type="table" w:styleId="a4">
    <w:name w:val="Table Grid"/>
    <w:basedOn w:val="a1"/>
    <w:uiPriority w:val="39"/>
    <w:rsid w:val="005F7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7B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F0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E4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D4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608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F55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safetywee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afetyweek.com/to-participants/conditions-of-particip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oking@congressattach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78129282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ing.congressattach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 Олег Вячеславович</dc:creator>
  <cp:lastModifiedBy>Старовойтова Елена Ивановна</cp:lastModifiedBy>
  <cp:revision>11</cp:revision>
  <cp:lastPrinted>2022-08-09T09:00:00Z</cp:lastPrinted>
  <dcterms:created xsi:type="dcterms:W3CDTF">2021-07-22T09:31:00Z</dcterms:created>
  <dcterms:modified xsi:type="dcterms:W3CDTF">2022-08-11T07:41:00Z</dcterms:modified>
</cp:coreProperties>
</file>