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92" w:rsidRDefault="00DF1F92" w:rsidP="00D33DA5">
      <w:pPr>
        <w:ind w:right="-285"/>
        <w:rPr>
          <w:sz w:val="32"/>
        </w:rPr>
      </w:pPr>
      <w:r>
        <w:rPr>
          <w:color w:val="FFFF00"/>
        </w:rPr>
        <w:t xml:space="preserve">                                                                                     </w:t>
      </w:r>
      <w:r w:rsidRPr="00076906">
        <w:rPr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6.75pt" o:ole="" filled="t" fillcolor="yellow">
            <v:imagedata r:id="rId5" o:title=""/>
          </v:shape>
          <o:OLEObject Type="Embed" ProgID="Word.Picture.8" ShapeID="_x0000_i1025" DrawAspect="Content" ObjectID="_1801462592" r:id="rId6"/>
        </w:object>
      </w:r>
    </w:p>
    <w:p w:rsidR="00DF1F92" w:rsidRDefault="00DF1F92" w:rsidP="006748C1">
      <w:pPr>
        <w:pStyle w:val="Title"/>
        <w:spacing w:line="240" w:lineRule="auto"/>
        <w:outlineLvl w:val="0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Российская Федерация</w:t>
      </w:r>
    </w:p>
    <w:p w:rsidR="00DF1F92" w:rsidRDefault="00DF1F92" w:rsidP="006748C1">
      <w:pPr>
        <w:pStyle w:val="Subtitle"/>
        <w:tabs>
          <w:tab w:val="left" w:pos="5387"/>
        </w:tabs>
        <w:outlineLvl w:val="0"/>
      </w:pPr>
      <w:r>
        <w:t>Брянская область</w:t>
      </w:r>
    </w:p>
    <w:p w:rsidR="00DF1F92" w:rsidRDefault="00DF1F92" w:rsidP="006748C1">
      <w:pPr>
        <w:pStyle w:val="Subtitle"/>
        <w:pBdr>
          <w:bottom w:val="single" w:sz="12" w:space="1" w:color="auto"/>
        </w:pBdr>
        <w:outlineLvl w:val="0"/>
      </w:pPr>
      <w:r>
        <w:t>Мглинский районный Совет народных депутатов</w:t>
      </w:r>
    </w:p>
    <w:p w:rsidR="00DF1F92" w:rsidRDefault="00DF1F92" w:rsidP="006748C1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DF1F92" w:rsidRDefault="00DF1F92" w:rsidP="006748C1">
      <w:pPr>
        <w:pStyle w:val="Subtitle"/>
        <w:tabs>
          <w:tab w:val="left" w:pos="2127"/>
        </w:tabs>
        <w:outlineLvl w:val="0"/>
      </w:pPr>
      <w:r>
        <w:t xml:space="preserve">  РЕШЕНИЕ                       </w:t>
      </w:r>
      <w:r w:rsidRPr="00EF44C5">
        <w:rPr>
          <w:b w:val="0"/>
          <w:sz w:val="28"/>
          <w:szCs w:val="28"/>
        </w:rPr>
        <w:t xml:space="preserve"> </w:t>
      </w:r>
    </w:p>
    <w:p w:rsidR="00DF1F92" w:rsidRPr="00AD1E12" w:rsidRDefault="00DF1F92" w:rsidP="006748C1">
      <w:pPr>
        <w:ind w:left="567" w:right="-285" w:hanging="567"/>
        <w:jc w:val="right"/>
        <w:rPr>
          <w:sz w:val="27"/>
          <w:szCs w:val="27"/>
        </w:rPr>
      </w:pPr>
    </w:p>
    <w:p w:rsidR="00DF1F92" w:rsidRPr="00AD1E12" w:rsidRDefault="00DF1F92" w:rsidP="006748C1">
      <w:pPr>
        <w:pStyle w:val="PlainText"/>
        <w:jc w:val="both"/>
        <w:rPr>
          <w:rFonts w:ascii="Times New Roman" w:hAnsi="Times New Roman"/>
          <w:sz w:val="27"/>
          <w:szCs w:val="27"/>
        </w:rPr>
      </w:pPr>
      <w:r w:rsidRPr="00AD1E12">
        <w:rPr>
          <w:rFonts w:ascii="Times New Roman" w:hAnsi="Times New Roman"/>
          <w:sz w:val="27"/>
          <w:szCs w:val="27"/>
        </w:rPr>
        <w:t xml:space="preserve">от </w:t>
      </w:r>
      <w:r w:rsidRPr="00AD1E12">
        <w:rPr>
          <w:rFonts w:ascii="Times New Roman" w:hAnsi="Times New Roman"/>
          <w:sz w:val="27"/>
          <w:szCs w:val="27"/>
          <w:u w:val="single"/>
        </w:rPr>
        <w:t>18 февраля 2025</w:t>
      </w:r>
      <w:r w:rsidRPr="00AD1E12">
        <w:rPr>
          <w:rFonts w:ascii="Times New Roman" w:hAnsi="Times New Roman"/>
          <w:sz w:val="27"/>
          <w:szCs w:val="27"/>
        </w:rPr>
        <w:t xml:space="preserve"> года   №</w:t>
      </w:r>
      <w:r w:rsidRPr="00AD1E12">
        <w:rPr>
          <w:rFonts w:ascii="Times New Roman" w:hAnsi="Times New Roman"/>
          <w:sz w:val="27"/>
          <w:szCs w:val="27"/>
          <w:u w:val="single"/>
        </w:rPr>
        <w:t>7-57</w:t>
      </w:r>
    </w:p>
    <w:p w:rsidR="00DF1F92" w:rsidRPr="00AD1E12" w:rsidRDefault="00DF1F92" w:rsidP="0070217D">
      <w:pPr>
        <w:shd w:val="clear" w:color="auto" w:fill="FFFFFF"/>
        <w:tabs>
          <w:tab w:val="left" w:pos="1502"/>
          <w:tab w:val="left" w:pos="3461"/>
        </w:tabs>
        <w:ind w:firstLine="720"/>
        <w:jc w:val="both"/>
        <w:rPr>
          <w:sz w:val="27"/>
          <w:szCs w:val="27"/>
        </w:rPr>
      </w:pPr>
      <w:r w:rsidRPr="00AD1E12">
        <w:rPr>
          <w:sz w:val="27"/>
          <w:szCs w:val="27"/>
        </w:rPr>
        <w:t xml:space="preserve">   г. Мглин                                                                                 </w:t>
      </w:r>
    </w:p>
    <w:p w:rsidR="00DF1F92" w:rsidRPr="00AD1E12" w:rsidRDefault="00DF1F92" w:rsidP="0070217D">
      <w:pPr>
        <w:shd w:val="clear" w:color="auto" w:fill="FFFFFF"/>
        <w:tabs>
          <w:tab w:val="left" w:pos="1502"/>
          <w:tab w:val="left" w:pos="3461"/>
        </w:tabs>
        <w:jc w:val="both"/>
        <w:rPr>
          <w:sz w:val="27"/>
          <w:szCs w:val="27"/>
        </w:rPr>
      </w:pPr>
    </w:p>
    <w:p w:rsidR="00DF1F92" w:rsidRPr="00AD1E12" w:rsidRDefault="00DF1F92" w:rsidP="00AD1E12">
      <w:pPr>
        <w:shd w:val="clear" w:color="auto" w:fill="FFFFFF"/>
        <w:tabs>
          <w:tab w:val="left" w:pos="0"/>
        </w:tabs>
        <w:ind w:right="3401"/>
        <w:jc w:val="both"/>
        <w:rPr>
          <w:sz w:val="27"/>
          <w:szCs w:val="27"/>
        </w:rPr>
      </w:pPr>
      <w:r w:rsidRPr="00AD1E12">
        <w:rPr>
          <w:sz w:val="27"/>
          <w:szCs w:val="27"/>
        </w:rPr>
        <w:t>Об утверждении дополнительного соглашения к соглашению между Брянской областью и муниципальным образованием Мглинский район об осуществлении управлением государственных закупок Брянской области полномочий уполномоченного органа, уполномоченного учреждения муниципального образования Мглинский район на определение поставщиков (подрядчиков, исполнителей) для муниципальных заказчиков и муниципальных бюджетных учреждений муниципального образования Мглинский район</w:t>
      </w:r>
    </w:p>
    <w:p w:rsidR="00DF1F92" w:rsidRPr="00AD1E12" w:rsidRDefault="00DF1F92" w:rsidP="0070217D">
      <w:pPr>
        <w:shd w:val="clear" w:color="auto" w:fill="FFFFFF"/>
        <w:ind w:firstLine="720"/>
        <w:jc w:val="both"/>
        <w:rPr>
          <w:sz w:val="27"/>
          <w:szCs w:val="27"/>
        </w:rPr>
      </w:pPr>
    </w:p>
    <w:p w:rsidR="00DF1F92" w:rsidRPr="00AD1E12" w:rsidRDefault="00DF1F92" w:rsidP="0070217D">
      <w:pPr>
        <w:shd w:val="clear" w:color="auto" w:fill="FFFFFF"/>
        <w:ind w:firstLine="720"/>
        <w:jc w:val="both"/>
        <w:rPr>
          <w:sz w:val="27"/>
          <w:szCs w:val="27"/>
        </w:rPr>
      </w:pPr>
      <w:r w:rsidRPr="00AD1E12">
        <w:rPr>
          <w:sz w:val="27"/>
          <w:szCs w:val="27"/>
        </w:rPr>
        <w:t>В соответствии со статьей 26 Федерального закона от 5 апреля 2013 год</w:t>
      </w:r>
      <w:r>
        <w:rPr>
          <w:sz w:val="27"/>
          <w:szCs w:val="27"/>
        </w:rPr>
        <w:t>а</w:t>
      </w:r>
      <w:r w:rsidRPr="00AD1E12">
        <w:rPr>
          <w:sz w:val="27"/>
          <w:szCs w:val="27"/>
        </w:rPr>
        <w:t xml:space="preserve"> №44-ФЗ «О контрактной системе в сфере закупок товаров работ и услуг для обеспечения государственных и муниципальных нужд», руководствуясь Федеральным законом от 6 октября 2003 года № 131 -ФЗ «Об общих принципах организации местного самоуправления в Российской Федерации», Мглинский районный Совет народных депутатов</w:t>
      </w:r>
    </w:p>
    <w:p w:rsidR="00DF1F92" w:rsidRDefault="00DF1F92" w:rsidP="002341A3">
      <w:pPr>
        <w:shd w:val="clear" w:color="auto" w:fill="FFFFFF"/>
        <w:jc w:val="both"/>
        <w:rPr>
          <w:sz w:val="27"/>
          <w:szCs w:val="27"/>
        </w:rPr>
      </w:pPr>
      <w:r w:rsidRPr="00AD1E12">
        <w:rPr>
          <w:sz w:val="27"/>
          <w:szCs w:val="27"/>
        </w:rPr>
        <w:t>РЕШИЛ:</w:t>
      </w:r>
    </w:p>
    <w:p w:rsidR="00DF1F92" w:rsidRPr="00AD1E12" w:rsidRDefault="00DF1F92" w:rsidP="002341A3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1. </w:t>
      </w:r>
      <w:r w:rsidRPr="00AD1E12">
        <w:rPr>
          <w:sz w:val="27"/>
          <w:szCs w:val="27"/>
        </w:rPr>
        <w:t>Утвердить прилагаемое дополнительное соглашение к соглашению между Брянской областью и муниципальным образованием Мглинский район об осуществлении управлением государственных закупок Брянской области полномочий уполномоченного органа, уполномоченного учреждения муниципального образования Мглинский район на определение поставщиков (подрядчиков, исполнителей) для муниципальных заказчиков и муниципальных бюджетных учреждений муниципального образования Мглинский район.</w:t>
      </w:r>
    </w:p>
    <w:p w:rsidR="00DF1F92" w:rsidRPr="00AD1E12" w:rsidRDefault="00DF1F92" w:rsidP="002341A3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2. </w:t>
      </w:r>
      <w:r w:rsidRPr="00AD1E12">
        <w:rPr>
          <w:sz w:val="27"/>
          <w:szCs w:val="27"/>
        </w:rPr>
        <w:t xml:space="preserve">Настоящее решение вступает в силу с момента подписания </w:t>
      </w:r>
      <w:bookmarkStart w:id="0" w:name="_GoBack"/>
      <w:bookmarkEnd w:id="0"/>
      <w:r w:rsidRPr="00AD1E12">
        <w:rPr>
          <w:sz w:val="27"/>
          <w:szCs w:val="27"/>
        </w:rPr>
        <w:t>и распространяет свое действие на правоотношения, возникшие с 1 февраля 2025 года.</w:t>
      </w:r>
    </w:p>
    <w:p w:rsidR="00DF1F92" w:rsidRPr="00AD1E12" w:rsidRDefault="00DF1F92" w:rsidP="002341A3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3. </w:t>
      </w:r>
      <w:r w:rsidRPr="00AD1E12">
        <w:rPr>
          <w:sz w:val="27"/>
          <w:szCs w:val="27"/>
        </w:rPr>
        <w:t>Настоящее решение опубликовать в официальном печатном издании «Муниципальный вестник».</w:t>
      </w:r>
    </w:p>
    <w:p w:rsidR="00DF1F92" w:rsidRPr="00AD1E12" w:rsidRDefault="00DF1F92" w:rsidP="00AD1E12">
      <w:pPr>
        <w:shd w:val="clear" w:color="auto" w:fill="FFFFFF"/>
        <w:ind w:firstLine="720"/>
        <w:jc w:val="both"/>
        <w:rPr>
          <w:spacing w:val="-16"/>
          <w:sz w:val="27"/>
          <w:szCs w:val="27"/>
        </w:rPr>
      </w:pPr>
    </w:p>
    <w:p w:rsidR="00DF1F92" w:rsidRPr="00AD1E12" w:rsidRDefault="00DF1F92" w:rsidP="00AD1E12">
      <w:pPr>
        <w:shd w:val="clear" w:color="auto" w:fill="FFFFFF"/>
        <w:tabs>
          <w:tab w:val="left" w:pos="7099"/>
        </w:tabs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AD1E12">
        <w:rPr>
          <w:sz w:val="27"/>
          <w:szCs w:val="27"/>
        </w:rPr>
        <w:t>Глава Мглинского района</w:t>
      </w:r>
      <w:r>
        <w:rPr>
          <w:rFonts w:ascii="Arial" w:hAnsi="Arial" w:cs="Arial"/>
          <w:sz w:val="27"/>
          <w:szCs w:val="27"/>
        </w:rPr>
        <w:t xml:space="preserve">                                                    </w:t>
      </w:r>
      <w:r w:rsidRPr="00AD1E12">
        <w:rPr>
          <w:sz w:val="27"/>
          <w:szCs w:val="27"/>
        </w:rPr>
        <w:t>Н.В. Воликова</w:t>
      </w:r>
    </w:p>
    <w:p w:rsidR="00DF1F92" w:rsidRPr="00AD1E12" w:rsidRDefault="00DF1F92" w:rsidP="00531A3D">
      <w:pPr>
        <w:rPr>
          <w:sz w:val="27"/>
          <w:szCs w:val="27"/>
        </w:rPr>
      </w:pPr>
    </w:p>
    <w:p w:rsidR="00DF1F92" w:rsidRPr="00AD1E12" w:rsidRDefault="00DF1F92" w:rsidP="00531A3D">
      <w:pPr>
        <w:rPr>
          <w:sz w:val="27"/>
          <w:szCs w:val="27"/>
        </w:rPr>
      </w:pPr>
    </w:p>
    <w:p w:rsidR="00DF1F92" w:rsidRPr="00AD1E12" w:rsidRDefault="00DF1F92" w:rsidP="00531A3D">
      <w:pPr>
        <w:rPr>
          <w:sz w:val="27"/>
          <w:szCs w:val="27"/>
        </w:rPr>
      </w:pPr>
    </w:p>
    <w:p w:rsidR="00DF1F92" w:rsidRDefault="00DF1F92" w:rsidP="00531A3D"/>
    <w:p w:rsidR="00DF1F92" w:rsidRDefault="00DF1F92" w:rsidP="00531A3D">
      <w:pPr>
        <w:jc w:val="center"/>
        <w:outlineLvl w:val="0"/>
        <w:rPr>
          <w:b/>
          <w:bCs/>
          <w:sz w:val="27"/>
          <w:szCs w:val="27"/>
        </w:rPr>
      </w:pPr>
      <w:r>
        <w:tab/>
      </w:r>
      <w:r>
        <w:rPr>
          <w:b/>
          <w:bCs/>
          <w:sz w:val="27"/>
          <w:szCs w:val="27"/>
        </w:rPr>
        <w:t>Дополнительное соглашение</w:t>
      </w:r>
    </w:p>
    <w:p w:rsidR="00DF1F92" w:rsidRDefault="00DF1F92" w:rsidP="00531A3D">
      <w:pPr>
        <w:pStyle w:val="1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к соглашению об осуществлении управлением государственных закупок Брянской области полномочий уполномоченного органа, уполномоченного учреждения муниципального образования </w:t>
      </w:r>
    </w:p>
    <w:p w:rsidR="00DF1F92" w:rsidRDefault="00DF1F92" w:rsidP="00531A3D">
      <w:pPr>
        <w:pStyle w:val="1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_________</w:t>
      </w:r>
      <w:r>
        <w:rPr>
          <w:rFonts w:ascii="Times New Roman" w:hAnsi="Times New Roman"/>
          <w:bCs/>
          <w:sz w:val="27"/>
          <w:szCs w:val="27"/>
          <w:u w:val="single"/>
        </w:rPr>
        <w:t>Мглинский муниципальный район Брянской области</w:t>
      </w:r>
      <w:r>
        <w:rPr>
          <w:rFonts w:ascii="Times New Roman" w:hAnsi="Times New Roman"/>
          <w:bCs/>
          <w:sz w:val="27"/>
          <w:szCs w:val="27"/>
        </w:rPr>
        <w:t xml:space="preserve">_____________                                                                     (наименование муниципального образования) </w:t>
      </w:r>
    </w:p>
    <w:p w:rsidR="00DF1F92" w:rsidRDefault="00DF1F92" w:rsidP="00531A3D">
      <w:pPr>
        <w:pStyle w:val="1"/>
        <w:jc w:val="center"/>
        <w:rPr>
          <w:rFonts w:ascii="Times New Roman" w:hAnsi="Times New Roman"/>
          <w:bCs/>
          <w:sz w:val="27"/>
          <w:szCs w:val="27"/>
        </w:rPr>
      </w:pPr>
    </w:p>
    <w:p w:rsidR="00DF1F92" w:rsidRDefault="00DF1F92" w:rsidP="00531A3D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на определение поставщиков (подрядчиков, исполнителей)                                 для муниципальных заказчиков и муниципальных бюджетных учреждений муниципального образования</w:t>
      </w:r>
    </w:p>
    <w:p w:rsidR="00DF1F92" w:rsidRDefault="00DF1F92" w:rsidP="00531A3D">
      <w:pPr>
        <w:pStyle w:val="1"/>
        <w:jc w:val="center"/>
        <w:rPr>
          <w:rFonts w:ascii="Times New Roman" w:hAnsi="Times New Roman"/>
          <w:bCs/>
          <w:i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____________</w:t>
      </w:r>
      <w:r>
        <w:rPr>
          <w:rFonts w:ascii="Times New Roman" w:hAnsi="Times New Roman"/>
          <w:bCs/>
          <w:sz w:val="27"/>
          <w:szCs w:val="27"/>
          <w:u w:val="single"/>
        </w:rPr>
        <w:t>Мглинский муниципальный   район Брянской области</w:t>
      </w:r>
      <w:r>
        <w:rPr>
          <w:rFonts w:ascii="Times New Roman" w:hAnsi="Times New Roman"/>
          <w:bCs/>
          <w:sz w:val="27"/>
          <w:szCs w:val="27"/>
        </w:rPr>
        <w:t>___________</w:t>
      </w:r>
      <w:r>
        <w:rPr>
          <w:rFonts w:ascii="Times New Roman" w:hAnsi="Times New Roman"/>
          <w:bCs/>
          <w:sz w:val="27"/>
          <w:szCs w:val="27"/>
          <w:u w:val="single"/>
        </w:rPr>
        <w:t xml:space="preserve">   </w:t>
      </w:r>
      <w:r>
        <w:rPr>
          <w:rFonts w:ascii="Times New Roman" w:hAnsi="Times New Roman"/>
          <w:bCs/>
          <w:sz w:val="27"/>
          <w:szCs w:val="27"/>
        </w:rPr>
        <w:t xml:space="preserve">                                                                    (наименование муниципального образования) </w:t>
      </w:r>
    </w:p>
    <w:p w:rsidR="00DF1F92" w:rsidRDefault="00DF1F92" w:rsidP="00531A3D">
      <w:pPr>
        <w:jc w:val="center"/>
        <w:outlineLvl w:val="0"/>
        <w:rPr>
          <w:bCs/>
          <w:i/>
          <w:sz w:val="27"/>
          <w:szCs w:val="27"/>
        </w:rPr>
      </w:pPr>
    </w:p>
    <w:p w:rsidR="00DF1F92" w:rsidRDefault="00DF1F92" w:rsidP="00531A3D">
      <w:pPr>
        <w:pStyle w:val="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г. Брянск</w:t>
      </w:r>
      <w:r>
        <w:rPr>
          <w:rFonts w:ascii="Times New Roman" w:hAnsi="Times New Roman"/>
          <w:sz w:val="27"/>
          <w:szCs w:val="27"/>
        </w:rPr>
        <w:tab/>
        <w:t xml:space="preserve">                                                                      «___» ___________ 2025 г.</w:t>
      </w:r>
    </w:p>
    <w:p w:rsidR="00DF1F92" w:rsidRDefault="00DF1F92" w:rsidP="00531A3D">
      <w:pPr>
        <w:pStyle w:val="1"/>
        <w:jc w:val="both"/>
        <w:rPr>
          <w:rFonts w:ascii="Times New Roman" w:hAnsi="Times New Roman"/>
          <w:sz w:val="27"/>
          <w:szCs w:val="27"/>
        </w:rPr>
      </w:pPr>
    </w:p>
    <w:p w:rsidR="00DF1F92" w:rsidRDefault="00DF1F92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Управление государственных закупок Брянской области от имени Брянской области в лице начальника управления государственных закупок Брянской области Мацуевой Светланы Васильевны, действующего на основании Положения, с одной стороны, и муниципальное образование Мглинский муниципальный район Брянской области, в лице главы Мглинского района Воликовой Натальи Васильевны, действующего на основании Устава (далее – муниципальное образование), с другой стороны, в дальнейшем совместно именуемые «Стороны», заключили настоящее дополнительное соглашение к соглашению об осуществлении управлением государственных закупок Брянской области полномочий уполномоченного органа, уполномоченного учреждения муниципального образования </w:t>
      </w:r>
    </w:p>
    <w:p w:rsidR="00DF1F92" w:rsidRDefault="00DF1F92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______</w:t>
      </w:r>
      <w:r>
        <w:rPr>
          <w:rFonts w:ascii="Times New Roman" w:hAnsi="Times New Roman"/>
          <w:bCs/>
          <w:sz w:val="27"/>
          <w:szCs w:val="27"/>
          <w:u w:val="single"/>
        </w:rPr>
        <w:t>Мглинский муниципальный район Брянской области</w:t>
      </w:r>
      <w:r>
        <w:rPr>
          <w:rFonts w:ascii="Times New Roman" w:hAnsi="Times New Roman"/>
          <w:bCs/>
          <w:sz w:val="27"/>
          <w:szCs w:val="27"/>
        </w:rPr>
        <w:t>_____________</w:t>
      </w:r>
    </w:p>
    <w:p w:rsidR="00DF1F92" w:rsidRDefault="00DF1F92" w:rsidP="00531A3D">
      <w:pPr>
        <w:pStyle w:val="1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(наименование муниципального образования) </w:t>
      </w:r>
    </w:p>
    <w:p w:rsidR="00DF1F92" w:rsidRDefault="00DF1F92" w:rsidP="00531A3D">
      <w:pPr>
        <w:pStyle w:val="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 определение поставщиков (подрядчиков, исполнителей) для муниципальных заказчиков и муниципальных бюджетных учреждений муниципального образования </w:t>
      </w:r>
    </w:p>
    <w:p w:rsidR="00DF1F92" w:rsidRDefault="00DF1F92" w:rsidP="0057686C">
      <w:pPr>
        <w:pStyle w:val="1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</w:t>
      </w:r>
      <w:r>
        <w:rPr>
          <w:rFonts w:ascii="Times New Roman" w:hAnsi="Times New Roman"/>
          <w:bCs/>
          <w:sz w:val="27"/>
          <w:szCs w:val="27"/>
          <w:u w:val="single"/>
        </w:rPr>
        <w:t>Мглинский муниципальный район Брянской области</w:t>
      </w:r>
      <w:r>
        <w:rPr>
          <w:rFonts w:ascii="Times New Roman" w:hAnsi="Times New Roman"/>
          <w:bCs/>
          <w:sz w:val="27"/>
          <w:szCs w:val="27"/>
        </w:rPr>
        <w:t>________</w:t>
      </w:r>
    </w:p>
    <w:p w:rsidR="00DF1F92" w:rsidRDefault="00DF1F92" w:rsidP="00531A3D">
      <w:pPr>
        <w:pStyle w:val="1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(наименование муниципального образования) </w:t>
      </w:r>
    </w:p>
    <w:p w:rsidR="00DF1F92" w:rsidRDefault="00DF1F92" w:rsidP="00531A3D">
      <w:pPr>
        <w:pStyle w:val="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2016 года (далее – Соглашение) о нижеследующем:</w:t>
      </w:r>
    </w:p>
    <w:p w:rsidR="00DF1F92" w:rsidRDefault="00DF1F92" w:rsidP="00531A3D">
      <w:pPr>
        <w:pStyle w:val="1"/>
        <w:jc w:val="both"/>
        <w:rPr>
          <w:rFonts w:ascii="Times New Roman" w:hAnsi="Times New Roman"/>
          <w:sz w:val="27"/>
          <w:szCs w:val="27"/>
        </w:rPr>
      </w:pPr>
    </w:p>
    <w:p w:rsidR="00DF1F92" w:rsidRDefault="00DF1F92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Внести изменения в Соглашение следующие изменения:</w:t>
      </w:r>
    </w:p>
    <w:p w:rsidR="00DF1F92" w:rsidRDefault="00DF1F92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1.1. В наименовании и тексте соглашения слова «муниципального образования Мглинский район» заменить словами «муниципального образования Мглинский муниципальный район Брянской области» в соответствующих падежах.</w:t>
      </w:r>
    </w:p>
    <w:p w:rsidR="00DF1F92" w:rsidRDefault="00DF1F92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1.2. Раздел 1 изложить в следующей редакции:</w:t>
      </w:r>
    </w:p>
    <w:p w:rsidR="00DF1F92" w:rsidRDefault="00DF1F92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«Управление государственных закупок Брянской области осуществляет на безвозмездной основе полномочия уполномоченного органа, уполномоченного учреждения муниципального образования на определение поставщиков (подрядчиков, исполнителей) для муниципальных заказчиков и муниципальных бюджетных учреждений (далее – муниципальные заказчики) муниципального образования конкурентными способами с начальной (максимальной) ценой контракта от 1 млн. рублей и выше».</w:t>
      </w:r>
    </w:p>
    <w:p w:rsidR="00DF1F92" w:rsidRDefault="00DF1F92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Внести в Положение о порядке взаимодействия муниципальных заказчиков и бюджетных учреждений Брянской области, осуществляющих закупки товаров, работ, услуг для муниципальных нужд, с управлением государственных закупок Брянской области (приложение к Соглашению) следующие изменения:</w:t>
      </w:r>
    </w:p>
    <w:p w:rsidR="00DF1F92" w:rsidRDefault="00DF1F92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2.1. Абзацы с тринадцатого по четырнадцатый изложить в следующей редакции:</w:t>
      </w:r>
    </w:p>
    <w:p w:rsidR="00DF1F92" w:rsidRDefault="00DF1F92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«м) создает комиссию по осуществлению закупок и организует ее работу. В состав комиссии включаются представители уполномоченного органа и заказчика в количестве, предусмотренном действующим законодательством. Заказчик включает в состав комиссии не менее 2 человек (преимущественно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закупки);</w:t>
      </w:r>
    </w:p>
    <w:p w:rsidR="00DF1F92" w:rsidRDefault="00DF1F92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н) формирует с использованием электронной площадки протоколы, подготовленные комиссиями по осуществлению закупок, после подписания усиленными электронными подписями таких протоколов членами комиссий по осуществлению закупок подписывает их усиленной электронной подписью и направляет оператору электронной площадки в сроки, установленные Законом № 44-ФЗ;»</w:t>
      </w:r>
    </w:p>
    <w:p w:rsidR="00DF1F92" w:rsidRDefault="00DF1F92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2.2. После абзаца четырнадцатого дополнить абзацем следующего содержания:</w:t>
      </w:r>
    </w:p>
    <w:p w:rsidR="00DF1F92" w:rsidRDefault="00DF1F92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«о) на основании обращения заказчика вправе разрешить осуществлять конкурентные закупки посредством информационной системы самостоятельно в соответствии с Законом № 44-ФЗ.»</w:t>
      </w:r>
    </w:p>
    <w:p w:rsidR="00DF1F92" w:rsidRDefault="00DF1F92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 Настоящее дополнительное соглашение составлено в 2 (двух) экземплярах, имеющих одинаковую юридическую силу, по 1 (одному) для каждой из Сторон.</w:t>
      </w:r>
      <w:bookmarkStart w:id="1" w:name="Par66"/>
      <w:bookmarkEnd w:id="1"/>
      <w:r>
        <w:rPr>
          <w:rFonts w:ascii="Times New Roman" w:hAnsi="Times New Roman"/>
          <w:sz w:val="27"/>
          <w:szCs w:val="27"/>
        </w:rPr>
        <w:t xml:space="preserve"> </w:t>
      </w:r>
    </w:p>
    <w:p w:rsidR="00DF1F92" w:rsidRDefault="00DF1F92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 Во всем остальном, что не предусмотрено настоящим дополнительным соглашением, остаются в силе и действуют условия соглашения.</w:t>
      </w:r>
    </w:p>
    <w:p w:rsidR="00DF1F92" w:rsidRDefault="00DF1F92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 Настоящее дополнительное соглашение вступает в силу с 18.02.2025 г. </w:t>
      </w:r>
    </w:p>
    <w:p w:rsidR="00DF1F92" w:rsidRDefault="00DF1F92" w:rsidP="00531A3D">
      <w:pPr>
        <w:pStyle w:val="ListParagraph"/>
        <w:widowControl w:val="0"/>
        <w:autoSpaceDE w:val="0"/>
        <w:autoSpaceDN w:val="0"/>
        <w:adjustRightInd w:val="0"/>
        <w:ind w:left="360"/>
        <w:jc w:val="center"/>
        <w:outlineLvl w:val="1"/>
        <w:rPr>
          <w:b/>
          <w:sz w:val="27"/>
          <w:szCs w:val="27"/>
        </w:rPr>
      </w:pPr>
      <w:bookmarkStart w:id="2" w:name="Par73"/>
      <w:bookmarkEnd w:id="2"/>
      <w:r>
        <w:rPr>
          <w:b/>
          <w:sz w:val="27"/>
          <w:szCs w:val="27"/>
        </w:rPr>
        <w:t>6. Адреса и подписи Сторон</w:t>
      </w:r>
    </w:p>
    <w:tbl>
      <w:tblPr>
        <w:tblW w:w="10031" w:type="dxa"/>
        <w:tblLook w:val="00A0"/>
      </w:tblPr>
      <w:tblGrid>
        <w:gridCol w:w="4786"/>
        <w:gridCol w:w="5245"/>
      </w:tblGrid>
      <w:tr w:rsidR="00DF1F92" w:rsidTr="00531A3D">
        <w:trPr>
          <w:trHeight w:val="3829"/>
        </w:trPr>
        <w:tc>
          <w:tcPr>
            <w:tcW w:w="4786" w:type="dxa"/>
          </w:tcPr>
          <w:p w:rsidR="00DF1F92" w:rsidRDefault="00DF1F92">
            <w:pPr>
              <w:outlineLvl w:val="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Управление государственных закупок Брянской области</w:t>
            </w:r>
          </w:p>
          <w:p w:rsidR="00DF1F92" w:rsidRDefault="00DF1F92">
            <w:pPr>
              <w:outlineLvl w:val="1"/>
              <w:rPr>
                <w:sz w:val="27"/>
                <w:szCs w:val="27"/>
              </w:rPr>
            </w:pPr>
          </w:p>
          <w:p w:rsidR="00DF1F92" w:rsidRDefault="00DF1F92">
            <w:pPr>
              <w:outlineLvl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241002, г. Брянск, ул. Трудовая, д. 1</w:t>
            </w:r>
          </w:p>
          <w:p w:rsidR="00DF1F92" w:rsidRDefault="00DF1F92">
            <w:pPr>
              <w:outlineLvl w:val="1"/>
              <w:rPr>
                <w:sz w:val="27"/>
                <w:szCs w:val="27"/>
              </w:rPr>
            </w:pPr>
          </w:p>
          <w:p w:rsidR="00DF1F92" w:rsidRDefault="00DF1F92">
            <w:pPr>
              <w:outlineLvl w:val="1"/>
              <w:rPr>
                <w:sz w:val="27"/>
                <w:szCs w:val="27"/>
              </w:rPr>
            </w:pPr>
          </w:p>
          <w:p w:rsidR="00DF1F92" w:rsidRDefault="00DF1F92">
            <w:pPr>
              <w:outlineLvl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управления государственных закупок </w:t>
            </w:r>
          </w:p>
          <w:p w:rsidR="00DF1F92" w:rsidRDefault="00DF1F92">
            <w:pPr>
              <w:outlineLvl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Брянской области</w:t>
            </w:r>
          </w:p>
          <w:p w:rsidR="00DF1F92" w:rsidRDefault="00DF1F92">
            <w:pPr>
              <w:outlineLvl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 С.В. Мацуева</w:t>
            </w:r>
          </w:p>
          <w:p w:rsidR="00DF1F92" w:rsidRDefault="00DF1F92">
            <w:pPr>
              <w:outlineLvl w:val="1"/>
              <w:rPr>
                <w:sz w:val="27"/>
                <w:szCs w:val="27"/>
              </w:rPr>
            </w:pPr>
          </w:p>
          <w:p w:rsidR="00DF1F92" w:rsidRDefault="00DF1F92">
            <w:pPr>
              <w:outlineLvl w:val="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«___» _____________ 20__ г.</w:t>
            </w:r>
          </w:p>
        </w:tc>
        <w:tc>
          <w:tcPr>
            <w:tcW w:w="5245" w:type="dxa"/>
          </w:tcPr>
          <w:p w:rsidR="00DF1F92" w:rsidRDefault="00DF1F92">
            <w:pPr>
              <w:outlineLvl w:val="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Муниципальное образование Мглинский муниципальный район Брянской области</w:t>
            </w:r>
          </w:p>
          <w:p w:rsidR="00DF1F92" w:rsidRDefault="00DF1F92">
            <w:pPr>
              <w:outlineLvl w:val="1"/>
              <w:rPr>
                <w:sz w:val="27"/>
                <w:szCs w:val="27"/>
              </w:rPr>
            </w:pPr>
          </w:p>
          <w:p w:rsidR="00DF1F92" w:rsidRDefault="00DF1F92">
            <w:pPr>
              <w:outlineLvl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243220, Брянская область, г. Мглин, пл. Советская 6</w:t>
            </w:r>
          </w:p>
          <w:p w:rsidR="00DF1F92" w:rsidRDefault="00DF1F92">
            <w:pPr>
              <w:outlineLvl w:val="1"/>
              <w:rPr>
                <w:sz w:val="27"/>
                <w:szCs w:val="27"/>
              </w:rPr>
            </w:pPr>
          </w:p>
          <w:p w:rsidR="00DF1F92" w:rsidRDefault="00DF1F92">
            <w:pPr>
              <w:outlineLvl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 Мглинского района</w:t>
            </w:r>
          </w:p>
          <w:p w:rsidR="00DF1F92" w:rsidRDefault="00DF1F92">
            <w:pPr>
              <w:outlineLvl w:val="1"/>
              <w:rPr>
                <w:sz w:val="27"/>
                <w:szCs w:val="27"/>
              </w:rPr>
            </w:pPr>
          </w:p>
          <w:p w:rsidR="00DF1F92" w:rsidRDefault="00DF1F92">
            <w:pPr>
              <w:outlineLvl w:val="1"/>
              <w:rPr>
                <w:sz w:val="27"/>
                <w:szCs w:val="27"/>
              </w:rPr>
            </w:pPr>
          </w:p>
          <w:p w:rsidR="00DF1F92" w:rsidRDefault="00DF1F92">
            <w:pPr>
              <w:outlineLvl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_______________________Н.В. Воликова   </w:t>
            </w:r>
          </w:p>
          <w:p w:rsidR="00DF1F92" w:rsidRDefault="00DF1F92">
            <w:pPr>
              <w:outlineLvl w:val="1"/>
              <w:rPr>
                <w:sz w:val="27"/>
                <w:szCs w:val="27"/>
              </w:rPr>
            </w:pPr>
          </w:p>
          <w:p w:rsidR="00DF1F92" w:rsidRDefault="00DF1F92">
            <w:pPr>
              <w:outlineLvl w:val="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«___» _____________ 20__ г.</w:t>
            </w:r>
          </w:p>
        </w:tc>
      </w:tr>
    </w:tbl>
    <w:p w:rsidR="00DF1F92" w:rsidRPr="00531A3D" w:rsidRDefault="00DF1F92" w:rsidP="00531A3D">
      <w:pPr>
        <w:tabs>
          <w:tab w:val="left" w:pos="4002"/>
        </w:tabs>
      </w:pPr>
    </w:p>
    <w:sectPr w:rsidR="00DF1F92" w:rsidRPr="00531A3D" w:rsidSect="00AD1E12">
      <w:pgSz w:w="11909" w:h="16834"/>
      <w:pgMar w:top="851" w:right="994" w:bottom="28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0959"/>
    <w:multiLevelType w:val="singleLevel"/>
    <w:tmpl w:val="F376BF68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6A2"/>
    <w:rsid w:val="000054A8"/>
    <w:rsid w:val="00011A33"/>
    <w:rsid w:val="00076906"/>
    <w:rsid w:val="00094E3E"/>
    <w:rsid w:val="00160969"/>
    <w:rsid w:val="00191D7E"/>
    <w:rsid w:val="001A0E8A"/>
    <w:rsid w:val="001B4221"/>
    <w:rsid w:val="001D70C1"/>
    <w:rsid w:val="002341A3"/>
    <w:rsid w:val="0024190F"/>
    <w:rsid w:val="00272F98"/>
    <w:rsid w:val="002A4CBE"/>
    <w:rsid w:val="002E204B"/>
    <w:rsid w:val="00342F83"/>
    <w:rsid w:val="0038775C"/>
    <w:rsid w:val="00412E1B"/>
    <w:rsid w:val="00423CE8"/>
    <w:rsid w:val="004245CD"/>
    <w:rsid w:val="00455C37"/>
    <w:rsid w:val="004606A2"/>
    <w:rsid w:val="00463AF9"/>
    <w:rsid w:val="00495EE8"/>
    <w:rsid w:val="004C1280"/>
    <w:rsid w:val="004E0DFA"/>
    <w:rsid w:val="004E357C"/>
    <w:rsid w:val="00531A3D"/>
    <w:rsid w:val="0057686C"/>
    <w:rsid w:val="00596956"/>
    <w:rsid w:val="005A2CDC"/>
    <w:rsid w:val="005D1BD5"/>
    <w:rsid w:val="005D3D87"/>
    <w:rsid w:val="005E27D6"/>
    <w:rsid w:val="006748C1"/>
    <w:rsid w:val="00682F14"/>
    <w:rsid w:val="006E4FF1"/>
    <w:rsid w:val="0070217D"/>
    <w:rsid w:val="00703864"/>
    <w:rsid w:val="007242D6"/>
    <w:rsid w:val="0075044A"/>
    <w:rsid w:val="007B15B1"/>
    <w:rsid w:val="007D70A1"/>
    <w:rsid w:val="007E364F"/>
    <w:rsid w:val="0084554F"/>
    <w:rsid w:val="00860E1D"/>
    <w:rsid w:val="008639A0"/>
    <w:rsid w:val="00880E75"/>
    <w:rsid w:val="00884DA6"/>
    <w:rsid w:val="008A003B"/>
    <w:rsid w:val="00904A3D"/>
    <w:rsid w:val="00943749"/>
    <w:rsid w:val="00A66095"/>
    <w:rsid w:val="00A826A3"/>
    <w:rsid w:val="00AC148D"/>
    <w:rsid w:val="00AD1E12"/>
    <w:rsid w:val="00AD727C"/>
    <w:rsid w:val="00B70425"/>
    <w:rsid w:val="00BC1C52"/>
    <w:rsid w:val="00C11B72"/>
    <w:rsid w:val="00CD5F9D"/>
    <w:rsid w:val="00CF2AA3"/>
    <w:rsid w:val="00D33DA5"/>
    <w:rsid w:val="00DA21B0"/>
    <w:rsid w:val="00DF1F92"/>
    <w:rsid w:val="00E54AD0"/>
    <w:rsid w:val="00E64114"/>
    <w:rsid w:val="00EB3732"/>
    <w:rsid w:val="00EE566E"/>
    <w:rsid w:val="00EF44C5"/>
    <w:rsid w:val="00F45915"/>
    <w:rsid w:val="00FF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90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748C1"/>
    <w:pPr>
      <w:widowControl/>
      <w:autoSpaceDE/>
      <w:autoSpaceDN/>
      <w:adjustRightInd/>
      <w:spacing w:line="360" w:lineRule="auto"/>
      <w:jc w:val="center"/>
    </w:pPr>
    <w:rPr>
      <w:rFonts w:ascii="Impact" w:hAnsi="Impact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748C1"/>
    <w:rPr>
      <w:rFonts w:ascii="Impact" w:hAnsi="Impact" w:cs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6748C1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748C1"/>
    <w:rPr>
      <w:rFonts w:ascii="Times New Roman" w:hAnsi="Times New Roman" w:cs="Times New Roman"/>
      <w:b/>
      <w:sz w:val="20"/>
    </w:rPr>
  </w:style>
  <w:style w:type="paragraph" w:styleId="PlainText">
    <w:name w:val="Plain Text"/>
    <w:basedOn w:val="Normal"/>
    <w:link w:val="PlainTextChar"/>
    <w:uiPriority w:val="99"/>
    <w:semiHidden/>
    <w:rsid w:val="006748C1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748C1"/>
    <w:rPr>
      <w:rFonts w:ascii="Courier New" w:hAnsi="Courier New" w:cs="Times New Roman"/>
      <w:sz w:val="20"/>
    </w:rPr>
  </w:style>
  <w:style w:type="paragraph" w:customStyle="1" w:styleId="1">
    <w:name w:val="Без интервала1"/>
    <w:uiPriority w:val="99"/>
    <w:rsid w:val="00531A3D"/>
    <w:rPr>
      <w:lang w:eastAsia="en-US"/>
    </w:rPr>
  </w:style>
  <w:style w:type="paragraph" w:styleId="ListParagraph">
    <w:name w:val="List Paragraph"/>
    <w:basedOn w:val="Normal"/>
    <w:uiPriority w:val="99"/>
    <w:qFormat/>
    <w:rsid w:val="00531A3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1048</Words>
  <Characters>5974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2025-02-19T05:28:00Z</cp:lastPrinted>
  <dcterms:created xsi:type="dcterms:W3CDTF">2025-02-10T14:02:00Z</dcterms:created>
  <dcterms:modified xsi:type="dcterms:W3CDTF">2025-02-19T05:30:00Z</dcterms:modified>
</cp:coreProperties>
</file>