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39" w:rsidRDefault="00DD462E">
      <w:pPr>
        <w:spacing w:before="68"/>
        <w:ind w:left="4686" w:right="1941" w:hanging="428"/>
        <w:rPr>
          <w:sz w:val="28"/>
        </w:rPr>
      </w:pPr>
      <w:r>
        <w:rPr>
          <w:sz w:val="28"/>
        </w:rPr>
        <w:t>РОССИЙСКАЯФЕДЕРАЦИЯ БРЯНСКАЯ ОБЛАСТЬ МГЛИНСКИЙ РАЙОН</w:t>
      </w:r>
    </w:p>
    <w:p w:rsidR="00EE5639" w:rsidRDefault="00DD462E">
      <w:pPr>
        <w:ind w:left="1913" w:firstLine="1359"/>
        <w:rPr>
          <w:sz w:val="28"/>
        </w:rPr>
      </w:pPr>
      <w:r>
        <w:rPr>
          <w:sz w:val="28"/>
        </w:rPr>
        <w:t>СИМОНТОВСКОЕ СЕЛЬСКОЕ ПОСЕЛЕНИЕ СИМОНТОВСКИЙ СЕЛЬСКИЙ СОВЕТ НАРОДНЫХ ДЕПУТАТОВ</w:t>
      </w:r>
    </w:p>
    <w:p w:rsidR="00EE5639" w:rsidRDefault="00EE5639">
      <w:pPr>
        <w:pStyle w:val="a3"/>
        <w:spacing w:before="321"/>
        <w:ind w:left="0"/>
      </w:pPr>
    </w:p>
    <w:p w:rsidR="00EE5639" w:rsidRDefault="00DD462E">
      <w:pPr>
        <w:spacing w:before="1"/>
        <w:ind w:left="2820" w:right="1829"/>
        <w:jc w:val="center"/>
        <w:rPr>
          <w:sz w:val="28"/>
        </w:rPr>
      </w:pPr>
      <w:r>
        <w:rPr>
          <w:spacing w:val="-2"/>
          <w:sz w:val="28"/>
        </w:rPr>
        <w:t>РЕШЕНИЕ</w:t>
      </w:r>
    </w:p>
    <w:p w:rsidR="00EE5639" w:rsidRDefault="00DD462E">
      <w:pPr>
        <w:pStyle w:val="a3"/>
        <w:tabs>
          <w:tab w:val="left" w:pos="2933"/>
          <w:tab w:val="left" w:pos="4995"/>
        </w:tabs>
        <w:spacing w:before="322"/>
      </w:pPr>
      <w:r>
        <w:t xml:space="preserve">от </w:t>
      </w:r>
      <w:r w:rsidR="00316E9F" w:rsidRPr="00316E9F">
        <w:t>23</w:t>
      </w:r>
      <w:r w:rsidR="00C6496D" w:rsidRPr="00316E9F">
        <w:t>.01.</w:t>
      </w:r>
      <w:r w:rsidRPr="00316E9F">
        <w:t>2025</w:t>
      </w:r>
      <w:r>
        <w:t xml:space="preserve"> г. </w:t>
      </w:r>
      <w:r>
        <w:rPr>
          <w:spacing w:val="-10"/>
        </w:rPr>
        <w:t>№</w:t>
      </w:r>
      <w:r w:rsidR="00316E9F">
        <w:rPr>
          <w:spacing w:val="-10"/>
        </w:rPr>
        <w:t xml:space="preserve"> </w:t>
      </w:r>
      <w:r w:rsidR="00C6496D" w:rsidRPr="00316E9F">
        <w:t>2/27</w:t>
      </w:r>
    </w:p>
    <w:p w:rsidR="00EE5639" w:rsidRDefault="00DD462E">
      <w:pPr>
        <w:pStyle w:val="a3"/>
        <w:spacing w:before="322"/>
        <w:ind w:right="4152"/>
      </w:pPr>
      <w:r>
        <w:t>Об установлении стоимости услуг, предоставляемых  согласно гарантированному перечню услуг по погребению</w:t>
      </w:r>
    </w:p>
    <w:p w:rsidR="00EE5639" w:rsidRDefault="00EE5639">
      <w:pPr>
        <w:pStyle w:val="a3"/>
        <w:spacing w:before="321"/>
        <w:ind w:left="0"/>
      </w:pPr>
    </w:p>
    <w:p w:rsidR="00EE5639" w:rsidRDefault="00DD462E">
      <w:pPr>
        <w:pStyle w:val="a3"/>
        <w:spacing w:before="1"/>
        <w:ind w:left="1983"/>
        <w:jc w:val="both"/>
      </w:pPr>
      <w:proofErr w:type="spellStart"/>
      <w:r>
        <w:t>Всоответствии</w:t>
      </w:r>
      <w:proofErr w:type="spellEnd"/>
      <w:r w:rsidR="00C6496D">
        <w:t xml:space="preserve"> </w:t>
      </w:r>
      <w:r>
        <w:t>с</w:t>
      </w:r>
      <w:r w:rsidR="00C6496D">
        <w:t xml:space="preserve"> </w:t>
      </w:r>
      <w:r>
        <w:t>Федеральным</w:t>
      </w:r>
      <w:r w:rsidR="00C6496D">
        <w:t xml:space="preserve"> </w:t>
      </w:r>
      <w:r>
        <w:t>законом</w:t>
      </w:r>
      <w:r w:rsidR="00C6496D">
        <w:t xml:space="preserve"> </w:t>
      </w:r>
      <w:r>
        <w:t>№8-ФЗ</w:t>
      </w:r>
      <w:r w:rsidR="00C6496D">
        <w:t xml:space="preserve"> </w:t>
      </w:r>
      <w:r>
        <w:t>от</w:t>
      </w:r>
      <w:r w:rsidR="00C6496D">
        <w:t xml:space="preserve"> </w:t>
      </w:r>
      <w:r>
        <w:t>12.01.1996</w:t>
      </w:r>
      <w:r>
        <w:rPr>
          <w:spacing w:val="-4"/>
        </w:rPr>
        <w:t>года</w:t>
      </w:r>
    </w:p>
    <w:p w:rsidR="00EE5639" w:rsidRDefault="00DD462E">
      <w:pPr>
        <w:pStyle w:val="a3"/>
        <w:ind w:left="1345"/>
        <w:jc w:val="both"/>
      </w:pPr>
      <w:r>
        <w:t>«О</w:t>
      </w:r>
      <w:r w:rsidR="00C6496D">
        <w:t xml:space="preserve"> </w:t>
      </w:r>
      <w:r>
        <w:t>погребении</w:t>
      </w:r>
      <w:r w:rsidR="00C6496D">
        <w:t xml:space="preserve"> </w:t>
      </w:r>
      <w:r>
        <w:t>и</w:t>
      </w:r>
      <w:r w:rsidR="00C6496D">
        <w:t xml:space="preserve"> </w:t>
      </w:r>
      <w:r>
        <w:t>похоронном</w:t>
      </w:r>
      <w:r w:rsidR="00C6496D">
        <w:t xml:space="preserve"> </w:t>
      </w:r>
      <w:r>
        <w:t>деле»</w:t>
      </w:r>
      <w:proofErr w:type="gramStart"/>
      <w:r>
        <w:t>,Ф</w:t>
      </w:r>
      <w:proofErr w:type="gramEnd"/>
      <w:r>
        <w:t>едеральным</w:t>
      </w:r>
      <w:r w:rsidR="00C6496D">
        <w:t xml:space="preserve"> </w:t>
      </w:r>
      <w:r>
        <w:t>законом</w:t>
      </w:r>
      <w:r w:rsidR="00C6496D">
        <w:t xml:space="preserve"> </w:t>
      </w:r>
      <w:r>
        <w:t>от</w:t>
      </w:r>
      <w:r w:rsidR="00C6496D">
        <w:t xml:space="preserve"> </w:t>
      </w:r>
      <w:r>
        <w:t>06.10.2003</w:t>
      </w:r>
      <w:r w:rsidR="00C6496D">
        <w:t xml:space="preserve"> </w:t>
      </w:r>
      <w:r>
        <w:rPr>
          <w:spacing w:val="-4"/>
        </w:rPr>
        <w:t>года</w:t>
      </w:r>
    </w:p>
    <w:p w:rsidR="00EE5639" w:rsidRDefault="00DD462E">
      <w:pPr>
        <w:pStyle w:val="a3"/>
        <w:ind w:right="286"/>
        <w:jc w:val="both"/>
      </w:pPr>
      <w:r>
        <w:t>№ 131-ФЗ «Об общих принципах организации</w:t>
      </w:r>
      <w:r w:rsidR="00C6496D">
        <w:t xml:space="preserve"> </w:t>
      </w:r>
      <w:r>
        <w:t>местного самоуправления в Российской</w:t>
      </w:r>
      <w:r w:rsidR="00C6496D">
        <w:t xml:space="preserve"> </w:t>
      </w:r>
      <w:r>
        <w:t>Федерации»,</w:t>
      </w:r>
      <w:r w:rsidR="00C6496D">
        <w:t xml:space="preserve"> </w:t>
      </w:r>
      <w:r>
        <w:t>п</w:t>
      </w:r>
      <w:r>
        <w:rPr>
          <w:color w:val="333333"/>
        </w:rPr>
        <w:t>остановлением</w:t>
      </w:r>
      <w:r w:rsidR="00C6496D">
        <w:rPr>
          <w:color w:val="333333"/>
        </w:rPr>
        <w:t xml:space="preserve"> </w:t>
      </w:r>
      <w:r>
        <w:rPr>
          <w:color w:val="333333"/>
        </w:rPr>
        <w:t>Правительства</w:t>
      </w:r>
      <w:r w:rsidR="00C6496D">
        <w:rPr>
          <w:color w:val="333333"/>
        </w:rPr>
        <w:t xml:space="preserve"> </w:t>
      </w:r>
      <w:r>
        <w:rPr>
          <w:color w:val="333333"/>
        </w:rPr>
        <w:t>РФ</w:t>
      </w:r>
      <w:r w:rsidR="00C6496D">
        <w:rPr>
          <w:color w:val="333333"/>
        </w:rPr>
        <w:t xml:space="preserve"> </w:t>
      </w:r>
      <w:r>
        <w:rPr>
          <w:color w:val="333333"/>
        </w:rPr>
        <w:t>от</w:t>
      </w:r>
      <w:r w:rsidR="00C6496D">
        <w:rPr>
          <w:color w:val="333333"/>
        </w:rPr>
        <w:t xml:space="preserve"> </w:t>
      </w:r>
      <w:r>
        <w:rPr>
          <w:color w:val="333333"/>
        </w:rPr>
        <w:t>23</w:t>
      </w:r>
      <w:r w:rsidR="00C6496D">
        <w:rPr>
          <w:color w:val="333333"/>
        </w:rPr>
        <w:t xml:space="preserve"> </w:t>
      </w:r>
      <w:r>
        <w:rPr>
          <w:color w:val="333333"/>
        </w:rPr>
        <w:t>января</w:t>
      </w:r>
      <w:r w:rsidR="00C6496D">
        <w:rPr>
          <w:color w:val="333333"/>
        </w:rPr>
        <w:t xml:space="preserve"> </w:t>
      </w:r>
      <w:r>
        <w:rPr>
          <w:color w:val="333333"/>
        </w:rPr>
        <w:t>2025 года</w:t>
      </w:r>
      <w:r w:rsidR="00C6496D">
        <w:rPr>
          <w:color w:val="333333"/>
        </w:rPr>
        <w:t xml:space="preserve">  </w:t>
      </w:r>
      <w:r>
        <w:rPr>
          <w:color w:val="333333"/>
        </w:rPr>
        <w:t>№33</w:t>
      </w:r>
      <w:r w:rsidR="00C6496D">
        <w:rPr>
          <w:color w:val="333333"/>
        </w:rPr>
        <w:t xml:space="preserve"> </w:t>
      </w:r>
      <w:r>
        <w:rPr>
          <w:color w:val="333333"/>
        </w:rPr>
        <w:t>"</w:t>
      </w:r>
      <w:proofErr w:type="spellStart"/>
      <w:r>
        <w:rPr>
          <w:color w:val="333333"/>
        </w:rPr>
        <w:t>Обутверждении</w:t>
      </w:r>
      <w:proofErr w:type="spellEnd"/>
      <w:r w:rsidR="00C6496D">
        <w:rPr>
          <w:color w:val="333333"/>
        </w:rPr>
        <w:t xml:space="preserve"> </w:t>
      </w:r>
      <w:r>
        <w:rPr>
          <w:color w:val="333333"/>
        </w:rPr>
        <w:t>коэффициента</w:t>
      </w:r>
      <w:r w:rsidR="00C6496D">
        <w:rPr>
          <w:color w:val="333333"/>
        </w:rPr>
        <w:t xml:space="preserve"> </w:t>
      </w:r>
      <w:r>
        <w:rPr>
          <w:color w:val="333333"/>
        </w:rPr>
        <w:t>индексации</w:t>
      </w:r>
      <w:r w:rsidR="00C6496D">
        <w:rPr>
          <w:color w:val="333333"/>
        </w:rPr>
        <w:t xml:space="preserve"> </w:t>
      </w:r>
      <w:proofErr w:type="spellStart"/>
      <w:r>
        <w:rPr>
          <w:color w:val="333333"/>
        </w:rPr>
        <w:t>выплат</w:t>
      </w:r>
      <w:proofErr w:type="gramStart"/>
      <w:r>
        <w:rPr>
          <w:color w:val="333333"/>
        </w:rPr>
        <w:t>,п</w:t>
      </w:r>
      <w:proofErr w:type="gramEnd"/>
      <w:r>
        <w:rPr>
          <w:color w:val="333333"/>
        </w:rPr>
        <w:t>особий</w:t>
      </w:r>
      <w:proofErr w:type="spellEnd"/>
      <w:r w:rsidR="00C6496D">
        <w:rPr>
          <w:color w:val="333333"/>
        </w:rPr>
        <w:t xml:space="preserve"> </w:t>
      </w:r>
      <w:r>
        <w:rPr>
          <w:color w:val="333333"/>
        </w:rPr>
        <w:t>и компенсаций</w:t>
      </w:r>
      <w:r w:rsidR="00C6496D">
        <w:rPr>
          <w:color w:val="333333"/>
        </w:rPr>
        <w:t xml:space="preserve"> </w:t>
      </w:r>
      <w:r>
        <w:rPr>
          <w:color w:val="333333"/>
        </w:rPr>
        <w:t>в</w:t>
      </w:r>
      <w:r w:rsidR="00C6496D">
        <w:rPr>
          <w:color w:val="333333"/>
        </w:rPr>
        <w:t xml:space="preserve"> </w:t>
      </w:r>
      <w:r>
        <w:rPr>
          <w:color w:val="333333"/>
        </w:rPr>
        <w:t>2025году",</w:t>
      </w:r>
      <w:r w:rsidR="00C6496D">
        <w:rPr>
          <w:color w:val="333333"/>
        </w:rPr>
        <w:t xml:space="preserve"> </w:t>
      </w:r>
      <w:proofErr w:type="spellStart"/>
      <w:r>
        <w:t>Симонтовский</w:t>
      </w:r>
      <w:proofErr w:type="spellEnd"/>
      <w:r w:rsidR="00C6496D">
        <w:t xml:space="preserve"> </w:t>
      </w:r>
      <w:r>
        <w:t>сельский</w:t>
      </w:r>
      <w:r w:rsidR="00C6496D">
        <w:t xml:space="preserve"> </w:t>
      </w:r>
      <w:r>
        <w:t>Совет</w:t>
      </w:r>
      <w:r w:rsidR="00C6496D">
        <w:t xml:space="preserve"> </w:t>
      </w:r>
      <w:r>
        <w:t>народных</w:t>
      </w:r>
      <w:r w:rsidR="00C6496D">
        <w:t xml:space="preserve"> </w:t>
      </w:r>
      <w:r>
        <w:t>депутатов</w:t>
      </w:r>
    </w:p>
    <w:p w:rsidR="00EE5639" w:rsidRDefault="00DD462E">
      <w:pPr>
        <w:spacing w:before="322"/>
        <w:ind w:left="1275"/>
        <w:rPr>
          <w:sz w:val="28"/>
        </w:rPr>
      </w:pPr>
      <w:r>
        <w:rPr>
          <w:spacing w:val="-2"/>
          <w:sz w:val="28"/>
        </w:rPr>
        <w:t>РЕШИЛ:</w:t>
      </w:r>
    </w:p>
    <w:p w:rsidR="00EE5639" w:rsidRDefault="00DD462E">
      <w:pPr>
        <w:pStyle w:val="a4"/>
        <w:numPr>
          <w:ilvl w:val="0"/>
          <w:numId w:val="1"/>
        </w:numPr>
        <w:tabs>
          <w:tab w:val="left" w:pos="1670"/>
        </w:tabs>
        <w:spacing w:before="321"/>
        <w:ind w:left="1275" w:firstLine="0"/>
        <w:jc w:val="both"/>
        <w:rPr>
          <w:sz w:val="28"/>
        </w:rPr>
      </w:pPr>
      <w:r>
        <w:rPr>
          <w:sz w:val="28"/>
        </w:rPr>
        <w:t>Установить с 1 февраля 2025 года стоимость услуг, предоставляемых согласно гарантированному перечню услуг по погребению, согласно приложению к решению.</w:t>
      </w:r>
    </w:p>
    <w:p w:rsidR="00EE5639" w:rsidRDefault="00DD462E">
      <w:pPr>
        <w:pStyle w:val="a4"/>
        <w:numPr>
          <w:ilvl w:val="0"/>
          <w:numId w:val="1"/>
        </w:numPr>
        <w:tabs>
          <w:tab w:val="left" w:pos="1778"/>
        </w:tabs>
        <w:ind w:left="1275" w:firstLine="0"/>
        <w:jc w:val="both"/>
        <w:rPr>
          <w:sz w:val="28"/>
        </w:rPr>
      </w:pPr>
      <w:r>
        <w:rPr>
          <w:sz w:val="28"/>
        </w:rPr>
        <w:t>Решение</w:t>
      </w:r>
      <w:r w:rsidR="00C6496D">
        <w:rPr>
          <w:sz w:val="28"/>
        </w:rPr>
        <w:t xml:space="preserve"> </w:t>
      </w:r>
      <w:proofErr w:type="spellStart"/>
      <w:r>
        <w:rPr>
          <w:sz w:val="28"/>
        </w:rPr>
        <w:t>Симонтовского</w:t>
      </w:r>
      <w:proofErr w:type="spellEnd"/>
      <w:r>
        <w:rPr>
          <w:sz w:val="28"/>
        </w:rPr>
        <w:t xml:space="preserve"> сельского Совета народных депутатов от</w:t>
      </w:r>
      <w:r w:rsidR="00C6496D">
        <w:rPr>
          <w:sz w:val="28"/>
        </w:rPr>
        <w:t xml:space="preserve"> </w:t>
      </w:r>
      <w:r>
        <w:rPr>
          <w:sz w:val="28"/>
        </w:rPr>
        <w:t>24 января 2024 года№1/151</w:t>
      </w:r>
      <w:r w:rsidR="00C6496D">
        <w:rPr>
          <w:sz w:val="28"/>
        </w:rPr>
        <w:t xml:space="preserve"> </w:t>
      </w:r>
      <w:r>
        <w:rPr>
          <w:sz w:val="28"/>
        </w:rPr>
        <w:t>«Об установлении стоимости услуг, предоставляемых согласно гарантированному перечню услуг по погребению» признать утратившим силу с момента вступления в силу настоящего решения.</w:t>
      </w:r>
    </w:p>
    <w:p w:rsidR="00EE5639" w:rsidRDefault="00DD462E">
      <w:pPr>
        <w:pStyle w:val="a4"/>
        <w:numPr>
          <w:ilvl w:val="0"/>
          <w:numId w:val="1"/>
        </w:numPr>
        <w:tabs>
          <w:tab w:val="left" w:pos="1562"/>
        </w:tabs>
        <w:ind w:left="1275" w:right="288" w:firstLine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с момента официального опубликования и распространяет действие на правоотношения, возникшие с 1 февраля 2025 </w:t>
      </w:r>
      <w:r>
        <w:rPr>
          <w:spacing w:val="-2"/>
          <w:sz w:val="28"/>
        </w:rPr>
        <w:t>года.</w:t>
      </w:r>
    </w:p>
    <w:p w:rsidR="00EE5639" w:rsidRDefault="00DD462E">
      <w:pPr>
        <w:pStyle w:val="a4"/>
        <w:numPr>
          <w:ilvl w:val="0"/>
          <w:numId w:val="1"/>
        </w:numPr>
        <w:tabs>
          <w:tab w:val="left" w:pos="1695"/>
        </w:tabs>
        <w:ind w:left="1275" w:right="283" w:firstLine="0"/>
        <w:jc w:val="both"/>
        <w:rPr>
          <w:sz w:val="28"/>
        </w:rPr>
      </w:pPr>
      <w:r>
        <w:rPr>
          <w:sz w:val="28"/>
        </w:rPr>
        <w:t xml:space="preserve">Данное решение опубликовать на официальном сайте администрации </w:t>
      </w:r>
      <w:proofErr w:type="spellStart"/>
      <w:r>
        <w:rPr>
          <w:sz w:val="28"/>
        </w:rPr>
        <w:t>Мглинского</w:t>
      </w:r>
      <w:proofErr w:type="spellEnd"/>
      <w:r w:rsidR="00C6496D">
        <w:rPr>
          <w:sz w:val="28"/>
        </w:rPr>
        <w:t xml:space="preserve"> </w:t>
      </w:r>
      <w:r>
        <w:rPr>
          <w:sz w:val="28"/>
        </w:rPr>
        <w:t>района</w:t>
      </w:r>
      <w:r w:rsidR="00C6496D">
        <w:rPr>
          <w:sz w:val="28"/>
        </w:rPr>
        <w:t xml:space="preserve"> </w:t>
      </w:r>
      <w:r>
        <w:rPr>
          <w:sz w:val="28"/>
        </w:rPr>
        <w:t>в</w:t>
      </w:r>
      <w:r w:rsidR="00C6496D">
        <w:rPr>
          <w:sz w:val="28"/>
        </w:rPr>
        <w:t xml:space="preserve"> </w:t>
      </w:r>
      <w:r>
        <w:rPr>
          <w:sz w:val="28"/>
        </w:rPr>
        <w:t>сети</w:t>
      </w:r>
      <w:r w:rsidR="00C6496D">
        <w:rPr>
          <w:sz w:val="28"/>
        </w:rPr>
        <w:t xml:space="preserve"> </w:t>
      </w:r>
      <w:r>
        <w:rPr>
          <w:sz w:val="28"/>
        </w:rPr>
        <w:t>Интернет</w:t>
      </w:r>
      <w:r w:rsidR="00C6496D">
        <w:rPr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www.mgladm.ru</w:t>
        </w:r>
      </w:hyperlink>
      <w:r w:rsidR="00C6496D">
        <w:t xml:space="preserve"> </w:t>
      </w:r>
      <w:r>
        <w:rPr>
          <w:sz w:val="28"/>
        </w:rPr>
        <w:t>и</w:t>
      </w:r>
      <w:r w:rsidR="00C6496D">
        <w:rPr>
          <w:sz w:val="28"/>
        </w:rPr>
        <w:t xml:space="preserve"> </w:t>
      </w:r>
      <w:r>
        <w:rPr>
          <w:sz w:val="28"/>
        </w:rPr>
        <w:t>печатном</w:t>
      </w:r>
      <w:r w:rsidR="00C6496D">
        <w:rPr>
          <w:sz w:val="28"/>
        </w:rPr>
        <w:t xml:space="preserve"> </w:t>
      </w:r>
      <w:r>
        <w:rPr>
          <w:sz w:val="28"/>
        </w:rPr>
        <w:t>издании</w:t>
      </w:r>
    </w:p>
    <w:p w:rsidR="00EE5639" w:rsidRDefault="00DD462E">
      <w:pPr>
        <w:pStyle w:val="a3"/>
        <w:ind w:left="1276"/>
        <w:jc w:val="both"/>
      </w:pPr>
      <w:r>
        <w:t>«Муниципальный</w:t>
      </w:r>
      <w:r w:rsidR="00C6496D">
        <w:t xml:space="preserve"> </w:t>
      </w:r>
      <w:r>
        <w:rPr>
          <w:spacing w:val="-2"/>
        </w:rPr>
        <w:t>вестник».</w:t>
      </w:r>
    </w:p>
    <w:p w:rsidR="00EE5639" w:rsidRDefault="00EE5639">
      <w:pPr>
        <w:pStyle w:val="a3"/>
        <w:ind w:left="0"/>
      </w:pPr>
    </w:p>
    <w:p w:rsidR="00EE5639" w:rsidRDefault="00EE5639">
      <w:pPr>
        <w:pStyle w:val="a3"/>
        <w:ind w:left="0"/>
      </w:pPr>
    </w:p>
    <w:p w:rsidR="00EE5639" w:rsidRDefault="00EE5639">
      <w:pPr>
        <w:pStyle w:val="a3"/>
        <w:ind w:left="0"/>
      </w:pPr>
    </w:p>
    <w:p w:rsidR="00EE5639" w:rsidRDefault="00DD462E">
      <w:pPr>
        <w:pStyle w:val="a3"/>
        <w:tabs>
          <w:tab w:val="left" w:pos="8352"/>
        </w:tabs>
        <w:ind w:left="1276"/>
      </w:pPr>
      <w:r>
        <w:t>Глава</w:t>
      </w:r>
      <w:r w:rsidR="00C6496D">
        <w:t xml:space="preserve"> </w:t>
      </w:r>
      <w:proofErr w:type="spellStart"/>
      <w:r>
        <w:t>Симонтовского</w:t>
      </w:r>
      <w:proofErr w:type="spellEnd"/>
      <w:r w:rsidR="00C6496D">
        <w:t xml:space="preserve"> </w:t>
      </w:r>
      <w:r>
        <w:t>сельского</w:t>
      </w:r>
      <w:r w:rsidR="00C6496D"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t>Л.В.</w:t>
      </w:r>
      <w:r>
        <w:rPr>
          <w:spacing w:val="-2"/>
        </w:rPr>
        <w:t>Малашенко</w:t>
      </w:r>
      <w:proofErr w:type="spellEnd"/>
    </w:p>
    <w:p w:rsidR="00EE5639" w:rsidRDefault="00EE5639">
      <w:pPr>
        <w:pStyle w:val="a3"/>
        <w:sectPr w:rsidR="00EE5639">
          <w:type w:val="continuous"/>
          <w:pgSz w:w="11910" w:h="16840"/>
          <w:pgMar w:top="700" w:right="283" w:bottom="280" w:left="425" w:header="720" w:footer="720" w:gutter="0"/>
          <w:cols w:space="720"/>
        </w:sectPr>
      </w:pPr>
    </w:p>
    <w:p w:rsidR="00EE5639" w:rsidRDefault="00DD462E">
      <w:pPr>
        <w:tabs>
          <w:tab w:val="left" w:pos="8700"/>
          <w:tab w:val="left" w:pos="10522"/>
        </w:tabs>
        <w:spacing w:before="70"/>
        <w:ind w:left="7695" w:right="578"/>
        <w:rPr>
          <w:sz w:val="24"/>
        </w:rPr>
      </w:pPr>
      <w:r>
        <w:rPr>
          <w:sz w:val="24"/>
        </w:rPr>
        <w:lastRenderedPageBreak/>
        <w:t>Приложение</w:t>
      </w:r>
      <w:r w:rsidR="001C05AD">
        <w:rPr>
          <w:sz w:val="24"/>
        </w:rPr>
        <w:t xml:space="preserve"> </w:t>
      </w:r>
      <w:r>
        <w:rPr>
          <w:sz w:val="24"/>
        </w:rPr>
        <w:t xml:space="preserve">к решению </w:t>
      </w:r>
      <w:proofErr w:type="spellStart"/>
      <w:r>
        <w:rPr>
          <w:sz w:val="24"/>
        </w:rPr>
        <w:t>Симонтовского</w:t>
      </w:r>
      <w:proofErr w:type="spellEnd"/>
      <w:r w:rsidR="001C05AD">
        <w:rPr>
          <w:sz w:val="24"/>
        </w:rPr>
        <w:t xml:space="preserve"> </w:t>
      </w:r>
      <w:r>
        <w:rPr>
          <w:sz w:val="24"/>
        </w:rPr>
        <w:t>сельского Совета</w:t>
      </w:r>
      <w:r w:rsidR="001C05AD">
        <w:rPr>
          <w:sz w:val="24"/>
        </w:rPr>
        <w:t xml:space="preserve"> </w:t>
      </w:r>
      <w:r>
        <w:rPr>
          <w:sz w:val="24"/>
        </w:rPr>
        <w:t>народных</w:t>
      </w:r>
      <w:r w:rsidR="001C05AD">
        <w:rPr>
          <w:sz w:val="24"/>
        </w:rPr>
        <w:t xml:space="preserve"> </w:t>
      </w:r>
      <w:r>
        <w:rPr>
          <w:sz w:val="24"/>
        </w:rPr>
        <w:t xml:space="preserve">депутатов от </w:t>
      </w:r>
      <w:r w:rsidR="00316E9F" w:rsidRPr="00316E9F">
        <w:rPr>
          <w:sz w:val="24"/>
        </w:rPr>
        <w:t>23</w:t>
      </w:r>
      <w:r w:rsidR="00C6496D" w:rsidRPr="00316E9F">
        <w:rPr>
          <w:sz w:val="24"/>
        </w:rPr>
        <w:t>.01.</w:t>
      </w:r>
      <w:r>
        <w:rPr>
          <w:sz w:val="24"/>
        </w:rPr>
        <w:t xml:space="preserve">2025 г. № </w:t>
      </w:r>
      <w:r w:rsidR="00C6496D" w:rsidRPr="00316E9F">
        <w:rPr>
          <w:sz w:val="24"/>
        </w:rPr>
        <w:t>2/27</w:t>
      </w:r>
    </w:p>
    <w:p w:rsidR="00EE5639" w:rsidRDefault="00DD462E">
      <w:pPr>
        <w:spacing w:before="276"/>
        <w:ind w:left="2820" w:right="1829"/>
        <w:jc w:val="center"/>
        <w:rPr>
          <w:b/>
          <w:sz w:val="26"/>
        </w:rPr>
      </w:pPr>
      <w:r>
        <w:rPr>
          <w:b/>
          <w:spacing w:val="-2"/>
          <w:sz w:val="26"/>
        </w:rPr>
        <w:t>СТОИМОСТЬ</w:t>
      </w:r>
    </w:p>
    <w:p w:rsidR="00EE5639" w:rsidRDefault="00DD462E">
      <w:pPr>
        <w:spacing w:before="44" w:line="276" w:lineRule="auto"/>
        <w:ind w:left="4063" w:hanging="2167"/>
        <w:rPr>
          <w:b/>
          <w:sz w:val="26"/>
        </w:rPr>
      </w:pPr>
      <w:r>
        <w:rPr>
          <w:b/>
          <w:sz w:val="26"/>
        </w:rPr>
        <w:t>услуг,</w:t>
      </w:r>
      <w:r w:rsidR="00316E9F">
        <w:rPr>
          <w:b/>
          <w:sz w:val="26"/>
        </w:rPr>
        <w:t xml:space="preserve"> </w:t>
      </w:r>
      <w:r>
        <w:rPr>
          <w:b/>
          <w:sz w:val="26"/>
        </w:rPr>
        <w:t>предоставляемых</w:t>
      </w:r>
      <w:r w:rsidR="00C6496D">
        <w:rPr>
          <w:b/>
          <w:sz w:val="26"/>
        </w:rPr>
        <w:t xml:space="preserve"> </w:t>
      </w:r>
      <w:r>
        <w:rPr>
          <w:b/>
          <w:sz w:val="26"/>
        </w:rPr>
        <w:t>согласно</w:t>
      </w:r>
      <w:r w:rsidR="00C6496D">
        <w:rPr>
          <w:b/>
          <w:sz w:val="26"/>
        </w:rPr>
        <w:t xml:space="preserve"> </w:t>
      </w:r>
      <w:r>
        <w:rPr>
          <w:b/>
          <w:sz w:val="26"/>
        </w:rPr>
        <w:t>гарантированному</w:t>
      </w:r>
      <w:r w:rsidR="00C6496D">
        <w:rPr>
          <w:b/>
          <w:sz w:val="26"/>
        </w:rPr>
        <w:t xml:space="preserve"> </w:t>
      </w:r>
      <w:r>
        <w:rPr>
          <w:b/>
          <w:sz w:val="26"/>
        </w:rPr>
        <w:t>перечню</w:t>
      </w:r>
      <w:r w:rsidR="00C6496D">
        <w:rPr>
          <w:b/>
          <w:sz w:val="26"/>
        </w:rPr>
        <w:t xml:space="preserve"> </w:t>
      </w:r>
      <w:r>
        <w:rPr>
          <w:b/>
          <w:sz w:val="26"/>
        </w:rPr>
        <w:t>услуг</w:t>
      </w:r>
      <w:r w:rsidR="00C6496D">
        <w:rPr>
          <w:b/>
          <w:sz w:val="26"/>
        </w:rPr>
        <w:t xml:space="preserve"> </w:t>
      </w:r>
      <w:r>
        <w:rPr>
          <w:b/>
          <w:sz w:val="26"/>
        </w:rPr>
        <w:t>по погребению, с 1 февраля 2025 года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695"/>
        <w:gridCol w:w="2555"/>
        <w:gridCol w:w="2951"/>
        <w:gridCol w:w="2321"/>
      </w:tblGrid>
      <w:tr w:rsidR="00EE5639">
        <w:trPr>
          <w:trHeight w:val="6282"/>
        </w:trPr>
        <w:tc>
          <w:tcPr>
            <w:tcW w:w="426" w:type="dxa"/>
          </w:tcPr>
          <w:p w:rsidR="00EE5639" w:rsidRDefault="00DD462E">
            <w:pPr>
              <w:pStyle w:val="TableParagraph"/>
              <w:spacing w:line="276" w:lineRule="auto"/>
              <w:ind w:left="122" w:right="98" w:hanging="1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№</w:t>
            </w:r>
            <w:proofErr w:type="spellStart"/>
            <w:proofErr w:type="gramStart"/>
            <w:r>
              <w:rPr>
                <w:rFonts w:ascii="Calibri" w:hAnsi="Calibri"/>
                <w:spacing w:val="-6"/>
                <w:sz w:val="20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pacing w:val="-6"/>
                <w:sz w:val="20"/>
              </w:rPr>
              <w:t>/</w:t>
            </w:r>
            <w:proofErr w:type="spellStart"/>
            <w:r>
              <w:rPr>
                <w:rFonts w:ascii="Calibri" w:hAnsi="Calibri"/>
                <w:spacing w:val="-10"/>
                <w:sz w:val="20"/>
              </w:rPr>
              <w:t>п</w:t>
            </w:r>
            <w:proofErr w:type="spellEnd"/>
          </w:p>
        </w:tc>
        <w:tc>
          <w:tcPr>
            <w:tcW w:w="2695" w:type="dxa"/>
          </w:tcPr>
          <w:p w:rsidR="00EE5639" w:rsidRDefault="00EE5639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EE5639" w:rsidRDefault="00EE5639">
            <w:pPr>
              <w:pStyle w:val="TableParagraph"/>
              <w:spacing w:before="5"/>
              <w:ind w:left="0"/>
              <w:jc w:val="left"/>
              <w:rPr>
                <w:b/>
                <w:sz w:val="20"/>
              </w:rPr>
            </w:pPr>
          </w:p>
          <w:p w:rsidR="00EE5639" w:rsidRDefault="00DD462E">
            <w:pPr>
              <w:pStyle w:val="TableParagraph"/>
              <w:spacing w:before="0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 w:rsidR="00C6496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tabs>
                <w:tab w:val="left" w:pos="1728"/>
              </w:tabs>
              <w:spacing w:line="276" w:lineRule="auto"/>
              <w:ind w:left="108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Стоимость услуг по погребению, оказываемых на безвозмездной основе </w:t>
            </w:r>
            <w:r>
              <w:rPr>
                <w:spacing w:val="-2"/>
                <w:sz w:val="20"/>
              </w:rPr>
              <w:t>супругу,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близким </w:t>
            </w:r>
            <w:r>
              <w:rPr>
                <w:sz w:val="20"/>
              </w:rPr>
              <w:t>родственникам, иным родственникам, законному или иному лицу, взявшему на себя обязанность осуществить погребение умершего (Федеральный законот12.01.1996№8-</w:t>
            </w:r>
            <w:r>
              <w:rPr>
                <w:spacing w:val="-5"/>
                <w:sz w:val="20"/>
              </w:rPr>
              <w:t>ФЗ</w:t>
            </w:r>
            <w:proofErr w:type="gramEnd"/>
          </w:p>
          <w:p w:rsidR="00EE5639" w:rsidRDefault="00DD462E">
            <w:pPr>
              <w:pStyle w:val="TableParagraph"/>
              <w:spacing w:before="0" w:line="276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«О погребении и похоронном деле» ст.9)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tabs>
                <w:tab w:val="left" w:pos="1518"/>
                <w:tab w:val="left" w:pos="1597"/>
                <w:tab w:val="left" w:pos="1755"/>
                <w:tab w:val="left" w:pos="2151"/>
                <w:tab w:val="left" w:pos="2394"/>
                <w:tab w:val="left" w:pos="2635"/>
              </w:tabs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Стоимость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погребению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 отсутствии </w:t>
            </w:r>
            <w:r>
              <w:rPr>
                <w:spacing w:val="-2"/>
                <w:sz w:val="20"/>
              </w:rPr>
              <w:t>супруга,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близких родственников,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иных </w:t>
            </w:r>
            <w:r>
              <w:rPr>
                <w:sz w:val="20"/>
              </w:rPr>
              <w:t xml:space="preserve">родственников либо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законного</w:t>
              </w:r>
            </w:hyperlink>
            <w:r w:rsidR="00C6496D"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представителя</w:t>
              </w:r>
            </w:hyperlink>
            <w:r w:rsidR="00C6496D">
              <w:t xml:space="preserve"> </w:t>
            </w:r>
            <w:r>
              <w:rPr>
                <w:sz w:val="20"/>
              </w:rPr>
              <w:t xml:space="preserve">умершего или </w:t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невозможности </w:t>
            </w:r>
            <w:r>
              <w:rPr>
                <w:sz w:val="20"/>
              </w:rPr>
              <w:t>осуществить ими погребение, а также при отсутствии иных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лиц, взявших на себя </w:t>
            </w:r>
            <w:r>
              <w:rPr>
                <w:spacing w:val="-2"/>
                <w:sz w:val="20"/>
              </w:rPr>
              <w:t>обязанность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осуществить</w:t>
            </w:r>
          </w:p>
          <w:p w:rsidR="00EE5639" w:rsidRDefault="00DD462E">
            <w:pPr>
              <w:pStyle w:val="TableParagraph"/>
              <w:tabs>
                <w:tab w:val="left" w:pos="652"/>
                <w:tab w:val="left" w:pos="976"/>
                <w:tab w:val="left" w:pos="1495"/>
                <w:tab w:val="left" w:pos="1647"/>
                <w:tab w:val="left" w:pos="1761"/>
                <w:tab w:val="left" w:pos="1871"/>
                <w:tab w:val="left" w:pos="2040"/>
                <w:tab w:val="left" w:pos="2106"/>
                <w:tab w:val="left" w:pos="2357"/>
                <w:tab w:val="left" w:pos="2597"/>
                <w:tab w:val="left" w:pos="2655"/>
              </w:tabs>
              <w:spacing w:before="0" w:line="276" w:lineRule="auto"/>
              <w:ind w:left="108" w:right="95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погребение,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погребение </w:t>
            </w:r>
            <w:r>
              <w:rPr>
                <w:sz w:val="20"/>
              </w:rPr>
              <w:t>умершего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дому,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улице </w:t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месте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после установления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органами </w:t>
            </w:r>
            <w:r>
              <w:rPr>
                <w:sz w:val="20"/>
              </w:rPr>
              <w:t>внутренних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личности, </w:t>
            </w:r>
            <w:r>
              <w:rPr>
                <w:spacing w:val="-2"/>
                <w:sz w:val="20"/>
              </w:rPr>
              <w:t>осуществляемой специализированной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службой </w:t>
            </w:r>
            <w:r>
              <w:rPr>
                <w:sz w:val="20"/>
              </w:rPr>
              <w:t>по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похоронного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2"/>
                <w:sz w:val="20"/>
              </w:rPr>
              <w:t>(Федеральный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закон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12.01.1996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№8-</w:t>
            </w:r>
            <w:r>
              <w:rPr>
                <w:spacing w:val="-5"/>
                <w:sz w:val="20"/>
              </w:rPr>
              <w:t>ФЗ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«О</w:t>
            </w:r>
            <w:proofErr w:type="gramEnd"/>
          </w:p>
          <w:p w:rsidR="00EE5639" w:rsidRDefault="00DD462E">
            <w:pPr>
              <w:pStyle w:val="TableParagraph"/>
              <w:tabs>
                <w:tab w:val="left" w:pos="1392"/>
                <w:tab w:val="left" w:pos="1795"/>
              </w:tabs>
              <w:spacing w:before="0" w:line="276" w:lineRule="auto"/>
              <w:ind w:left="108" w:right="97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погребении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похоронном </w:t>
            </w:r>
            <w:r>
              <w:rPr>
                <w:sz w:val="20"/>
              </w:rPr>
              <w:t>деле» ст.12)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spacing w:line="276" w:lineRule="auto"/>
              <w:ind w:left="111" w:right="101" w:firstLine="2"/>
              <w:rPr>
                <w:sz w:val="20"/>
              </w:rPr>
            </w:pPr>
            <w:r>
              <w:rPr>
                <w:sz w:val="20"/>
              </w:rPr>
              <w:t>Стоимость услуг по погребению умерших граждан, не</w:t>
            </w:r>
            <w:r>
              <w:rPr>
                <w:spacing w:val="-2"/>
                <w:sz w:val="20"/>
              </w:rPr>
              <w:t xml:space="preserve">подлежащих обязательному социальному </w:t>
            </w:r>
            <w:r>
              <w:rPr>
                <w:sz w:val="20"/>
              </w:rPr>
              <w:t xml:space="preserve">страхованию на случай </w:t>
            </w:r>
            <w:r>
              <w:rPr>
                <w:spacing w:val="-2"/>
                <w:sz w:val="20"/>
              </w:rPr>
              <w:t xml:space="preserve">временной </w:t>
            </w:r>
            <w:r>
              <w:rPr>
                <w:sz w:val="20"/>
              </w:rPr>
              <w:t>нетрудоспособности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материнством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день смерти и не </w:t>
            </w:r>
            <w:r>
              <w:rPr>
                <w:spacing w:val="-2"/>
                <w:sz w:val="20"/>
              </w:rPr>
              <w:t xml:space="preserve">являющихся </w:t>
            </w:r>
            <w:r>
              <w:rPr>
                <w:sz w:val="20"/>
              </w:rPr>
              <w:t>пенсионерами,</w:t>
            </w:r>
            <w:r w:rsidR="00C6496D">
              <w:rPr>
                <w:sz w:val="20"/>
              </w:rPr>
              <w:t xml:space="preserve"> </w:t>
            </w:r>
            <w:r>
              <w:rPr>
                <w:sz w:val="20"/>
              </w:rPr>
              <w:t>граждан, личность которых не установлена, а также при рождении мертвого ребенка по истечении 154 дней беременности</w:t>
            </w:r>
          </w:p>
        </w:tc>
      </w:tr>
      <w:tr w:rsidR="00EE5639">
        <w:trPr>
          <w:trHeight w:val="1163"/>
        </w:trPr>
        <w:tc>
          <w:tcPr>
            <w:tcW w:w="426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tabs>
                <w:tab w:val="left" w:pos="2232"/>
              </w:tabs>
              <w:ind w:left="107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документов, 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погребения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89,03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89,03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</w:tr>
      <w:tr w:rsidR="00EE5639">
        <w:trPr>
          <w:trHeight w:val="390"/>
        </w:trPr>
        <w:tc>
          <w:tcPr>
            <w:tcW w:w="426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Облачение</w:t>
            </w:r>
            <w:r w:rsidR="00C6496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263,20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</w:tr>
      <w:tr w:rsidR="00EE5639">
        <w:trPr>
          <w:trHeight w:val="1655"/>
        </w:trPr>
        <w:tc>
          <w:tcPr>
            <w:tcW w:w="426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tabs>
                <w:tab w:val="left" w:pos="1447"/>
                <w:tab w:val="left" w:pos="2232"/>
                <w:tab w:val="left" w:pos="2456"/>
              </w:tabs>
              <w:spacing w:before="0" w:line="270" w:lineRule="atLeast"/>
              <w:ind w:left="10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 принадлежностей, 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погребения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3054,97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3054,97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1500</w:t>
            </w:r>
          </w:p>
        </w:tc>
      </w:tr>
      <w:tr w:rsidR="00EE5639">
        <w:trPr>
          <w:trHeight w:val="838"/>
        </w:trPr>
        <w:tc>
          <w:tcPr>
            <w:tcW w:w="426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tabs>
                <w:tab w:val="left" w:pos="2148"/>
              </w:tabs>
              <w:spacing w:before="0"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Перевозка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тела </w:t>
            </w:r>
            <w:r>
              <w:rPr>
                <w:sz w:val="24"/>
              </w:rPr>
              <w:t xml:space="preserve">(останков) умершего на </w:t>
            </w:r>
            <w:r>
              <w:rPr>
                <w:spacing w:val="-2"/>
                <w:sz w:val="24"/>
              </w:rPr>
              <w:t>кладбище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2182,00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1918,80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350</w:t>
            </w:r>
          </w:p>
        </w:tc>
      </w:tr>
      <w:tr w:rsidR="00EE5639">
        <w:trPr>
          <w:trHeight w:val="634"/>
        </w:trPr>
        <w:tc>
          <w:tcPr>
            <w:tcW w:w="426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tabs>
                <w:tab w:val="left" w:pos="1903"/>
              </w:tabs>
              <w:ind w:left="107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Погребение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(рытье</w:t>
            </w:r>
            <w:proofErr w:type="gramEnd"/>
          </w:p>
          <w:p w:rsidR="00EE5639" w:rsidRDefault="00DD462E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Могилы и</w:t>
            </w:r>
            <w:r>
              <w:rPr>
                <w:spacing w:val="-2"/>
                <w:sz w:val="24"/>
              </w:rPr>
              <w:t xml:space="preserve"> захоронение)</w:t>
            </w:r>
            <w:proofErr w:type="gramEnd"/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3839,37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3839,37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4"/>
                <w:sz w:val="26"/>
              </w:rPr>
              <w:t>1820</w:t>
            </w:r>
          </w:p>
        </w:tc>
      </w:tr>
      <w:tr w:rsidR="00EE5639">
        <w:trPr>
          <w:trHeight w:val="343"/>
        </w:trPr>
        <w:tc>
          <w:tcPr>
            <w:tcW w:w="426" w:type="dxa"/>
          </w:tcPr>
          <w:p w:rsidR="00EE5639" w:rsidRDefault="00EE563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695" w:type="dxa"/>
          </w:tcPr>
          <w:p w:rsidR="00EE5639" w:rsidRDefault="00DD462E">
            <w:pPr>
              <w:pStyle w:val="TableParagraph"/>
              <w:ind w:left="19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ИТОГО:</w:t>
            </w:r>
          </w:p>
        </w:tc>
        <w:tc>
          <w:tcPr>
            <w:tcW w:w="2555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9165,37</w:t>
            </w:r>
          </w:p>
        </w:tc>
        <w:tc>
          <w:tcPr>
            <w:tcW w:w="295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9165,37</w:t>
            </w:r>
          </w:p>
        </w:tc>
        <w:tc>
          <w:tcPr>
            <w:tcW w:w="2321" w:type="dxa"/>
          </w:tcPr>
          <w:p w:rsidR="00EE5639" w:rsidRDefault="00DD462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4000,00</w:t>
            </w:r>
          </w:p>
        </w:tc>
      </w:tr>
    </w:tbl>
    <w:p w:rsidR="00EE5639" w:rsidRDefault="00EE5639">
      <w:pPr>
        <w:pStyle w:val="a3"/>
        <w:spacing w:before="250"/>
        <w:ind w:left="0"/>
        <w:rPr>
          <w:b/>
          <w:sz w:val="26"/>
        </w:rPr>
      </w:pPr>
    </w:p>
    <w:p w:rsidR="00EE5639" w:rsidRDefault="00DD462E">
      <w:pPr>
        <w:ind w:left="1276"/>
        <w:rPr>
          <w:sz w:val="26"/>
        </w:rPr>
      </w:pPr>
      <w:r>
        <w:rPr>
          <w:spacing w:val="-2"/>
          <w:sz w:val="26"/>
        </w:rPr>
        <w:t>Согласовано:</w:t>
      </w:r>
    </w:p>
    <w:p w:rsidR="00EE5639" w:rsidRDefault="00DD462E">
      <w:pPr>
        <w:spacing w:before="245" w:line="276" w:lineRule="auto"/>
        <w:ind w:left="1276" w:right="4152"/>
        <w:rPr>
          <w:sz w:val="26"/>
        </w:rPr>
      </w:pPr>
      <w:proofErr w:type="spellStart"/>
      <w:r>
        <w:rPr>
          <w:sz w:val="26"/>
        </w:rPr>
        <w:t>Врио</w:t>
      </w:r>
      <w:proofErr w:type="spellEnd"/>
      <w:r>
        <w:rPr>
          <w:sz w:val="26"/>
        </w:rPr>
        <w:t xml:space="preserve"> по руководству управлением государственного регулирования</w:t>
      </w:r>
    </w:p>
    <w:p w:rsidR="00EE5639" w:rsidRDefault="001C05AD">
      <w:pPr>
        <w:tabs>
          <w:tab w:val="left" w:pos="8353"/>
        </w:tabs>
        <w:ind w:left="1276"/>
        <w:rPr>
          <w:sz w:val="26"/>
        </w:rPr>
      </w:pPr>
      <w:r>
        <w:rPr>
          <w:sz w:val="26"/>
        </w:rPr>
        <w:t>т</w:t>
      </w:r>
      <w:r w:rsidR="00DD462E">
        <w:rPr>
          <w:sz w:val="26"/>
        </w:rPr>
        <w:t xml:space="preserve">арифов Брянской </w:t>
      </w:r>
      <w:r w:rsidR="00DD462E">
        <w:rPr>
          <w:spacing w:val="-2"/>
          <w:sz w:val="26"/>
        </w:rPr>
        <w:t>области</w:t>
      </w:r>
      <w:r w:rsidR="00DD462E">
        <w:rPr>
          <w:sz w:val="26"/>
        </w:rPr>
        <w:tab/>
      </w:r>
      <w:proofErr w:type="spellStart"/>
      <w:r w:rsidR="00DD462E">
        <w:rPr>
          <w:sz w:val="26"/>
        </w:rPr>
        <w:t>О.В.</w:t>
      </w:r>
      <w:r w:rsidR="00DD462E">
        <w:rPr>
          <w:spacing w:val="-2"/>
          <w:sz w:val="26"/>
        </w:rPr>
        <w:t>Корсикова</w:t>
      </w:r>
      <w:proofErr w:type="spellEnd"/>
    </w:p>
    <w:p w:rsidR="00EE5639" w:rsidRDefault="00EE5639">
      <w:pPr>
        <w:rPr>
          <w:sz w:val="26"/>
        </w:rPr>
        <w:sectPr w:rsidR="00EE5639">
          <w:pgSz w:w="11910" w:h="16840"/>
          <w:pgMar w:top="560" w:right="283" w:bottom="0" w:left="425" w:header="720" w:footer="720" w:gutter="0"/>
          <w:cols w:space="720"/>
        </w:sectPr>
      </w:pPr>
    </w:p>
    <w:p w:rsidR="00EE5639" w:rsidRDefault="00DD462E">
      <w:pPr>
        <w:spacing w:before="72"/>
        <w:ind w:left="2820"/>
        <w:jc w:val="center"/>
        <w:rPr>
          <w:sz w:val="24"/>
        </w:rPr>
      </w:pPr>
      <w:r>
        <w:rPr>
          <w:spacing w:val="-10"/>
          <w:sz w:val="24"/>
        </w:rPr>
        <w:lastRenderedPageBreak/>
        <w:t>\</w:t>
      </w:r>
    </w:p>
    <w:sectPr w:rsidR="00EE5639" w:rsidSect="00EE5639">
      <w:pgSz w:w="11910" w:h="16840"/>
      <w:pgMar w:top="880" w:right="28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F0648"/>
    <w:multiLevelType w:val="hybridMultilevel"/>
    <w:tmpl w:val="CDD29EE8"/>
    <w:lvl w:ilvl="0" w:tplc="A67A104A">
      <w:start w:val="1"/>
      <w:numFmt w:val="decimal"/>
      <w:lvlText w:val="%1."/>
      <w:lvlJc w:val="left"/>
      <w:pPr>
        <w:ind w:left="127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885AA">
      <w:numFmt w:val="bullet"/>
      <w:lvlText w:val="•"/>
      <w:lvlJc w:val="left"/>
      <w:pPr>
        <w:ind w:left="2271" w:hanging="396"/>
      </w:pPr>
      <w:rPr>
        <w:rFonts w:hint="default"/>
        <w:lang w:val="ru-RU" w:eastAsia="en-US" w:bidi="ar-SA"/>
      </w:rPr>
    </w:lvl>
    <w:lvl w:ilvl="2" w:tplc="301AA41E">
      <w:numFmt w:val="bullet"/>
      <w:lvlText w:val="•"/>
      <w:lvlJc w:val="left"/>
      <w:pPr>
        <w:ind w:left="3263" w:hanging="396"/>
      </w:pPr>
      <w:rPr>
        <w:rFonts w:hint="default"/>
        <w:lang w:val="ru-RU" w:eastAsia="en-US" w:bidi="ar-SA"/>
      </w:rPr>
    </w:lvl>
    <w:lvl w:ilvl="3" w:tplc="7FF45C88">
      <w:numFmt w:val="bullet"/>
      <w:lvlText w:val="•"/>
      <w:lvlJc w:val="left"/>
      <w:pPr>
        <w:ind w:left="4255" w:hanging="396"/>
      </w:pPr>
      <w:rPr>
        <w:rFonts w:hint="default"/>
        <w:lang w:val="ru-RU" w:eastAsia="en-US" w:bidi="ar-SA"/>
      </w:rPr>
    </w:lvl>
    <w:lvl w:ilvl="4" w:tplc="46FA74BE">
      <w:numFmt w:val="bullet"/>
      <w:lvlText w:val="•"/>
      <w:lvlJc w:val="left"/>
      <w:pPr>
        <w:ind w:left="5247" w:hanging="396"/>
      </w:pPr>
      <w:rPr>
        <w:rFonts w:hint="default"/>
        <w:lang w:val="ru-RU" w:eastAsia="en-US" w:bidi="ar-SA"/>
      </w:rPr>
    </w:lvl>
    <w:lvl w:ilvl="5" w:tplc="2B18A6A4">
      <w:numFmt w:val="bullet"/>
      <w:lvlText w:val="•"/>
      <w:lvlJc w:val="left"/>
      <w:pPr>
        <w:ind w:left="6239" w:hanging="396"/>
      </w:pPr>
      <w:rPr>
        <w:rFonts w:hint="default"/>
        <w:lang w:val="ru-RU" w:eastAsia="en-US" w:bidi="ar-SA"/>
      </w:rPr>
    </w:lvl>
    <w:lvl w:ilvl="6" w:tplc="94842326">
      <w:numFmt w:val="bullet"/>
      <w:lvlText w:val="•"/>
      <w:lvlJc w:val="left"/>
      <w:pPr>
        <w:ind w:left="7230" w:hanging="396"/>
      </w:pPr>
      <w:rPr>
        <w:rFonts w:hint="default"/>
        <w:lang w:val="ru-RU" w:eastAsia="en-US" w:bidi="ar-SA"/>
      </w:rPr>
    </w:lvl>
    <w:lvl w:ilvl="7" w:tplc="C5389B26">
      <w:numFmt w:val="bullet"/>
      <w:lvlText w:val="•"/>
      <w:lvlJc w:val="left"/>
      <w:pPr>
        <w:ind w:left="8222" w:hanging="396"/>
      </w:pPr>
      <w:rPr>
        <w:rFonts w:hint="default"/>
        <w:lang w:val="ru-RU" w:eastAsia="en-US" w:bidi="ar-SA"/>
      </w:rPr>
    </w:lvl>
    <w:lvl w:ilvl="8" w:tplc="9C1688AA">
      <w:numFmt w:val="bullet"/>
      <w:lvlText w:val="•"/>
      <w:lvlJc w:val="left"/>
      <w:pPr>
        <w:ind w:left="9214" w:hanging="3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5639"/>
    <w:rsid w:val="00104DBA"/>
    <w:rsid w:val="001C05AD"/>
    <w:rsid w:val="00316E9F"/>
    <w:rsid w:val="005F2C1E"/>
    <w:rsid w:val="00C6496D"/>
    <w:rsid w:val="00DD462E"/>
    <w:rsid w:val="00EE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6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639"/>
    <w:pPr>
      <w:ind w:left="127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E5639"/>
    <w:pPr>
      <w:ind w:left="1275" w:right="286"/>
      <w:jc w:val="both"/>
    </w:pPr>
  </w:style>
  <w:style w:type="paragraph" w:customStyle="1" w:styleId="TableParagraph">
    <w:name w:val="Table Paragraph"/>
    <w:basedOn w:val="a"/>
    <w:uiPriority w:val="1"/>
    <w:qFormat/>
    <w:rsid w:val="00EE5639"/>
    <w:pPr>
      <w:spacing w:before="1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7A1D24F112C039E073AB8BB3F92052F4E6E02ED25FDA2F48596DFDC61B544B270E54D0C6AA6FD2D2BDA890FC147DA266211FCE740E278r5p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7A1D24F112C039E073AB8BB3F92052F4E6E02ED25FDA2F48596DFDC61B544B270E54D0C6AA6FD2D2BDA890FC147DA266211FCE740E278r5p3G" TargetMode="External"/><Relationship Id="rId5" Type="http://schemas.openxmlformats.org/officeDocument/2006/relationships/hyperlink" Target="http://www.mgl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Симонтовское.pdf</vt:lpstr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Симонтовское.pdf</dc:title>
  <dc:creator>042BobunovaLV</dc:creator>
  <cp:lastModifiedBy>Бухгалтер</cp:lastModifiedBy>
  <cp:revision>6</cp:revision>
  <cp:lastPrinted>2025-01-29T05:59:00Z</cp:lastPrinted>
  <dcterms:created xsi:type="dcterms:W3CDTF">2025-01-28T12:13:00Z</dcterms:created>
  <dcterms:modified xsi:type="dcterms:W3CDTF">2025-01-29T06:00:00Z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2025-01-28T00:00:00Z</vt:filetime>
  </property>
  <property fmtid="{D5CDD505-2E9C-101B-9397-08002B2CF9AE}" pid="5" name="Producer">
    <vt:lpwstr>r7-office/2024.3.2.622</vt:lpwstr>
  </property>
</Properties>
</file>