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77" w:rsidRPr="002E4007" w:rsidRDefault="00082A77" w:rsidP="00082A77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ИНФОРМАЦИОННОЕ СООБЩЕНИЕ</w:t>
      </w:r>
    </w:p>
    <w:p w:rsidR="00082A77" w:rsidRPr="00F1573B" w:rsidRDefault="00082A77" w:rsidP="00082A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проведен</w:t>
      </w:r>
      <w:proofErr w:type="gram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кциона в электронной форме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продаже земельных участков</w:t>
      </w:r>
    </w:p>
    <w:p w:rsidR="00082A77" w:rsidRPr="002E4007" w:rsidRDefault="00082A77" w:rsidP="00082A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сообщает о проведении </w:t>
      </w:r>
      <w:r w:rsidR="00F633D9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5378AE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5378AE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F633D9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августа</w:t>
      </w:r>
      <w:r w:rsidR="005378AE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87548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аукциона в электронной форме по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продаже земельных участков из состава земель сельскохозяйственного назначения</w:t>
      </w:r>
      <w:r w:rsidR="00EA38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земель населенных пунктов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Аукцион проводится в соответствии с постановлением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от</w:t>
      </w:r>
      <w:r w:rsidR="008754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C07C5">
        <w:rPr>
          <w:rFonts w:ascii="Times New Roman" w:eastAsia="Times New Roman" w:hAnsi="Times New Roman" w:cs="Times New Roman"/>
          <w:sz w:val="24"/>
          <w:szCs w:val="24"/>
          <w:lang w:eastAsia="zh-CN"/>
        </w:rPr>
        <w:t>18</w:t>
      </w:r>
      <w:r w:rsidR="008B09EF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5C07C5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июл</w:t>
      </w:r>
      <w:r w:rsidR="00EE1AB0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я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875482"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20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</w:t>
      </w:r>
      <w:r w:rsidR="00875482"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4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г №</w:t>
      </w:r>
      <w:r w:rsidR="005C07C5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260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«О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проведен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ии </w:t>
      </w:r>
      <w:r w:rsidR="00DB58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 по продаже 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Продавец и организатор продажи муниципального имущества: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района, 243220, Брянская область,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Мглинский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район, г. Мглин, пл. Советская, д. 6, тел. 8(48339)2-25-22, электронная почта -  </w:t>
      </w:r>
      <w:hyperlink r:id="rId6" w:history="1"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12 @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Оператор электронной площадки: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Акционерное о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бщество «Единая электронная торговая площадка» (АО «ЕЭТП»). Адрес: </w:t>
      </w:r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115114, г. Москва, ул.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Кожевническая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, д. 14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, стр. 5, 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c</w:t>
      </w:r>
      <w:proofErr w:type="spellStart"/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айт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</w:t>
      </w:r>
      <w:hyperlink r:id="rId7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</w:t>
        </w:r>
        <w:hyperlink r:id="rId8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электронная площадка).</w:t>
      </w:r>
    </w:p>
    <w:p w:rsidR="00082A77" w:rsidRPr="002E4007" w:rsidRDefault="00082A77" w:rsidP="00082A77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Настоящее информационное сообщение размещается на официальном сайте 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 сети «Интернет»  https://</w:t>
      </w:r>
      <w:hyperlink r:id="rId9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на официальном сайте Российской Федерации в сети «Интернет» для размещения информации о  проведении торгов  https://</w:t>
      </w:r>
      <w:hyperlink r:id="rId10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torgi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gov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 сайте оператора электронной площадки: </w:t>
      </w:r>
      <w:hyperlink r:id="rId11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https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://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hyperlink r:id="rId12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178fz.roseltorg.ru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A347E3" w:rsidRDefault="00082A77" w:rsidP="00082A7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47E3">
        <w:rPr>
          <w:rStyle w:val="a6"/>
          <w:color w:val="000000"/>
        </w:rPr>
        <w:t>Предмет аукциона</w:t>
      </w:r>
      <w:r w:rsidRPr="00A347E3">
        <w:rPr>
          <w:color w:val="000000"/>
        </w:rPr>
        <w:t> – продажа земельных участков.</w:t>
      </w:r>
    </w:p>
    <w:p w:rsidR="00082A77" w:rsidRDefault="00082A77" w:rsidP="00082A7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347E3">
        <w:rPr>
          <w:rStyle w:val="a6"/>
          <w:color w:val="000000"/>
        </w:rPr>
        <w:t>Земельные участки из категории земель</w:t>
      </w:r>
      <w:r w:rsidRPr="00A347E3">
        <w:rPr>
          <w:color w:val="000000"/>
        </w:rPr>
        <w:t xml:space="preserve"> – земли </w:t>
      </w:r>
      <w:r w:rsidR="00EA3897">
        <w:rPr>
          <w:color w:val="000000"/>
        </w:rPr>
        <w:t>населенных пунктов</w:t>
      </w:r>
      <w:r>
        <w:rPr>
          <w:rFonts w:ascii="Arial" w:hAnsi="Arial" w:cs="Arial"/>
          <w:color w:val="000000"/>
        </w:rPr>
        <w:t>.    </w:t>
      </w:r>
    </w:p>
    <w:p w:rsidR="00082A77" w:rsidRDefault="00082A77" w:rsidP="00082A7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082A77" w:rsidRPr="00E566F7" w:rsidTr="00E73676">
        <w:trPr>
          <w:trHeight w:val="1034"/>
        </w:trPr>
        <w:tc>
          <w:tcPr>
            <w:tcW w:w="1429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082A77" w:rsidRPr="0054263A" w:rsidRDefault="00082A77" w:rsidP="00E73676">
            <w:r w:rsidRPr="0054263A">
              <w:t>Кадастровый номер</w:t>
            </w:r>
          </w:p>
        </w:tc>
        <w:tc>
          <w:tcPr>
            <w:tcW w:w="1134" w:type="dxa"/>
          </w:tcPr>
          <w:p w:rsidR="00082A77" w:rsidRPr="00E566F7" w:rsidRDefault="00082A77" w:rsidP="00E73676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082A77" w:rsidRPr="00E566F7" w:rsidRDefault="00082A77" w:rsidP="00E73676">
            <w:pPr>
              <w:jc w:val="center"/>
            </w:pPr>
            <w:r w:rsidRPr="00E566F7">
              <w:t>прим</w:t>
            </w:r>
          </w:p>
        </w:tc>
      </w:tr>
      <w:tr w:rsidR="00082A77" w:rsidRPr="00E566F7" w:rsidTr="00E73676">
        <w:tc>
          <w:tcPr>
            <w:tcW w:w="1429" w:type="dxa"/>
          </w:tcPr>
          <w:p w:rsidR="00082A77" w:rsidRPr="00D31056" w:rsidRDefault="00F633D9" w:rsidP="00F63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8B09E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="008B09EF">
              <w:rPr>
                <w:sz w:val="18"/>
                <w:szCs w:val="18"/>
              </w:rPr>
              <w:t>.2024 в 1</w:t>
            </w:r>
            <w:r w:rsidR="00EE1AB0">
              <w:rPr>
                <w:sz w:val="18"/>
                <w:szCs w:val="18"/>
              </w:rPr>
              <w:t>2</w:t>
            </w:r>
            <w:r w:rsidR="008B09EF">
              <w:rPr>
                <w:sz w:val="18"/>
                <w:szCs w:val="18"/>
              </w:rPr>
              <w:t>-00</w:t>
            </w:r>
          </w:p>
        </w:tc>
        <w:tc>
          <w:tcPr>
            <w:tcW w:w="1331" w:type="dxa"/>
          </w:tcPr>
          <w:p w:rsidR="00082A77" w:rsidRDefault="00F633D9" w:rsidP="00F633D9">
            <w:pPr>
              <w:jc w:val="center"/>
            </w:pPr>
            <w:r>
              <w:t>22</w:t>
            </w:r>
            <w:r w:rsidR="00EE1AB0" w:rsidRPr="00EE1AB0">
              <w:t>.0</w:t>
            </w:r>
            <w:r>
              <w:t>8</w:t>
            </w:r>
            <w:r w:rsidR="00EE1AB0" w:rsidRPr="00EE1AB0">
              <w:t>.2024 в 10-00</w:t>
            </w:r>
          </w:p>
        </w:tc>
        <w:tc>
          <w:tcPr>
            <w:tcW w:w="1221" w:type="dxa"/>
          </w:tcPr>
          <w:p w:rsidR="00082A77" w:rsidRPr="00F633D9" w:rsidRDefault="00EE1AB0" w:rsidP="005C07C5">
            <w:pPr>
              <w:jc w:val="center"/>
              <w:rPr>
                <w:color w:val="FF0000"/>
                <w:sz w:val="18"/>
                <w:szCs w:val="18"/>
              </w:rPr>
            </w:pPr>
            <w:r w:rsidRPr="00F633D9">
              <w:rPr>
                <w:color w:val="FF0000"/>
                <w:sz w:val="18"/>
                <w:szCs w:val="18"/>
              </w:rPr>
              <w:t xml:space="preserve">№ </w:t>
            </w:r>
            <w:r w:rsidR="005C07C5">
              <w:rPr>
                <w:color w:val="FF0000"/>
                <w:sz w:val="18"/>
                <w:szCs w:val="18"/>
              </w:rPr>
              <w:t>260 от 18</w:t>
            </w:r>
            <w:r w:rsidR="008B09EF" w:rsidRPr="00F633D9">
              <w:rPr>
                <w:color w:val="FF0000"/>
                <w:sz w:val="18"/>
                <w:szCs w:val="18"/>
              </w:rPr>
              <w:t>.0</w:t>
            </w:r>
            <w:r w:rsidR="005C07C5">
              <w:rPr>
                <w:color w:val="FF0000"/>
                <w:sz w:val="18"/>
                <w:szCs w:val="18"/>
              </w:rPr>
              <w:t>7</w:t>
            </w:r>
            <w:r w:rsidR="008B09EF" w:rsidRPr="00F633D9">
              <w:rPr>
                <w:color w:val="FF0000"/>
                <w:sz w:val="18"/>
                <w:szCs w:val="18"/>
              </w:rPr>
              <w:t>.2024</w:t>
            </w:r>
          </w:p>
        </w:tc>
        <w:tc>
          <w:tcPr>
            <w:tcW w:w="1842" w:type="dxa"/>
          </w:tcPr>
          <w:p w:rsidR="00082A77" w:rsidRDefault="00082A77" w:rsidP="00F633D9">
            <w:r w:rsidRPr="0054263A">
              <w:t>32:16:0</w:t>
            </w:r>
            <w:r w:rsidR="00EA3897">
              <w:t>371</w:t>
            </w:r>
            <w:r w:rsidR="00F633D9">
              <w:t>3</w:t>
            </w:r>
            <w:r w:rsidR="00EA3897">
              <w:t>0</w:t>
            </w:r>
            <w:r w:rsidR="00875482">
              <w:t>1</w:t>
            </w:r>
            <w:r w:rsidRPr="0054263A">
              <w:t>:</w:t>
            </w:r>
            <w:r w:rsidR="00F633D9">
              <w:t>653</w:t>
            </w:r>
          </w:p>
        </w:tc>
        <w:tc>
          <w:tcPr>
            <w:tcW w:w="1134" w:type="dxa"/>
          </w:tcPr>
          <w:p w:rsidR="00082A77" w:rsidRDefault="00F633D9" w:rsidP="00875482">
            <w:pPr>
              <w:jc w:val="center"/>
            </w:pPr>
            <w:r>
              <w:t>2205</w:t>
            </w:r>
          </w:p>
        </w:tc>
        <w:tc>
          <w:tcPr>
            <w:tcW w:w="1276" w:type="dxa"/>
          </w:tcPr>
          <w:p w:rsidR="00082A77" w:rsidRDefault="00F633D9" w:rsidP="00E73676">
            <w:pPr>
              <w:jc w:val="center"/>
            </w:pPr>
            <w:r>
              <w:t>99000</w:t>
            </w:r>
          </w:p>
        </w:tc>
        <w:tc>
          <w:tcPr>
            <w:tcW w:w="992" w:type="dxa"/>
          </w:tcPr>
          <w:p w:rsidR="00082A77" w:rsidRDefault="00F633D9" w:rsidP="00E73676">
            <w:pPr>
              <w:jc w:val="center"/>
            </w:pPr>
            <w:r>
              <w:t>49500</w:t>
            </w:r>
          </w:p>
        </w:tc>
        <w:tc>
          <w:tcPr>
            <w:tcW w:w="993" w:type="dxa"/>
          </w:tcPr>
          <w:p w:rsidR="00082A77" w:rsidRDefault="00F633D9" w:rsidP="00E73676">
            <w:pPr>
              <w:jc w:val="center"/>
            </w:pPr>
            <w:r>
              <w:t>2970</w:t>
            </w:r>
          </w:p>
        </w:tc>
        <w:tc>
          <w:tcPr>
            <w:tcW w:w="526" w:type="dxa"/>
          </w:tcPr>
          <w:p w:rsidR="00082A77" w:rsidRPr="00E566F7" w:rsidRDefault="00082A77" w:rsidP="00E73676">
            <w:pPr>
              <w:jc w:val="center"/>
            </w:pPr>
          </w:p>
        </w:tc>
      </w:tr>
    </w:tbl>
    <w:p w:rsidR="0084223C" w:rsidRDefault="00EA3897" w:rsidP="008422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Мглинское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городское поселение, г. Мглин, </w:t>
      </w:r>
      <w:r w:rsidR="00875482">
        <w:rPr>
          <w:rFonts w:ascii="Times New Roman" w:hAnsi="Times New Roman" w:cs="Times New Roman"/>
          <w:sz w:val="24"/>
          <w:szCs w:val="24"/>
        </w:rPr>
        <w:t xml:space="preserve">ул. </w:t>
      </w:r>
      <w:r w:rsidR="00F633D9">
        <w:rPr>
          <w:rFonts w:ascii="Times New Roman" w:hAnsi="Times New Roman" w:cs="Times New Roman"/>
          <w:sz w:val="24"/>
          <w:szCs w:val="24"/>
        </w:rPr>
        <w:t>Полевая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3D9">
        <w:rPr>
          <w:rFonts w:ascii="Times New Roman" w:hAnsi="Times New Roman" w:cs="Times New Roman"/>
          <w:sz w:val="24"/>
          <w:szCs w:val="24"/>
        </w:rPr>
        <w:t xml:space="preserve">для </w:t>
      </w:r>
      <w:r w:rsidR="0084223C">
        <w:rPr>
          <w:rFonts w:ascii="Times New Roman" w:hAnsi="Times New Roman" w:cs="Times New Roman"/>
          <w:sz w:val="24"/>
          <w:szCs w:val="24"/>
        </w:rPr>
        <w:t xml:space="preserve">ведения личного подсобного хозяйства. 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городского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зона–</w:t>
      </w:r>
      <w:r w:rsidR="00842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Ж-1</w:t>
      </w:r>
      <w:r w:rsidR="0084223C" w:rsidRPr="00842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223C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Зона </w:t>
      </w:r>
      <w:r w:rsidR="00842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индивидуальной жилой застройки</w:t>
      </w:r>
      <w:r w:rsidR="0084223C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4223C" w:rsidRPr="00BB05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Параметры разрешенного строительства объекта капитального строительства:</w:t>
      </w:r>
      <w:r w:rsidR="0084223C" w:rsidRPr="00BB057D">
        <w:rPr>
          <w:rFonts w:ascii="Times New Roman" w:hAnsi="Times New Roman" w:cs="Times New Roman"/>
          <w:color w:val="000000"/>
          <w:sz w:val="24"/>
          <w:szCs w:val="24"/>
        </w:rPr>
        <w:t xml:space="preserve"> в соответствии с выпиской из Правил землепользования и застройки </w:t>
      </w:r>
      <w:proofErr w:type="spellStart"/>
      <w:r w:rsidR="0084223C" w:rsidRPr="00BB057D">
        <w:rPr>
          <w:rFonts w:ascii="Times New Roman" w:hAnsi="Times New Roman" w:cs="Times New Roman"/>
          <w:color w:val="000000"/>
          <w:sz w:val="24"/>
          <w:szCs w:val="24"/>
        </w:rPr>
        <w:t>Мглинского</w:t>
      </w:r>
      <w:proofErr w:type="spellEnd"/>
      <w:r w:rsidR="0084223C" w:rsidRPr="00BB057D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– Ж-1: Зона застройки индивидуальными жилыми домами. </w:t>
      </w:r>
    </w:p>
    <w:p w:rsidR="0084223C" w:rsidRPr="00BB057D" w:rsidRDefault="0084223C" w:rsidP="008422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Минимальные отступы от границ земельных участков: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Отступ линии застройки от красной линии при новом строительстве: - не менее </w:t>
      </w:r>
      <w:smartTag w:uri="urn:schemas-microsoft-com:office:smarttags" w:element="metricconverter">
        <w:smartTagPr>
          <w:attr w:name="ProductID" w:val="5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улиц;- не менее </w:t>
      </w:r>
      <w:smartTag w:uri="urn:schemas-microsoft-com:office:smarttags" w:element="metricconverter">
        <w:smartTagPr>
          <w:attr w:name="ProductID" w:val="3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проездов;в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существующей застройки – в соответствии со сложившейся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ситуацией</w:t>
      </w:r>
      <w:proofErr w:type="gram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асстояние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хозяйственных построек до красных линий улиц и проездов должно быть не менее 5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мМинимальное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расстояние от границ соседнего участка до</w:t>
      </w:r>
      <w:proofErr w:type="gram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:-</w:t>
      </w:r>
      <w:proofErr w:type="gram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дома – 3 м;-открытой автостоянки –1 м;-отдельно стоящего гаража – 1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м;Минимальное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расстояние от окон жилых помещений:- до соседнего жилого дома и хозяйственных строений на соседнем участке – 6 м; по противопожарным нормам в зависимости от огнестойкости зданий и сооружений от </w:t>
      </w:r>
      <w:smartTag w:uri="urn:schemas-microsoft-com:office:smarttags" w:element="metricconverter">
        <w:smartTagPr>
          <w:attr w:name="ProductID" w:val="6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smartTag w:uri="urn:schemas-microsoft-com:office:smarttags" w:element="metricconverter">
        <w:smartTagPr>
          <w:attr w:name="ProductID" w:val="15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223C" w:rsidRPr="00BB057D" w:rsidRDefault="0084223C" w:rsidP="00842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до построек с содержанием скота и птицы – от 6 до </w:t>
      </w:r>
      <w:smartTag w:uri="urn:schemas-microsoft-com:office:smarttags" w:element="metricconverter">
        <w:smartTagPr>
          <w:attr w:name="ProductID" w:val="15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дома и хозяйственных строений на соседнем участке – </w:t>
      </w:r>
      <w:smartTag w:uri="urn:schemas-microsoft-com:office:smarttags" w:element="metricconverter">
        <w:smartTagPr>
          <w:attr w:name="ProductID" w:val="6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223C" w:rsidRPr="00BB057D" w:rsidRDefault="0084223C" w:rsidP="00842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построек с содержанием скота и птицы, дворовых туалетов, помойных ям душа, бани и сауны - </w:t>
      </w:r>
      <w:smartTag w:uri="urn:schemas-microsoft-com:office:smarttags" w:element="metricconverter">
        <w:smartTagPr>
          <w:attr w:name="ProductID" w:val="12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223C" w:rsidRPr="00BB057D" w:rsidRDefault="0084223C" w:rsidP="00842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соседнего участка:</w:t>
      </w:r>
    </w:p>
    <w:p w:rsidR="0084223C" w:rsidRPr="00BB057D" w:rsidRDefault="0084223C" w:rsidP="00842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 построек для содержания скота и птицы не менее - </w:t>
      </w:r>
      <w:smartTag w:uri="urn:schemas-microsoft-com:office:smarttags" w:element="metricconverter">
        <w:smartTagPr>
          <w:attr w:name="ProductID" w:val="4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 остальных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хозпостроек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   1 м</w:t>
      </w:r>
    </w:p>
    <w:p w:rsidR="0084223C" w:rsidRPr="00BB057D" w:rsidRDefault="0084223C" w:rsidP="00842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стволов высокорослых деревьев – </w:t>
      </w:r>
      <w:smartTag w:uri="urn:schemas-microsoft-com:office:smarttags" w:element="metricconverter">
        <w:smartTagPr>
          <w:attr w:name="ProductID" w:val="4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223C" w:rsidRPr="00BB057D" w:rsidRDefault="0084223C" w:rsidP="00842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стволов среднерослых деревьев – </w:t>
      </w:r>
      <w:smartTag w:uri="urn:schemas-microsoft-com:office:smarttags" w:element="metricconverter">
        <w:smartTagPr>
          <w:attr w:name="ProductID" w:val="2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223C" w:rsidRPr="00BB057D" w:rsidRDefault="0084223C" w:rsidP="00842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кустарников – </w:t>
      </w:r>
      <w:smartTag w:uri="urn:schemas-microsoft-com:office:smarttags" w:element="metricconverter">
        <w:smartTagPr>
          <w:attr w:name="ProductID" w:val="1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223C" w:rsidRPr="00BB057D" w:rsidRDefault="0084223C" w:rsidP="00842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Расстояние для прочих видов разрешенного использования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 границ участка - 3 м, от границ участков, примыкающих к территории общего пользования – 5 м.</w:t>
      </w:r>
    </w:p>
    <w:p w:rsidR="00875482" w:rsidRPr="00191A5D" w:rsidRDefault="00875482" w:rsidP="0084223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5.1. Минимальная плотность застройки предприятия – не </w:t>
      </w: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менее указанной</w:t>
      </w:r>
      <w:proofErr w:type="gram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приложении СНиП II-89-80*</w:t>
      </w:r>
    </w:p>
    <w:p w:rsidR="00EA3897" w:rsidRPr="00BB057D" w:rsidRDefault="00EA3897" w:rsidP="0087548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Технологическое присоединение к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электрическим сетям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Возможно. Размер платы за технологическое присоединение </w:t>
      </w:r>
      <w:proofErr w:type="spellStart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энергопринимающего</w:t>
      </w:r>
      <w:proofErr w:type="spellEnd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Заявителя определяется Приказом Управления Государственного Регулирования тарифов Брянской области.</w:t>
      </w:r>
    </w:p>
    <w:p w:rsidR="00EA3897" w:rsidRPr="00BB057D" w:rsidRDefault="00EA3897" w:rsidP="00EA3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Газификация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7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требуется</w:t>
      </w:r>
    </w:p>
    <w:p w:rsidR="00EA3897" w:rsidRPr="00BB057D" w:rsidRDefault="00EA3897" w:rsidP="00EA3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Водоснабжение и водоотведение: </w:t>
      </w:r>
      <w:r w:rsidR="00875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требуется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A3897" w:rsidRDefault="00EA3897" w:rsidP="00EA3897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0E2BC6" w:rsidRPr="00E566F7" w:rsidTr="00DC2CF8">
        <w:trPr>
          <w:trHeight w:val="1034"/>
        </w:trPr>
        <w:tc>
          <w:tcPr>
            <w:tcW w:w="1429" w:type="dxa"/>
          </w:tcPr>
          <w:p w:rsidR="000E2BC6" w:rsidRPr="00A347E3" w:rsidRDefault="000E2BC6" w:rsidP="00DC2CF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0E2BC6" w:rsidRPr="00A347E3" w:rsidRDefault="000E2BC6" w:rsidP="00DC2CF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0E2BC6" w:rsidRPr="00A347E3" w:rsidRDefault="000E2BC6" w:rsidP="00DC2CF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0E2BC6" w:rsidRPr="0054263A" w:rsidRDefault="000E2BC6" w:rsidP="00DC2CF8">
            <w:r w:rsidRPr="0054263A">
              <w:t>Кадастровый номер</w:t>
            </w:r>
          </w:p>
        </w:tc>
        <w:tc>
          <w:tcPr>
            <w:tcW w:w="1134" w:type="dxa"/>
          </w:tcPr>
          <w:p w:rsidR="000E2BC6" w:rsidRPr="00E566F7" w:rsidRDefault="000E2BC6" w:rsidP="00DC2CF8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0E2BC6" w:rsidRPr="00E566F7" w:rsidRDefault="000E2BC6" w:rsidP="00DC2CF8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0E2BC6" w:rsidRPr="00E566F7" w:rsidRDefault="000E2BC6" w:rsidP="00DC2CF8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0E2BC6" w:rsidRPr="00E566F7" w:rsidRDefault="000E2BC6" w:rsidP="00DC2CF8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0E2BC6" w:rsidRPr="00E566F7" w:rsidRDefault="000E2BC6" w:rsidP="00DC2CF8">
            <w:pPr>
              <w:jc w:val="center"/>
            </w:pPr>
            <w:r w:rsidRPr="00E566F7">
              <w:t>прим</w:t>
            </w:r>
          </w:p>
        </w:tc>
      </w:tr>
      <w:tr w:rsidR="008B09EF" w:rsidRPr="00E566F7" w:rsidTr="00DC2CF8">
        <w:tc>
          <w:tcPr>
            <w:tcW w:w="1429" w:type="dxa"/>
          </w:tcPr>
          <w:p w:rsidR="008B09EF" w:rsidRPr="00D31056" w:rsidRDefault="0084223C" w:rsidP="00842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8B09E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="008B09EF">
              <w:rPr>
                <w:sz w:val="18"/>
                <w:szCs w:val="18"/>
              </w:rPr>
              <w:t>.2024 в 1</w:t>
            </w:r>
            <w:r w:rsidR="00EE1AB0">
              <w:rPr>
                <w:sz w:val="18"/>
                <w:szCs w:val="18"/>
              </w:rPr>
              <w:t>3</w:t>
            </w:r>
            <w:r w:rsidR="008B09EF">
              <w:rPr>
                <w:sz w:val="18"/>
                <w:szCs w:val="18"/>
              </w:rPr>
              <w:t>-00</w:t>
            </w:r>
          </w:p>
        </w:tc>
        <w:tc>
          <w:tcPr>
            <w:tcW w:w="1331" w:type="dxa"/>
          </w:tcPr>
          <w:p w:rsidR="008B09EF" w:rsidRDefault="0084223C" w:rsidP="0084223C">
            <w:pPr>
              <w:jc w:val="center"/>
            </w:pPr>
            <w:r>
              <w:t>22</w:t>
            </w:r>
            <w:r w:rsidR="00EE1AB0" w:rsidRPr="00EE1AB0">
              <w:t>.0</w:t>
            </w:r>
            <w:r>
              <w:t>8</w:t>
            </w:r>
            <w:r w:rsidR="00EE1AB0" w:rsidRPr="00EE1AB0">
              <w:t>.2024 в 10-00</w:t>
            </w:r>
          </w:p>
        </w:tc>
        <w:tc>
          <w:tcPr>
            <w:tcW w:w="1221" w:type="dxa"/>
          </w:tcPr>
          <w:p w:rsidR="008B09EF" w:rsidRPr="0084223C" w:rsidRDefault="005C07C5" w:rsidP="00702A3D">
            <w:pPr>
              <w:jc w:val="center"/>
              <w:rPr>
                <w:color w:val="FF0000"/>
                <w:sz w:val="18"/>
                <w:szCs w:val="18"/>
              </w:rPr>
            </w:pPr>
            <w:r w:rsidRPr="00F633D9">
              <w:rPr>
                <w:color w:val="FF0000"/>
                <w:sz w:val="18"/>
                <w:szCs w:val="18"/>
              </w:rPr>
              <w:t xml:space="preserve">№ </w:t>
            </w:r>
            <w:r>
              <w:rPr>
                <w:color w:val="FF0000"/>
                <w:sz w:val="18"/>
                <w:szCs w:val="18"/>
              </w:rPr>
              <w:t>260 от 18</w:t>
            </w:r>
            <w:r w:rsidRPr="00F633D9">
              <w:rPr>
                <w:color w:val="FF0000"/>
                <w:sz w:val="18"/>
                <w:szCs w:val="18"/>
              </w:rPr>
              <w:t>.0</w:t>
            </w:r>
            <w:r>
              <w:rPr>
                <w:color w:val="FF0000"/>
                <w:sz w:val="18"/>
                <w:szCs w:val="18"/>
              </w:rPr>
              <w:t>7</w:t>
            </w:r>
            <w:r w:rsidRPr="00F633D9">
              <w:rPr>
                <w:color w:val="FF0000"/>
                <w:sz w:val="18"/>
                <w:szCs w:val="18"/>
              </w:rPr>
              <w:t>.2024</w:t>
            </w:r>
          </w:p>
        </w:tc>
        <w:tc>
          <w:tcPr>
            <w:tcW w:w="1842" w:type="dxa"/>
          </w:tcPr>
          <w:p w:rsidR="008B09EF" w:rsidRPr="0043697E" w:rsidRDefault="0084223C" w:rsidP="00842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32:16:0080101</w:t>
            </w:r>
            <w:r w:rsidR="008B09E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574</w:t>
            </w:r>
          </w:p>
        </w:tc>
        <w:tc>
          <w:tcPr>
            <w:tcW w:w="1134" w:type="dxa"/>
          </w:tcPr>
          <w:p w:rsidR="008B09EF" w:rsidRDefault="0084223C" w:rsidP="00DC2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1276" w:type="dxa"/>
          </w:tcPr>
          <w:p w:rsidR="008B09EF" w:rsidRDefault="0084223C" w:rsidP="00E06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12870</w:t>
            </w:r>
          </w:p>
        </w:tc>
        <w:tc>
          <w:tcPr>
            <w:tcW w:w="992" w:type="dxa"/>
          </w:tcPr>
          <w:p w:rsidR="008B09EF" w:rsidRDefault="0084223C" w:rsidP="00E06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6435</w:t>
            </w:r>
          </w:p>
        </w:tc>
        <w:tc>
          <w:tcPr>
            <w:tcW w:w="993" w:type="dxa"/>
          </w:tcPr>
          <w:p w:rsidR="008B09EF" w:rsidRDefault="0084223C" w:rsidP="00DC2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386,10</w:t>
            </w:r>
          </w:p>
        </w:tc>
        <w:tc>
          <w:tcPr>
            <w:tcW w:w="526" w:type="dxa"/>
          </w:tcPr>
          <w:p w:rsidR="008B09EF" w:rsidRPr="00E566F7" w:rsidRDefault="008B09EF" w:rsidP="00DC2CF8">
            <w:pPr>
              <w:jc w:val="center"/>
            </w:pPr>
          </w:p>
        </w:tc>
      </w:tr>
    </w:tbl>
    <w:p w:rsidR="0084223C" w:rsidRPr="0084223C" w:rsidRDefault="000E2BC6" w:rsidP="0084223C">
      <w:pPr>
        <w:pStyle w:val="ConsPlusNormal"/>
        <w:widowControl/>
        <w:jc w:val="both"/>
        <w:rPr>
          <w:sz w:val="20"/>
          <w:szCs w:val="20"/>
        </w:rPr>
      </w:pPr>
      <w:r w:rsidRPr="00720B37">
        <w:rPr>
          <w:rFonts w:ascii="Times New Roman" w:hAnsi="Times New Roman" w:cs="Times New Roman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</w:rPr>
        <w:t>Мглинский</w:t>
      </w:r>
      <w:proofErr w:type="spellEnd"/>
      <w:r w:rsidRPr="00720B37">
        <w:rPr>
          <w:rFonts w:ascii="Times New Roman" w:hAnsi="Times New Roman" w:cs="Times New Roman"/>
        </w:rPr>
        <w:t xml:space="preserve"> муниципальный район, </w:t>
      </w:r>
      <w:proofErr w:type="spellStart"/>
      <w:r w:rsidR="0084223C">
        <w:rPr>
          <w:rFonts w:ascii="Times New Roman" w:hAnsi="Times New Roman" w:cs="Times New Roman"/>
        </w:rPr>
        <w:t>Симонтов</w:t>
      </w:r>
      <w:r w:rsidRPr="00720B37">
        <w:rPr>
          <w:rFonts w:ascii="Times New Roman" w:hAnsi="Times New Roman" w:cs="Times New Roman"/>
        </w:rPr>
        <w:t>ское</w:t>
      </w:r>
      <w:proofErr w:type="spellEnd"/>
      <w:r w:rsidRPr="00720B37">
        <w:rPr>
          <w:rFonts w:ascii="Times New Roman" w:hAnsi="Times New Roman" w:cs="Times New Roman"/>
        </w:rPr>
        <w:t xml:space="preserve"> </w:t>
      </w:r>
      <w:r w:rsidR="0084223C">
        <w:rPr>
          <w:rFonts w:ascii="Times New Roman" w:hAnsi="Times New Roman" w:cs="Times New Roman"/>
        </w:rPr>
        <w:t>сельс</w:t>
      </w:r>
      <w:r w:rsidRPr="00720B37">
        <w:rPr>
          <w:rFonts w:ascii="Times New Roman" w:hAnsi="Times New Roman" w:cs="Times New Roman"/>
        </w:rPr>
        <w:t xml:space="preserve">кое поселение, </w:t>
      </w:r>
      <w:r w:rsidR="0084223C">
        <w:rPr>
          <w:rFonts w:ascii="Times New Roman" w:hAnsi="Times New Roman" w:cs="Times New Roman"/>
        </w:rPr>
        <w:t>с. Высокое</w:t>
      </w:r>
      <w:r>
        <w:rPr>
          <w:rFonts w:ascii="Times New Roman" w:hAnsi="Times New Roman" w:cs="Times New Roman"/>
        </w:rPr>
        <w:t xml:space="preserve">,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</w:rPr>
        <w:t xml:space="preserve">разрешенное использование  - </w:t>
      </w:r>
      <w:r>
        <w:rPr>
          <w:rFonts w:ascii="Times New Roman" w:hAnsi="Times New Roman" w:cs="Times New Roman"/>
        </w:rPr>
        <w:t xml:space="preserve"> для индивидуального жилищного строительства</w:t>
      </w:r>
      <w:r w:rsidRPr="00CD7048">
        <w:rPr>
          <w:rFonts w:ascii="Times New Roman" w:hAnsi="Times New Roman" w:cs="Times New Roman"/>
        </w:rPr>
        <w:t xml:space="preserve">, </w:t>
      </w:r>
      <w:r w:rsidRPr="00CD7048">
        <w:rPr>
          <w:rFonts w:ascii="Times New Roman" w:hAnsi="Times New Roman" w:cs="Times New Roman"/>
          <w:color w:val="000000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 w:rsidR="0084223C">
        <w:rPr>
          <w:rFonts w:ascii="Times New Roman" w:hAnsi="Times New Roman" w:cs="Times New Roman"/>
          <w:color w:val="000000"/>
          <w:shd w:val="clear" w:color="auto" w:fill="FFFFFF"/>
        </w:rPr>
        <w:t>Симонтовского</w:t>
      </w:r>
      <w:proofErr w:type="spellEnd"/>
      <w:r w:rsidR="0084223C">
        <w:rPr>
          <w:rFonts w:ascii="Times New Roman" w:hAnsi="Times New Roman" w:cs="Times New Roman"/>
          <w:color w:val="000000"/>
          <w:shd w:val="clear" w:color="auto" w:fill="FFFFFF"/>
        </w:rPr>
        <w:t xml:space="preserve"> сельского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D7048">
        <w:rPr>
          <w:rFonts w:ascii="Times New Roman" w:hAnsi="Times New Roman" w:cs="Times New Roman"/>
          <w:color w:val="000000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hd w:val="clear" w:color="auto" w:fill="FFFFFF"/>
        </w:rPr>
        <w:t xml:space="preserve"> района Брянской области,  зона–</w:t>
      </w:r>
      <w:r>
        <w:rPr>
          <w:rFonts w:ascii="Times New Roman" w:hAnsi="Times New Roman" w:cs="Times New Roman"/>
          <w:color w:val="000000"/>
          <w:shd w:val="clear" w:color="auto" w:fill="FFFFFF"/>
        </w:rPr>
        <w:t>Ж</w:t>
      </w:r>
      <w:r w:rsidRPr="00CD7048">
        <w:rPr>
          <w:rFonts w:ascii="Times New Roman" w:hAnsi="Times New Roman" w:cs="Times New Roman"/>
          <w:color w:val="000000"/>
          <w:shd w:val="clear" w:color="auto" w:fill="FFFFFF"/>
        </w:rPr>
        <w:t xml:space="preserve">-1: </w:t>
      </w:r>
      <w:r w:rsidR="0084223C" w:rsidRPr="0084223C">
        <w:rPr>
          <w:rFonts w:ascii="Times New Roman" w:hAnsi="Times New Roman" w:cs="Times New Roman"/>
          <w:b/>
        </w:rPr>
        <w:t>Зона застройки индивидуальными жилыми домами</w:t>
      </w:r>
      <w:r w:rsidRPr="00CD7048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BB057D">
        <w:rPr>
          <w:rFonts w:ascii="Times New Roman" w:hAnsi="Times New Roman" w:cs="Times New Roman"/>
          <w:b/>
          <w:bCs/>
          <w:color w:val="000000"/>
        </w:rPr>
        <w:t xml:space="preserve"> Параметры разрешенного строительства объекта капитального строительства:</w:t>
      </w:r>
      <w:r w:rsidRPr="00BB057D">
        <w:rPr>
          <w:rFonts w:ascii="Times New Roman" w:hAnsi="Times New Roman" w:cs="Times New Roman"/>
          <w:color w:val="000000"/>
        </w:rPr>
        <w:t xml:space="preserve"> в соответствии с выпиской из Правил землепользования и застройки </w:t>
      </w:r>
      <w:proofErr w:type="spellStart"/>
      <w:r w:rsidR="0084223C">
        <w:rPr>
          <w:rFonts w:ascii="Times New Roman" w:hAnsi="Times New Roman" w:cs="Times New Roman"/>
          <w:color w:val="000000"/>
        </w:rPr>
        <w:t>Симонтовского</w:t>
      </w:r>
      <w:proofErr w:type="spellEnd"/>
      <w:r w:rsidR="0084223C">
        <w:rPr>
          <w:rFonts w:ascii="Times New Roman" w:hAnsi="Times New Roman" w:cs="Times New Roman"/>
          <w:color w:val="000000"/>
        </w:rPr>
        <w:t xml:space="preserve"> сельского</w:t>
      </w:r>
      <w:r w:rsidRPr="00BB057D">
        <w:rPr>
          <w:rFonts w:ascii="Times New Roman" w:hAnsi="Times New Roman" w:cs="Times New Roman"/>
          <w:color w:val="000000"/>
        </w:rPr>
        <w:t xml:space="preserve"> поселения – Ж-1: Зона застройки индивидуальными жилыми домами. </w:t>
      </w:r>
      <w:r w:rsidR="0084223C" w:rsidRPr="0084223C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84223C" w:rsidRPr="0084223C">
        <w:rPr>
          <w:sz w:val="20"/>
          <w:szCs w:val="20"/>
        </w:rPr>
        <w:t>редельные (максимальные и (или) минимальные) размеры земельных участков и предельные параметры разрешенного строительства, реконструкции объектов капитального строительства, установленные для территориальной зоны:</w:t>
      </w:r>
    </w:p>
    <w:p w:rsidR="0084223C" w:rsidRPr="0084223C" w:rsidRDefault="0084223C" w:rsidP="0084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предельные (минимальные и (или) максимальные) размеры земельных участков, в том числе их площадь устанавливаются в соответствии со статьей 4 раздела 2 части I настоящих</w:t>
      </w:r>
      <w:r w:rsidRPr="008422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Правил;</w:t>
      </w:r>
    </w:p>
    <w:p w:rsidR="0084223C" w:rsidRPr="0084223C" w:rsidRDefault="0084223C" w:rsidP="0084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устанавливаются в соответствии со статьей 5 раздела 2 части I настоящих Правил;</w:t>
      </w:r>
    </w:p>
    <w:p w:rsidR="0084223C" w:rsidRPr="0084223C" w:rsidRDefault="0084223C" w:rsidP="00842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предельное (максимальное) количество этажей надземной части зданий, строений, сооружений, размещаемых на территории земельного участка:</w:t>
      </w:r>
    </w:p>
    <w:p w:rsidR="0084223C" w:rsidRPr="0084223C" w:rsidRDefault="0084223C" w:rsidP="0084223C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предельное количество этажей для всех основных строений – 3 этажа </w:t>
      </w:r>
    </w:p>
    <w:p w:rsidR="0084223C" w:rsidRPr="0084223C" w:rsidRDefault="0084223C" w:rsidP="0084223C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высота вспомогательных строений – не выше 1 этажа.  </w:t>
      </w:r>
    </w:p>
    <w:p w:rsidR="0084223C" w:rsidRPr="0084223C" w:rsidRDefault="0084223C" w:rsidP="0084223C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площадь гаражей 30 </w:t>
      </w:r>
      <w:proofErr w:type="spellStart"/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</w:p>
    <w:p w:rsidR="0084223C" w:rsidRPr="0084223C" w:rsidRDefault="0084223C" w:rsidP="0084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прочих зданий, строений, сооружений, размещаемых на территории земельного участка, и не указанных в настоящем подпункте, предельное (максимальное) количество </w:t>
      </w:r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этажей надземной части зданий, строений, сооружений, размещаемых на территории земельного участка, не ограничивается.</w:t>
      </w:r>
    </w:p>
    <w:p w:rsidR="0084223C" w:rsidRPr="0084223C" w:rsidRDefault="0084223C" w:rsidP="00842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предельная (максимальная) высота зданий, строений, сооружений, размещаемых на территории земельного участка, - 15 м для зданий, строений, сооружений жилого назначения. </w:t>
      </w:r>
    </w:p>
    <w:p w:rsidR="0084223C" w:rsidRPr="0084223C" w:rsidRDefault="0084223C" w:rsidP="0084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Предельная (максимальная) высота зданий, строений, сооружений нежилого назначения, размещаемых на территории земельного участка, 4.5 м.</w:t>
      </w:r>
    </w:p>
    <w:p w:rsidR="0084223C" w:rsidRPr="0084223C" w:rsidRDefault="0084223C" w:rsidP="00842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устанавливается в соответствии со статьей 7 раздела 2 части I настоящих Правил;</w:t>
      </w:r>
    </w:p>
    <w:p w:rsidR="0084223C" w:rsidRPr="0084223C" w:rsidRDefault="0084223C" w:rsidP="0084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Минимальное количество </w:t>
      </w:r>
      <w:proofErr w:type="spellStart"/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 для хранения легкового автотранспорта на территории земельного участка устанавливается в соответствии со статьей 7 раздела 2 части I настоящих Правил.</w:t>
      </w:r>
    </w:p>
    <w:p w:rsidR="0084223C" w:rsidRPr="0084223C" w:rsidRDefault="0084223C" w:rsidP="0084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23C">
        <w:rPr>
          <w:rFonts w:ascii="Times New Roman" w:eastAsia="Times New Roman" w:hAnsi="Times New Roman" w:cs="Times New Roman"/>
          <w:sz w:val="24"/>
          <w:szCs w:val="24"/>
          <w:lang w:eastAsia="ru-RU"/>
        </w:rPr>
        <w:t>7) Минимальная площадь озелененной территории земельного участка устанавливается в соответствии со статьей 7 раздела 2 части I настоящих Правил.</w:t>
      </w:r>
    </w:p>
    <w:p w:rsidR="000E2BC6" w:rsidRPr="00BB057D" w:rsidRDefault="000E2BC6" w:rsidP="0084223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Технологическое присоединение к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электрическим сетям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Возможно. Размер платы за технологическое присоединение </w:t>
      </w:r>
      <w:proofErr w:type="spellStart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энергопринимающего</w:t>
      </w:r>
      <w:proofErr w:type="spellEnd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Заявителя определяется Приказом Управления Государственного Регулирования тарифов Брянской области.</w:t>
      </w:r>
    </w:p>
    <w:p w:rsidR="000E2BC6" w:rsidRPr="00BB057D" w:rsidRDefault="000E2BC6" w:rsidP="000E2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Газификация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возможна.  Плата за присоединение в соответствии с приказом Управления Государственного регулирования тарифов Брянской области от 27.12.2021 № 35/10-г «Об установлении платы за технологическое присоединение газоиспользующего оборудования к газораспределительным сетям АО «Газпром газораспределение Брянск» и стандартизированных тарифных ставок, определяющих ее величину на 2022 год.</w:t>
      </w:r>
    </w:p>
    <w:p w:rsidR="000E2BC6" w:rsidRPr="00BB057D" w:rsidRDefault="000E2BC6" w:rsidP="000E2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Водоснабжение и водоотведение: 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возможно. Размер платы за подключени</w:t>
      </w:r>
      <w:proofErr w:type="gramStart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технологическое присоединение) устанавливается в индивидуальном порядке. Строительство сетей водоснабжения и или водоотведения от места подключения до границы земельного участка выполняется МУП «</w:t>
      </w:r>
      <w:proofErr w:type="spellStart"/>
      <w:r w:rsidR="00842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Мглинский</w:t>
      </w:r>
      <w:proofErr w:type="spellEnd"/>
      <w:r w:rsidR="00842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районный 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водоканал».</w:t>
      </w:r>
    </w:p>
    <w:p w:rsidR="00F85BC2" w:rsidRDefault="00F85BC2" w:rsidP="00F85BC2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3897" w:rsidRPr="00BB057D" w:rsidRDefault="00EA3897" w:rsidP="00EA3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Способ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продажи земельного участка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: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аукцион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электронной форме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открытый по составу участников и по форме подачи предложений о цене имущества.</w:t>
      </w:r>
    </w:p>
    <w:p w:rsidR="00082A77" w:rsidRPr="002E4007" w:rsidRDefault="00082A77" w:rsidP="00082A77">
      <w:p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Условия внесения и возврата задатков.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Для участия в аукционе претендент вносит задаток в размере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0% от начальной цены продажи лота</w:t>
      </w: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единым платежом в валюте Российской Федерации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счет обеспечения оплаты приобретаемого имущества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Задатки вносятся претендентами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начала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приема заявок единовременно на реквизиты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оператора электронной площадки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Акционерное общество «Единая электронная торговая площадка» (АО «ЕЭТП»)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Наименование банка: Филиал «Центральный» Банка ВТБ (ПАО) в </w:t>
      </w:r>
      <w:proofErr w:type="spell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оскве</w:t>
      </w:r>
      <w:proofErr w:type="spell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Расчетный счёт: 40702810510050001273, Корр. счёт: 30101810145250000411, БИК: 044525411, ИНН: 7707704692, КПП: 772501001.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_______.</w:t>
      </w:r>
      <w:r w:rsidRPr="002E40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Задаток должен поступить на указанный счет до момента начала рассмотрения заявок.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Участникам аукциона, за исключением его победителя, внесенные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подведения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итогов аукциона.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Претендентам на участие в аукционе, не допущенным к участию в аукционе,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подписания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протокола о признании претендентов участниками аукциона на указанный претендентом счет.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позднее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претендентов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допущенных к участию в продаже.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Задаток победителя аукциона подлежит перечислению в установленном порядке в местный бюджет в течение 5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При уклонении или отказе победителя аукциона  от заключения 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и время начала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 Прием заявок начинается  </w:t>
      </w:r>
      <w:r w:rsidR="0084223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5C07C5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 w:rsidR="00842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2E40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 09.00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Место подачи 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 Электронная площадка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Дата и время окончания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84223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5C07C5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84223C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A24EC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определения участников 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заявки и документы претендентов будут рассмотрены комиссией по проведению торгов   </w:t>
      </w:r>
      <w:r w:rsidR="0084223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5C07C5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CA7A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8422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 12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Порядок подачи (приема) и отзыва заявок.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Прием заявок и прилагаемых к ним документов начинается с даты и времени,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указанных в информационном сообщении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осуществляется в сроки, установленные в информационном сообщении.</w:t>
      </w:r>
    </w:p>
    <w:p w:rsidR="00082A77" w:rsidRPr="002E4007" w:rsidRDefault="00082A77" w:rsidP="00082A77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 в соответствии с перечнем, приведенным в настоящем информационном сообщении о проведении  аукциона.</w:t>
      </w:r>
      <w:proofErr w:type="gramEnd"/>
    </w:p>
    <w:p w:rsidR="00082A77" w:rsidRPr="002E4007" w:rsidRDefault="00082A77" w:rsidP="00082A77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</w:t>
      </w:r>
      <w:r w:rsidRPr="002E4007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участие в торгах заполняется и подается по утвержденной форме (Приложение  № 1 к настоящему информационному сообщению).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Одно лицо имеет право подать только одну заявку.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 приеме заявок от претендентов оператор электронной площадки обеспечивает: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постановлением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082A77" w:rsidRPr="002E4007" w:rsidRDefault="00082A77" w:rsidP="00082A7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В течение одного часа со времени поступления заявки оператор электронной площадки сообщает претендент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 о 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082A77" w:rsidRPr="002E4007" w:rsidRDefault="00082A77" w:rsidP="00082A77">
      <w:pPr>
        <w:tabs>
          <w:tab w:val="left" w:pos="540"/>
          <w:tab w:val="left" w:pos="720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при этом первоначальная заявка должна быть отозвана.</w:t>
      </w:r>
    </w:p>
    <w:p w:rsidR="00082A77" w:rsidRPr="002E4007" w:rsidRDefault="00082A77" w:rsidP="00082A7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Перечень документов, входящих в состав заявки на участие в аукционе и требования к их оформлению.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Одновременно с заявкой претенденты  представляют следующие документы: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Юридические лица: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заверенные копии учредительных документов.</w:t>
      </w:r>
    </w:p>
    <w:p w:rsidR="00082A77" w:rsidRPr="002E4007" w:rsidRDefault="00082A77" w:rsidP="00082A77">
      <w:pPr>
        <w:tabs>
          <w:tab w:val="left" w:pos="993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него, или заверенное печатью юридического лица (при наличии печати) и подписанное его руководителем письмо).</w:t>
      </w:r>
    </w:p>
    <w:p w:rsidR="00082A77" w:rsidRPr="002E4007" w:rsidRDefault="00082A77" w:rsidP="00082A77">
      <w:pPr>
        <w:tabs>
          <w:tab w:val="left" w:pos="720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82A77" w:rsidRPr="002E4007" w:rsidRDefault="00082A77" w:rsidP="00082A77">
      <w:pPr>
        <w:tabs>
          <w:tab w:val="left" w:pos="720"/>
          <w:tab w:val="left" w:pos="1134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Физические лица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копию всех листов документа, удостоверяющего личность. 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К данным документам также прилагается 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опись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заключения договора купли-продажи по итогам проведения аукциона, условия оплаты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10" w:right="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заключение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купли продажи земельного участка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настоящему информационному сообщению) с победителем аукциона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ранее, </w:t>
      </w:r>
      <w:r w:rsidRPr="00E566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чем через десять дней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размещения информации о результатах аукциона на официальном сайте.</w:t>
      </w:r>
    </w:p>
    <w:p w:rsidR="00082A77" w:rsidRPr="00E566F7" w:rsidRDefault="00082A77" w:rsidP="00082A77">
      <w:pPr>
        <w:shd w:val="clear" w:color="auto" w:fill="FFFFFF"/>
        <w:spacing w:line="274" w:lineRule="exact"/>
        <w:ind w:left="5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аукциона производит оплату   цены земельного участка определенной на аукционе, в течение 10 банковских дней со дня подписания договора  </w:t>
      </w:r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купл</w:t>
      </w:r>
      <w:proofErr w:type="gramStart"/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и-</w:t>
      </w:r>
      <w:proofErr w:type="gramEnd"/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продажи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5" w:right="24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цены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определенной на аукционе, осуществляется по следующим реквизитам: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10" w:firstLine="8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Брянской области (Комитет по управлению муниципальным имуществом администрации </w:t>
      </w:r>
      <w:proofErr w:type="spellStart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л/с 04273Р50480) </w:t>
      </w:r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ИНН 3220000354 КПП 322001001, </w:t>
      </w:r>
      <w:proofErr w:type="gram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proofErr w:type="gram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/счет 03100643000000012700,  </w:t>
      </w:r>
      <w:proofErr w:type="spell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кор</w:t>
      </w:r>
      <w:proofErr w:type="spell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№ 40102810245370000019 в Отделении Брянск Банка России //УФК по Брянской области г. Брянск, КБК 90211105013130000120, ОКТМО 15636101. 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Факт оплаты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земельного участка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подтверждается выпиской со счета продавца о поступлении денежных сре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дств в р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азмере и в сроки, указанные в договоре купли-продажи.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Передача имущества продавцом и принятие его покупателем осуществляется по передаточному акту, подписываемому сторонами, не позднее 5 (пяти) рабочих дней со дня поступления денежных средств за имущество на расчетный счет продавца.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Расходы, связанные с проведением государственной регистрации перехода права собственности на объект недвижимости возлагаются на победителя аукциона.</w:t>
      </w:r>
    </w:p>
    <w:p w:rsidR="00082A77" w:rsidRPr="002E4007" w:rsidRDefault="00082A77" w:rsidP="0008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Порядок ознакомления покупателей с условиями договора купли – продажи.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Ознакомление покупателей с дополнительными сведениями об объекте продажи, формой заявки, описи, условиями договора купли-продажи, требованиями к оформлению представляемых документов, внесения задатка, подачи заявки, правилами проведения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покупатели могут ознакомиться по рабочим дням с 9.00 до 13.00 и с 14.00 до 17.00 (в пятницу до 16.00) по адресу: Брянская область,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_17__, тел. 8(48339)2-25-22, а также на официальном сайте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района: https:// </w:t>
      </w:r>
      <w:hyperlink r:id="rId13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официальном сайте Российской Федерации: https://www.torgi.gov.ru, на сайте оператора электронной площадки:  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https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://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www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hyperlink r:id="rId14" w:tgtFrame="_blank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178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fz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roseltorg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течение 2 (двух) рабочих дней со дня поступления запроса продавец предоставляет оператору электронной площадки 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информацией о подлежащем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продаже земельном участке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можно ознакомиться в период заявочной кампании, направив запрос на электронный адрес продавца </w:t>
      </w:r>
      <w:hyperlink r:id="rId15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Любое заинтересованное лицо независимо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окончания срока приема заявок на участие в аукционе вправе осмотреть выставленн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ые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продажу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земельные участки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hyperlink r:id="rId16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не позднее, чем за два рабочих дня до даты окончания срока подачи заявок на участие в продаже.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права действовать от имени оператора электронной площадки).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Требования к участникам аукциона, условия допуска к участию в аукционе.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Покупателями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земельных участков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любые физические и юридические лица, за исключением лиц, указанных в статье 5 Федерального закона от 21.12.2001 № 178-ФЗ «О приватизации государственного и муниципального имущества».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 проводится без ограничения по составу участников.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 не допускается к участию в аукционе по следующим основаниям: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представленные документы не подтверждают право претендента быть покупателем в соответствии с законодательством РФ;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заявка подана лицом, не уполномоченным претендентом на осуществление таких действий;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 подтверждено поступление в установленный срок задатка на счет, указанный в настоящем информационном сообщении.</w:t>
      </w:r>
    </w:p>
    <w:p w:rsidR="00082A77" w:rsidRPr="002E4007" w:rsidRDefault="00082A77" w:rsidP="00082A7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 указанных оснований отказа претенденту для участия в  аукционе является исчерпывающим.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www.torgi.gov.ru и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 </w:t>
      </w:r>
      <w:hyperlink r:id="rId17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mgladm</w:t>
        </w:r>
        <w:proofErr w:type="spellEnd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и в открытой части электронной площадки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срок не позднее рабочего дня, следующего за днем принятия указанного решения.</w:t>
      </w:r>
      <w:proofErr w:type="gramEnd"/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Порядок регистрации на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осуществляется без взимания платы.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Регистрации на электронной площадке подлежат претенденты ранее не зарегистрированные на электронной площадке или регистрация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которых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этой электронной площадке, была ими прекращена.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проводится в соответствии с Регламентом электронной площадки.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18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законом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Претендент, получивший регистрацию на электронной площадке, не вправе подавать заявку на участие в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если до дня окончания срока действия регистрации осталось менее 3 месяцев.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Порядок проведения аукциона: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Электронный аукцион проводится в указанные в информационном сообщении день и час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082A77" w:rsidRPr="002E4007" w:rsidRDefault="00082A77" w:rsidP="00082A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r w:rsidRPr="002E4007">
        <w:rPr>
          <w:rFonts w:ascii="Times New Roman" w:eastAsia="Calibri" w:hAnsi="Times New Roman" w:cs="Calibri"/>
          <w:sz w:val="24"/>
          <w:szCs w:val="24"/>
        </w:rPr>
        <w:t xml:space="preserve">   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Во время проведения процедуры аукциона </w:t>
      </w:r>
      <w:r w:rsidRPr="002E4007">
        <w:rPr>
          <w:rFonts w:ascii="Times New Roman" w:eastAsia="Calibri" w:hAnsi="Times New Roman" w:cs="Calibri"/>
          <w:lang w:val="x-none"/>
        </w:rPr>
        <w:t>оператор электронной площадки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   Со времени начала проведения процедуры аукциона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оператором электронной площадки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размещается: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если в течение указанного времени: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</w:t>
      </w:r>
    </w:p>
    <w:p w:rsidR="00082A77" w:rsidRPr="002E4007" w:rsidRDefault="00082A77" w:rsidP="00082A7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временем окончания представления предложений о цене имущества является время завершения аукциона.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Во время проведения процедуры аукциона программными средствами электронной площадки обеспечивается: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Победителем аукциона признается участник, предложивший наибольшую цену имущества.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Место и срок подведения итогов аукциона: 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подписывается продавцом в течение одного часа со времени получения электронного журнала,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позднее рабочего дня, следующего за днем подведения итогов аукциона. </w:t>
      </w:r>
    </w:p>
    <w:p w:rsidR="00082A77" w:rsidRPr="002E4007" w:rsidRDefault="00082A77" w:rsidP="00082A77">
      <w:pPr>
        <w:tabs>
          <w:tab w:val="left" w:pos="720"/>
          <w:tab w:val="left" w:pos="96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Процедура аукциона считается завершенной с момента подписания продавцом протокола об итогах аукциона. 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день подведения итогов аукциона продавец приглашает и выдает победителю аукциона </w:t>
      </w:r>
      <w:r w:rsidRPr="002E4007">
        <w:rPr>
          <w:rFonts w:ascii="Times New Roman" w:eastAsia="Times New Roman" w:hAnsi="Times New Roman" w:cs="Times New Roman"/>
          <w:sz w:val="24"/>
          <w:szCs w:val="20"/>
          <w:lang w:eastAsia="zh-CN"/>
        </w:rPr>
        <w:t>под расписку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 об итогах аукциона на бумажном носителе по адресу: Брянская область,           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_17_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F44BE9" w:rsidRDefault="00082A77" w:rsidP="00082A77">
      <w:pPr>
        <w:shd w:val="clear" w:color="auto" w:fill="FFFFFF"/>
        <w:spacing w:after="0" w:line="274" w:lineRule="exact"/>
        <w:ind w:left="14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082A7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договора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земельного участка в десятидневный срок со дня составления протокола о результатах аукциона. </w:t>
      </w: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договор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земельного участка заключается по цене, предложенной </w:t>
      </w:r>
      <w:r w:rsidRPr="00F44BE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победителем аукциона, или в случае заключения указанного договора с единственным принявшим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аукционе его участником устанавливается в размере, равном начальной цене предмета аукциона. </w:t>
      </w:r>
      <w:proofErr w:type="gramEnd"/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Информация о предыдущих торгах по продаже вышеуказанного имущества, объявленных в течение года, предшествующего его продаже:</w:t>
      </w:r>
    </w:p>
    <w:p w:rsidR="00082A77" w:rsidRPr="00A24EC9" w:rsidRDefault="00082A77" w:rsidP="00CA7A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5378A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земельным участкам </w:t>
      </w:r>
      <w:r w:rsidR="00A24EC9"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торги  в 202</w:t>
      </w:r>
      <w:r w:rsidR="00E85B8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A24EC9"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</w:t>
      </w:r>
      <w:r w:rsidR="005C07C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проводились</w:t>
      </w:r>
      <w:bookmarkStart w:id="0" w:name="_GoBack"/>
      <w:bookmarkEnd w:id="0"/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82A77" w:rsidRPr="002E4007" w:rsidRDefault="00082A77" w:rsidP="00082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ru-RU"/>
        </w:rPr>
        <w:t>Все вопросы, касающиеся проведения аукциона, не нашедшие отражения в настоящем информационном сообщении, регулируются в соответствии с требованиями законодательства Российской Федерации.</w:t>
      </w:r>
    </w:p>
    <w:p w:rsidR="00082A77" w:rsidRPr="002E4007" w:rsidRDefault="00082A77" w:rsidP="00CA7A8B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Г.А.Горбова</w:t>
      </w:r>
      <w:proofErr w:type="spellEnd"/>
    </w:p>
    <w:p w:rsidR="00082A77" w:rsidRDefault="00082A77" w:rsidP="00082A77"/>
    <w:p w:rsidR="00CD2CC0" w:rsidRDefault="00CD2CC0"/>
    <w:sectPr w:rsidR="00CD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C49DE"/>
    <w:multiLevelType w:val="multilevel"/>
    <w:tmpl w:val="F934DC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77"/>
    <w:rsid w:val="00082A77"/>
    <w:rsid w:val="000E2BC6"/>
    <w:rsid w:val="00191A5D"/>
    <w:rsid w:val="004823B2"/>
    <w:rsid w:val="005378AE"/>
    <w:rsid w:val="005C07C5"/>
    <w:rsid w:val="00693B03"/>
    <w:rsid w:val="00760F8F"/>
    <w:rsid w:val="0084223C"/>
    <w:rsid w:val="00875482"/>
    <w:rsid w:val="008B09EF"/>
    <w:rsid w:val="00A24EC9"/>
    <w:rsid w:val="00A56D67"/>
    <w:rsid w:val="00B57510"/>
    <w:rsid w:val="00BB03D2"/>
    <w:rsid w:val="00C14A43"/>
    <w:rsid w:val="00C84953"/>
    <w:rsid w:val="00CA7A8B"/>
    <w:rsid w:val="00CD2CC0"/>
    <w:rsid w:val="00DB585B"/>
    <w:rsid w:val="00E06FED"/>
    <w:rsid w:val="00E85B87"/>
    <w:rsid w:val="00EA3897"/>
    <w:rsid w:val="00EE1AB0"/>
    <w:rsid w:val="00EF4986"/>
    <w:rsid w:val="00F633D9"/>
    <w:rsid w:val="00F8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A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2A77"/>
    <w:rPr>
      <w:b/>
      <w:bCs/>
    </w:rPr>
  </w:style>
  <w:style w:type="paragraph" w:customStyle="1" w:styleId="ConsPlusNormal">
    <w:name w:val="ConsPlusNormal"/>
    <w:basedOn w:val="a"/>
    <w:rsid w:val="0084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A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2A77"/>
    <w:rPr>
      <w:b/>
      <w:bCs/>
    </w:rPr>
  </w:style>
  <w:style w:type="paragraph" w:customStyle="1" w:styleId="ConsPlusNormal">
    <w:name w:val="ConsPlusNormal"/>
    <w:basedOn w:val="a"/>
    <w:rsid w:val="0084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78fz.roseltorg.ru" TargetMode="External"/><Relationship Id="rId13" Type="http://schemas.openxmlformats.org/officeDocument/2006/relationships/hyperlink" Target="http://www.mgladm.ru" TargetMode="External"/><Relationship Id="rId18" Type="http://schemas.openxmlformats.org/officeDocument/2006/relationships/hyperlink" Target="consultantplus://offline/ref=8F330811B76F52BE3E2EED028904F72C8B7966334D6D9E74F8D10DEE42B8EC05A3B3A82A4C5A5B3075CEDDA3FCM1J5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178fz.roseltorg.ru" TargetMode="External"/><Relationship Id="rId1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umi12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umiunecha@mail.ru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12@yandex.ru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gladm.ru" TargetMode="External"/><Relationship Id="rId14" Type="http://schemas.openxmlformats.org/officeDocument/2006/relationships/hyperlink" Target="https://178fz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4216</Words>
  <Characters>24035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29</cp:revision>
  <dcterms:created xsi:type="dcterms:W3CDTF">2023-06-19T11:51:00Z</dcterms:created>
  <dcterms:modified xsi:type="dcterms:W3CDTF">2024-07-19T11:32:00Z</dcterms:modified>
</cp:coreProperties>
</file>