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17" w:rsidRDefault="000B3E12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D3F17" w:rsidRDefault="000B3E12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D3F17" w:rsidRDefault="000B3E12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МГЛИНСКОГО РАЙОНА</w:t>
      </w:r>
    </w:p>
    <w:p w:rsidR="006D3F17" w:rsidRDefault="006D3F17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5920"/>
        <w:gridCol w:w="3402"/>
      </w:tblGrid>
      <w:tr w:rsidR="006D3F17">
        <w:tc>
          <w:tcPr>
            <w:tcW w:w="9321" w:type="dxa"/>
            <w:gridSpan w:val="2"/>
            <w:tcBorders>
              <w:top w:val="thickThinSmallGap" w:sz="24" w:space="0" w:color="000000"/>
            </w:tcBorders>
          </w:tcPr>
          <w:p w:rsidR="006D3F17" w:rsidRDefault="006D3F17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6D3F17" w:rsidRDefault="000B3E12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6D3F17">
        <w:trPr>
          <w:trHeight w:val="415"/>
        </w:trPr>
        <w:tc>
          <w:tcPr>
            <w:tcW w:w="5919" w:type="dxa"/>
          </w:tcPr>
          <w:p w:rsidR="006D3F17" w:rsidRDefault="00E57939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«18» июля  2024</w:t>
            </w:r>
            <w:r w:rsidR="000B3E1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3402" w:type="dxa"/>
          </w:tcPr>
          <w:p w:rsidR="006D3F17" w:rsidRDefault="00E57939" w:rsidP="00367187">
            <w:pPr>
              <w:spacing w:line="276" w:lineRule="auto"/>
              <w:jc w:val="right"/>
              <w:rPr>
                <w:bCs/>
                <w:kern w:val="2"/>
                <w:szCs w:val="28"/>
                <w:lang w:eastAsia="ru-RU"/>
              </w:rPr>
            </w:pPr>
            <w:r>
              <w:rPr>
                <w:kern w:val="2"/>
                <w:szCs w:val="28"/>
                <w:lang w:eastAsia="ru-RU"/>
              </w:rPr>
              <w:t>№ 56/293</w:t>
            </w:r>
            <w:r w:rsidR="000B3E12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6D3F17" w:rsidRDefault="006D3F17">
      <w:pPr>
        <w:jc w:val="center"/>
        <w:rPr>
          <w:kern w:val="2"/>
          <w:szCs w:val="28"/>
          <w:lang w:eastAsia="ru-RU"/>
        </w:rPr>
      </w:pPr>
    </w:p>
    <w:p w:rsidR="006D3F17" w:rsidRDefault="000B3E12">
      <w:pPr>
        <w:jc w:val="center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>г. Мглин</w:t>
      </w:r>
    </w:p>
    <w:p w:rsidR="006D3F17" w:rsidRDefault="006D3F17">
      <w:pPr>
        <w:rPr>
          <w:kern w:val="2"/>
          <w:sz w:val="26"/>
          <w:szCs w:val="26"/>
          <w:lang w:eastAsia="ru-RU"/>
        </w:rPr>
      </w:pPr>
    </w:p>
    <w:p w:rsidR="007E2889" w:rsidRDefault="00F3444C" w:rsidP="00C257C7">
      <w:pPr>
        <w:jc w:val="center"/>
        <w:rPr>
          <w:b/>
          <w:bCs/>
          <w:szCs w:val="28"/>
        </w:rPr>
      </w:pPr>
      <w:proofErr w:type="gramStart"/>
      <w:r w:rsidRPr="00F3444C">
        <w:rPr>
          <w:b/>
          <w:bCs/>
          <w:szCs w:val="28"/>
        </w:rPr>
        <w:t xml:space="preserve">О графике работы </w:t>
      </w:r>
      <w:r>
        <w:rPr>
          <w:b/>
          <w:bCs/>
          <w:szCs w:val="28"/>
        </w:rPr>
        <w:t>оператора</w:t>
      </w:r>
      <w:r w:rsidR="00C257C7" w:rsidRPr="00C257C7">
        <w:t xml:space="preserve"> </w:t>
      </w:r>
      <w:r w:rsidR="00C257C7" w:rsidRPr="00C257C7">
        <w:rPr>
          <w:b/>
          <w:bCs/>
          <w:szCs w:val="28"/>
        </w:rPr>
        <w:t>по приему заявлений</w:t>
      </w:r>
      <w:r w:rsidR="00E57939">
        <w:rPr>
          <w:b/>
          <w:bCs/>
          <w:szCs w:val="28"/>
        </w:rPr>
        <w:t xml:space="preserve"> территориальной избирательной комиссии</w:t>
      </w:r>
      <w:r>
        <w:rPr>
          <w:b/>
          <w:bCs/>
          <w:szCs w:val="28"/>
        </w:rPr>
        <w:t xml:space="preserve">, участковых </w:t>
      </w:r>
      <w:r w:rsidRPr="00F3444C">
        <w:rPr>
          <w:b/>
          <w:bCs/>
          <w:szCs w:val="28"/>
        </w:rPr>
        <w:t>избирательных комиссий по приему заявлений о включении избирателей в список избирател</w:t>
      </w:r>
      <w:r w:rsidR="00C257C7">
        <w:rPr>
          <w:b/>
          <w:bCs/>
          <w:szCs w:val="28"/>
        </w:rPr>
        <w:t>е</w:t>
      </w:r>
      <w:r w:rsidRPr="00F3444C">
        <w:rPr>
          <w:b/>
          <w:bCs/>
          <w:szCs w:val="28"/>
        </w:rPr>
        <w:t xml:space="preserve">й по месту нахождения при проведении </w:t>
      </w:r>
      <w:r w:rsidR="00E57939">
        <w:rPr>
          <w:b/>
          <w:bCs/>
          <w:szCs w:val="28"/>
        </w:rPr>
        <w:t xml:space="preserve">дополнительных </w:t>
      </w:r>
      <w:r w:rsidRPr="00F3444C">
        <w:rPr>
          <w:b/>
          <w:bCs/>
          <w:szCs w:val="28"/>
        </w:rPr>
        <w:t>выборов депутатов Государственной Думы Федерального Собрания Россий</w:t>
      </w:r>
      <w:r>
        <w:rPr>
          <w:b/>
          <w:bCs/>
          <w:szCs w:val="28"/>
        </w:rPr>
        <w:t>ской Федерации восьмого созыва</w:t>
      </w:r>
      <w:r w:rsidR="00E57939" w:rsidRPr="00E57939">
        <w:rPr>
          <w:b/>
          <w:bCs/>
          <w:szCs w:val="28"/>
        </w:rPr>
        <w:t>, выборов депутатов Брянской областной Думы восьмого созыва</w:t>
      </w:r>
      <w:r w:rsidR="007E2889" w:rsidRPr="007E2889">
        <w:t xml:space="preserve"> </w:t>
      </w:r>
      <w:r w:rsidR="007E2889">
        <w:rPr>
          <w:b/>
          <w:bCs/>
          <w:szCs w:val="28"/>
        </w:rPr>
        <w:t xml:space="preserve">по </w:t>
      </w:r>
      <w:proofErr w:type="spellStart"/>
      <w:r w:rsidR="007E2889">
        <w:rPr>
          <w:b/>
          <w:bCs/>
          <w:szCs w:val="28"/>
        </w:rPr>
        <w:t>Мглинскому</w:t>
      </w:r>
      <w:proofErr w:type="spellEnd"/>
      <w:r w:rsidR="007E2889">
        <w:rPr>
          <w:b/>
          <w:bCs/>
          <w:szCs w:val="28"/>
        </w:rPr>
        <w:t xml:space="preserve"> одномандатному избирательно</w:t>
      </w:r>
      <w:r w:rsidR="007E2889" w:rsidRPr="007E2889">
        <w:rPr>
          <w:b/>
          <w:bCs/>
          <w:szCs w:val="28"/>
        </w:rPr>
        <w:t>му округу №23</w:t>
      </w:r>
      <w:proofErr w:type="gramEnd"/>
    </w:p>
    <w:p w:rsidR="006D3F17" w:rsidRDefault="00E57939" w:rsidP="00C257C7">
      <w:pPr>
        <w:jc w:val="center"/>
        <w:rPr>
          <w:b/>
          <w:bCs/>
          <w:szCs w:val="28"/>
        </w:rPr>
      </w:pPr>
      <w:r w:rsidRPr="00E579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08 сентября 2024 года</w:t>
      </w:r>
    </w:p>
    <w:p w:rsidR="006D3F17" w:rsidRDefault="006D3F17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:rsidR="006D3F17" w:rsidRDefault="000B3E12">
      <w:pPr>
        <w:spacing w:line="360" w:lineRule="auto"/>
        <w:ind w:firstLine="708"/>
        <w:rPr>
          <w:szCs w:val="28"/>
          <w:lang w:eastAsia="ru-RU"/>
        </w:rPr>
      </w:pPr>
      <w:r>
        <w:rPr>
          <w:szCs w:val="28"/>
        </w:rPr>
        <w:t xml:space="preserve">В </w:t>
      </w:r>
      <w:r w:rsidR="00E57939" w:rsidRPr="00E57939">
        <w:rPr>
          <w:szCs w:val="28"/>
        </w:rPr>
        <w:t xml:space="preserve"> соответствии с пунктом 2.2  Порядка подачи заявления о включении избирателя, участника референдума в список избирателей, участников референдума по месту нахождения на выборах и референдумах в Российской Федерации, утвержденного постановлением Центральной избирательной комиссии Российской Федерации от 22 июня  2022 года  № 87/728-8 </w:t>
      </w:r>
      <w:r w:rsidR="00F3444C">
        <w:rPr>
          <w:szCs w:val="28"/>
        </w:rPr>
        <w:t xml:space="preserve"> </w:t>
      </w:r>
      <w:r>
        <w:rPr>
          <w:szCs w:val="28"/>
        </w:rPr>
        <w:t xml:space="preserve">территориальная избирательная комиссия Мглинского района </w:t>
      </w:r>
    </w:p>
    <w:p w:rsidR="006D3F17" w:rsidRDefault="000B3E12">
      <w:pPr>
        <w:ind w:left="283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6D3F17" w:rsidRDefault="006D3F17">
      <w:pPr>
        <w:rPr>
          <w:bCs/>
          <w:szCs w:val="28"/>
          <w:lang w:eastAsia="ru-RU"/>
        </w:rPr>
      </w:pPr>
    </w:p>
    <w:p w:rsidR="00F3444C" w:rsidRPr="00F3444C" w:rsidRDefault="000B3E12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 xml:space="preserve">1. </w:t>
      </w:r>
      <w:proofErr w:type="gramStart"/>
      <w:r w:rsidR="00E57939" w:rsidRPr="00E57939">
        <w:rPr>
          <w:szCs w:val="28"/>
          <w:lang w:eastAsia="ru-RU"/>
        </w:rPr>
        <w:t>Установи</w:t>
      </w:r>
      <w:r w:rsidR="00E57939">
        <w:rPr>
          <w:szCs w:val="28"/>
          <w:lang w:eastAsia="ru-RU"/>
        </w:rPr>
        <w:t>ть график работы территориальной  избирательной комиссии</w:t>
      </w:r>
      <w:r w:rsidR="00E57939" w:rsidRPr="00E57939">
        <w:rPr>
          <w:szCs w:val="28"/>
          <w:lang w:eastAsia="ru-RU"/>
        </w:rPr>
        <w:t xml:space="preserve"> Мглинского района по приему заявлений о включении избирателей в список избирателей по месту нахождения при проведении дополнительных выборов депутатов Государственной Думы Федерального Собрания Российской Федерации восьмого созыва, выборов депутатов Брянской областной Думы восьмого созыва </w:t>
      </w:r>
      <w:r w:rsidR="007E2889" w:rsidRPr="007E2889">
        <w:rPr>
          <w:szCs w:val="28"/>
          <w:lang w:eastAsia="ru-RU"/>
        </w:rPr>
        <w:t xml:space="preserve">по </w:t>
      </w:r>
      <w:proofErr w:type="spellStart"/>
      <w:r w:rsidR="007E2889" w:rsidRPr="007E2889">
        <w:rPr>
          <w:szCs w:val="28"/>
          <w:lang w:eastAsia="ru-RU"/>
        </w:rPr>
        <w:t>Мгли</w:t>
      </w:r>
      <w:r w:rsidR="007E2889">
        <w:rPr>
          <w:szCs w:val="28"/>
          <w:lang w:eastAsia="ru-RU"/>
        </w:rPr>
        <w:t>нскому</w:t>
      </w:r>
      <w:proofErr w:type="spellEnd"/>
      <w:r w:rsidR="007E2889">
        <w:rPr>
          <w:szCs w:val="28"/>
          <w:lang w:eastAsia="ru-RU"/>
        </w:rPr>
        <w:t xml:space="preserve"> одномандатному избирательно</w:t>
      </w:r>
      <w:r w:rsidR="007E2889" w:rsidRPr="007E2889">
        <w:rPr>
          <w:szCs w:val="28"/>
          <w:lang w:eastAsia="ru-RU"/>
        </w:rPr>
        <w:t>му округу №23</w:t>
      </w:r>
      <w:r w:rsidR="007E2889">
        <w:rPr>
          <w:szCs w:val="28"/>
          <w:lang w:eastAsia="ru-RU"/>
        </w:rPr>
        <w:t xml:space="preserve"> </w:t>
      </w:r>
      <w:r w:rsidR="00E57939">
        <w:rPr>
          <w:szCs w:val="28"/>
          <w:lang w:eastAsia="ru-RU"/>
        </w:rPr>
        <w:t>на период со 22 июля 2024 года  по 02</w:t>
      </w:r>
      <w:r w:rsidR="00F3444C" w:rsidRPr="00F3444C">
        <w:rPr>
          <w:szCs w:val="28"/>
          <w:lang w:eastAsia="ru-RU"/>
        </w:rPr>
        <w:t xml:space="preserve"> сентября</w:t>
      </w:r>
      <w:r w:rsidR="00E57939">
        <w:rPr>
          <w:szCs w:val="28"/>
          <w:lang w:eastAsia="ru-RU"/>
        </w:rPr>
        <w:t xml:space="preserve"> 2024 года</w:t>
      </w:r>
      <w:r w:rsidR="00F3444C" w:rsidRPr="00F3444C">
        <w:rPr>
          <w:szCs w:val="28"/>
          <w:lang w:eastAsia="ru-RU"/>
        </w:rPr>
        <w:t>:</w:t>
      </w:r>
      <w:proofErr w:type="gramEnd"/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 xml:space="preserve">в рабочие дни </w:t>
      </w:r>
      <w:r w:rsidRPr="00F3444C">
        <w:rPr>
          <w:szCs w:val="28"/>
          <w:lang w:eastAsia="ru-RU"/>
        </w:rPr>
        <w:t>(понедельник – пятница) – с 16.00 до 20.00 часов;</w:t>
      </w:r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 w:rsidRPr="00F3444C">
        <w:rPr>
          <w:szCs w:val="28"/>
          <w:lang w:eastAsia="ru-RU"/>
        </w:rPr>
        <w:t xml:space="preserve">в </w:t>
      </w:r>
      <w:r w:rsidR="00E57939" w:rsidRPr="00E57939">
        <w:rPr>
          <w:szCs w:val="28"/>
          <w:lang w:eastAsia="ru-RU"/>
        </w:rPr>
        <w:t>выходные  и нерабочие праздничные дни</w:t>
      </w:r>
      <w:r w:rsidRPr="00F3444C">
        <w:rPr>
          <w:szCs w:val="28"/>
          <w:lang w:eastAsia="ru-RU"/>
        </w:rPr>
        <w:t xml:space="preserve"> – с 10.00 до 14.00 часов.</w:t>
      </w:r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 w:rsidRPr="00F3444C">
        <w:rPr>
          <w:szCs w:val="28"/>
          <w:lang w:eastAsia="ru-RU"/>
        </w:rPr>
        <w:lastRenderedPageBreak/>
        <w:t xml:space="preserve">2. </w:t>
      </w:r>
      <w:proofErr w:type="gramStart"/>
      <w:r w:rsidR="00E57939" w:rsidRPr="00E57939">
        <w:rPr>
          <w:szCs w:val="28"/>
          <w:lang w:eastAsia="ru-RU"/>
        </w:rPr>
        <w:t xml:space="preserve">Установить график работы </w:t>
      </w:r>
      <w:r w:rsidR="00E57939">
        <w:rPr>
          <w:szCs w:val="28"/>
          <w:lang w:eastAsia="ru-RU"/>
        </w:rPr>
        <w:t>участковых  избирательных комиссий</w:t>
      </w:r>
      <w:r w:rsidR="00E57939" w:rsidRPr="00E57939">
        <w:rPr>
          <w:szCs w:val="28"/>
          <w:lang w:eastAsia="ru-RU"/>
        </w:rPr>
        <w:t xml:space="preserve"> Мглинского района по приему заявлений о включении избирателей в список избирателей по месту нахождения при проведении дополнительных выборов депутатов Государственной Думы Федерального Собрания Российской Федерации восьмого созыва, выборов депутатов Брянской областной Думы восьмого созыва</w:t>
      </w:r>
      <w:r w:rsidR="00E57939">
        <w:rPr>
          <w:szCs w:val="28"/>
          <w:lang w:eastAsia="ru-RU"/>
        </w:rPr>
        <w:t xml:space="preserve"> </w:t>
      </w:r>
      <w:r w:rsidR="007E2889" w:rsidRPr="007E2889">
        <w:rPr>
          <w:szCs w:val="28"/>
          <w:lang w:eastAsia="ru-RU"/>
        </w:rPr>
        <w:t xml:space="preserve">по </w:t>
      </w:r>
      <w:proofErr w:type="spellStart"/>
      <w:r w:rsidR="007E2889" w:rsidRPr="007E2889">
        <w:rPr>
          <w:szCs w:val="28"/>
          <w:lang w:eastAsia="ru-RU"/>
        </w:rPr>
        <w:t>Мглинс</w:t>
      </w:r>
      <w:r w:rsidR="007E2889">
        <w:rPr>
          <w:szCs w:val="28"/>
          <w:lang w:eastAsia="ru-RU"/>
        </w:rPr>
        <w:t>кому</w:t>
      </w:r>
      <w:proofErr w:type="spellEnd"/>
      <w:r w:rsidR="007E2889">
        <w:rPr>
          <w:szCs w:val="28"/>
          <w:lang w:eastAsia="ru-RU"/>
        </w:rPr>
        <w:t xml:space="preserve"> одномандатному избирательно</w:t>
      </w:r>
      <w:r w:rsidR="007E2889" w:rsidRPr="007E2889">
        <w:rPr>
          <w:szCs w:val="28"/>
          <w:lang w:eastAsia="ru-RU"/>
        </w:rPr>
        <w:t>му округу №23</w:t>
      </w:r>
      <w:r w:rsidR="007E288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период с </w:t>
      </w:r>
      <w:r w:rsidR="00E57939" w:rsidRPr="00E57939">
        <w:rPr>
          <w:szCs w:val="28"/>
          <w:lang w:eastAsia="ru-RU"/>
        </w:rPr>
        <w:t>28 августа  по 2 сентября 2024</w:t>
      </w:r>
      <w:r w:rsidR="00E57939">
        <w:rPr>
          <w:szCs w:val="28"/>
          <w:lang w:eastAsia="ru-RU"/>
        </w:rPr>
        <w:t>года</w:t>
      </w:r>
      <w:r w:rsidRPr="00F3444C">
        <w:rPr>
          <w:szCs w:val="28"/>
          <w:lang w:eastAsia="ru-RU"/>
        </w:rPr>
        <w:t>:</w:t>
      </w:r>
      <w:proofErr w:type="gramEnd"/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 w:rsidRPr="00F3444C">
        <w:rPr>
          <w:szCs w:val="28"/>
          <w:lang w:eastAsia="ru-RU"/>
        </w:rPr>
        <w:t>в раб</w:t>
      </w:r>
      <w:r>
        <w:rPr>
          <w:szCs w:val="28"/>
          <w:lang w:eastAsia="ru-RU"/>
        </w:rPr>
        <w:t>очие дни (понедельник-пятница)</w:t>
      </w:r>
      <w:r w:rsidRPr="00F3444C">
        <w:rPr>
          <w:szCs w:val="28"/>
          <w:lang w:eastAsia="ru-RU"/>
        </w:rPr>
        <w:t>– с 16.00 до 20.00 часов;</w:t>
      </w:r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 w:rsidRPr="00F3444C">
        <w:rPr>
          <w:szCs w:val="28"/>
          <w:lang w:eastAsia="ru-RU"/>
        </w:rPr>
        <w:t xml:space="preserve">в выходные дни (суббота, воскресенье) – с 10.00 до 14.00 часов; </w:t>
      </w:r>
    </w:p>
    <w:p w:rsidR="00F3444C" w:rsidRP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bookmarkStart w:id="0" w:name="_GoBack"/>
      <w:bookmarkEnd w:id="0"/>
      <w:r w:rsidRPr="00F3444C">
        <w:rPr>
          <w:szCs w:val="28"/>
          <w:lang w:eastAsia="ru-RU"/>
        </w:rPr>
        <w:t xml:space="preserve">3. </w:t>
      </w:r>
      <w:proofErr w:type="gramStart"/>
      <w:r w:rsidRPr="00F3444C">
        <w:rPr>
          <w:szCs w:val="28"/>
          <w:lang w:eastAsia="ru-RU"/>
        </w:rPr>
        <w:t>Разместить</w:t>
      </w:r>
      <w:proofErr w:type="gramEnd"/>
      <w:r w:rsidRPr="00F3444C">
        <w:rPr>
          <w:szCs w:val="28"/>
          <w:lang w:eastAsia="ru-RU"/>
        </w:rPr>
        <w:t xml:space="preserve"> настоящее решение на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F3444C" w:rsidRDefault="00F3444C" w:rsidP="000A2C94">
      <w:pPr>
        <w:shd w:val="clear" w:color="auto" w:fill="FFFFFF"/>
        <w:spacing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Pr="00F3444C">
        <w:t xml:space="preserve"> </w:t>
      </w:r>
      <w:r w:rsidRPr="00F3444C">
        <w:rPr>
          <w:szCs w:val="28"/>
          <w:lang w:eastAsia="ru-RU"/>
        </w:rPr>
        <w:t>Информировать избирателей о порядке и сроках подачи заявлений, а также о номерах телефонов и адресах соответствующих избирательных комиссий, графике их работы по приему заявлений.</w:t>
      </w:r>
    </w:p>
    <w:p w:rsidR="006D3F17" w:rsidRDefault="00F3444C" w:rsidP="000A2C94">
      <w:pPr>
        <w:shd w:val="clear" w:color="auto" w:fill="FFFFFF"/>
        <w:spacing w:before="120" w:line="360" w:lineRule="auto"/>
        <w:ind w:firstLine="692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0B3E12">
        <w:rPr>
          <w:szCs w:val="28"/>
          <w:lang w:eastAsia="ru-RU"/>
        </w:rPr>
        <w:t xml:space="preserve">. Контроль за исполнением настоящего решения возложить на секретаря территориальной избирательной комиссии Мглинского района </w:t>
      </w:r>
      <w:proofErr w:type="spellStart"/>
      <w:r w:rsidR="000B3E12">
        <w:rPr>
          <w:szCs w:val="28"/>
          <w:lang w:eastAsia="ru-RU"/>
        </w:rPr>
        <w:t>Чуприк</w:t>
      </w:r>
      <w:proofErr w:type="spellEnd"/>
      <w:r w:rsidR="000B3E12">
        <w:rPr>
          <w:szCs w:val="28"/>
          <w:lang w:eastAsia="ru-RU"/>
        </w:rPr>
        <w:t xml:space="preserve"> В. В.</w:t>
      </w:r>
    </w:p>
    <w:p w:rsidR="006D3F17" w:rsidRDefault="006D3F17">
      <w:pPr>
        <w:spacing w:line="360" w:lineRule="auto"/>
        <w:jc w:val="left"/>
        <w:rPr>
          <w:bCs/>
          <w:szCs w:val="28"/>
          <w:lang w:eastAsia="ru-RU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7"/>
        <w:gridCol w:w="3196"/>
      </w:tblGrid>
      <w:tr w:rsidR="006D3F17">
        <w:tc>
          <w:tcPr>
            <w:tcW w:w="4503" w:type="dxa"/>
          </w:tcPr>
          <w:p w:rsidR="006D3F17" w:rsidRDefault="006D3F17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6D3F17" w:rsidRDefault="000B3E1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6D3F17" w:rsidRDefault="000B3E12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7" w:type="dxa"/>
            <w:vAlign w:val="bottom"/>
          </w:tcPr>
          <w:p w:rsidR="006D3F17" w:rsidRDefault="000B3E12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6" w:type="dxa"/>
            <w:vAlign w:val="bottom"/>
          </w:tcPr>
          <w:p w:rsidR="006D3F17" w:rsidRDefault="000B3E12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>
              <w:rPr>
                <w:iCs/>
                <w:szCs w:val="28"/>
                <w:u w:val="single"/>
              </w:rPr>
              <w:t xml:space="preserve">С.И. </w:t>
            </w:r>
            <w:proofErr w:type="spellStart"/>
            <w:r>
              <w:rPr>
                <w:iCs/>
                <w:szCs w:val="28"/>
                <w:u w:val="single"/>
              </w:rPr>
              <w:t>Грибахо</w:t>
            </w:r>
            <w:proofErr w:type="spellEnd"/>
          </w:p>
        </w:tc>
      </w:tr>
      <w:tr w:rsidR="006D3F17">
        <w:tc>
          <w:tcPr>
            <w:tcW w:w="4503" w:type="dxa"/>
          </w:tcPr>
          <w:p w:rsidR="006D3F17" w:rsidRDefault="006D3F17">
            <w:pPr>
              <w:rPr>
                <w:iCs/>
                <w:szCs w:val="28"/>
              </w:rPr>
            </w:pPr>
          </w:p>
          <w:p w:rsidR="006D3F17" w:rsidRDefault="006D3F17">
            <w:pPr>
              <w:rPr>
                <w:iCs/>
                <w:szCs w:val="28"/>
              </w:rPr>
            </w:pPr>
          </w:p>
        </w:tc>
        <w:tc>
          <w:tcPr>
            <w:tcW w:w="2407" w:type="dxa"/>
            <w:vAlign w:val="bottom"/>
          </w:tcPr>
          <w:p w:rsidR="006D3F17" w:rsidRDefault="006D3F17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6" w:type="dxa"/>
            <w:vAlign w:val="bottom"/>
          </w:tcPr>
          <w:p w:rsidR="006D3F17" w:rsidRDefault="006D3F17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6D3F17">
        <w:tc>
          <w:tcPr>
            <w:tcW w:w="4503" w:type="dxa"/>
          </w:tcPr>
          <w:p w:rsidR="006D3F17" w:rsidRDefault="000B3E1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6D3F17" w:rsidRDefault="000B3E12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6D3F17" w:rsidRDefault="000B3E12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комиссии Мглинского района</w:t>
            </w:r>
          </w:p>
        </w:tc>
        <w:tc>
          <w:tcPr>
            <w:tcW w:w="2407" w:type="dxa"/>
            <w:vAlign w:val="bottom"/>
          </w:tcPr>
          <w:p w:rsidR="006D3F17" w:rsidRDefault="000B3E12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6" w:type="dxa"/>
            <w:vAlign w:val="bottom"/>
          </w:tcPr>
          <w:p w:rsidR="006D3F17" w:rsidRDefault="000B3E12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>
              <w:rPr>
                <w:iCs/>
                <w:szCs w:val="28"/>
                <w:u w:val="single"/>
              </w:rPr>
              <w:t>Чуприк</w:t>
            </w:r>
            <w:proofErr w:type="spellEnd"/>
          </w:p>
        </w:tc>
      </w:tr>
    </w:tbl>
    <w:p w:rsidR="006D3F17" w:rsidRDefault="006D3F17" w:rsidP="000A2C94">
      <w:pPr>
        <w:pStyle w:val="af5"/>
        <w:jc w:val="both"/>
        <w:rPr>
          <w:bCs/>
          <w:sz w:val="24"/>
        </w:rPr>
      </w:pPr>
    </w:p>
    <w:sectPr w:rsidR="006D3F17" w:rsidSect="000A2C9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3F17"/>
    <w:rsid w:val="000A2C94"/>
    <w:rsid w:val="000B3E12"/>
    <w:rsid w:val="00367187"/>
    <w:rsid w:val="006D3F17"/>
    <w:rsid w:val="007E2889"/>
    <w:rsid w:val="00C257C7"/>
    <w:rsid w:val="00E0305E"/>
    <w:rsid w:val="00E57939"/>
    <w:rsid w:val="00F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62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C0062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C0062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C00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C00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6C0062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sid w:val="006C0062"/>
    <w:rPr>
      <w:rFonts w:ascii="Cambria" w:hAnsi="Cambria" w:cs="Times New Roman"/>
      <w:i/>
      <w:iCs/>
      <w:color w:val="404040"/>
      <w:sz w:val="28"/>
    </w:rPr>
  </w:style>
  <w:style w:type="character" w:customStyle="1" w:styleId="a3">
    <w:name w:val="Название Знак"/>
    <w:basedOn w:val="a0"/>
    <w:uiPriority w:val="99"/>
    <w:qFormat/>
    <w:locked/>
    <w:rsid w:val="006C006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6C0062"/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qFormat/>
    <w:locked/>
    <w:rsid w:val="006C0062"/>
    <w:rPr>
      <w:rFonts w:ascii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6C0062"/>
    <w:rPr>
      <w:rFonts w:ascii="Times New Roman" w:hAnsi="Times New Roman" w:cs="Times New Roman"/>
      <w:sz w:val="28"/>
    </w:rPr>
  </w:style>
  <w:style w:type="character" w:customStyle="1" w:styleId="a6">
    <w:name w:val="Верхний колонтитул Знак"/>
    <w:basedOn w:val="a0"/>
    <w:uiPriority w:val="99"/>
    <w:qFormat/>
    <w:locked/>
    <w:rsid w:val="006C0062"/>
    <w:rPr>
      <w:rFonts w:eastAsia="Times New Roman"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qFormat/>
    <w:rsid w:val="006C0062"/>
    <w:rPr>
      <w:rFonts w:cs="Times New Roman"/>
    </w:rPr>
  </w:style>
  <w:style w:type="character" w:customStyle="1" w:styleId="a8">
    <w:name w:val="Нижний колонтитул Знак"/>
    <w:basedOn w:val="a0"/>
    <w:uiPriority w:val="99"/>
    <w:qFormat/>
    <w:locked/>
    <w:rsid w:val="006C0062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BodyTextChar1">
    <w:name w:val="Body Text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TitleChar1">
    <w:name w:val="Title Char1"/>
    <w:basedOn w:val="a0"/>
    <w:uiPriority w:val="10"/>
    <w:qFormat/>
    <w:rsid w:val="002115FE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BodyTextIndentChar1">
    <w:name w:val="Body Text Indent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BodyTextIndent2Char1">
    <w:name w:val="Body Text Indent 2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HeaderChar1">
    <w:name w:val="Header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FooterChar1">
    <w:name w:val="Footer Char1"/>
    <w:basedOn w:val="a0"/>
    <w:uiPriority w:val="99"/>
    <w:semiHidden/>
    <w:qFormat/>
    <w:rsid w:val="002115FE"/>
    <w:rPr>
      <w:rFonts w:ascii="Times New Roman" w:eastAsia="Times New Roman" w:hAnsi="Times New Roman"/>
      <w:sz w:val="28"/>
      <w:lang w:eastAsia="en-US"/>
    </w:rPr>
  </w:style>
  <w:style w:type="character" w:customStyle="1" w:styleId="a9">
    <w:name w:val="Текст выноски Знак"/>
    <w:basedOn w:val="a0"/>
    <w:uiPriority w:val="99"/>
    <w:semiHidden/>
    <w:qFormat/>
    <w:rsid w:val="00500F0C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Title"/>
    <w:basedOn w:val="a"/>
    <w:next w:val="ab"/>
    <w:uiPriority w:val="99"/>
    <w:qFormat/>
    <w:rsid w:val="006C0062"/>
    <w:pPr>
      <w:jc w:val="center"/>
    </w:pPr>
    <w:rPr>
      <w:b/>
      <w:bCs/>
      <w:szCs w:val="28"/>
      <w:lang w:eastAsia="ru-RU"/>
    </w:rPr>
  </w:style>
  <w:style w:type="paragraph" w:styleId="ab">
    <w:name w:val="Body Text"/>
    <w:basedOn w:val="a"/>
    <w:uiPriority w:val="99"/>
    <w:rsid w:val="006C0062"/>
    <w:pPr>
      <w:spacing w:after="120"/>
    </w:pPr>
  </w:style>
  <w:style w:type="paragraph" w:styleId="ac">
    <w:name w:val="List"/>
    <w:basedOn w:val="ab"/>
    <w:uiPriority w:val="99"/>
    <w:rsid w:val="004A5352"/>
    <w:rPr>
      <w:rFonts w:cs="Arial"/>
    </w:rPr>
  </w:style>
  <w:style w:type="paragraph" w:styleId="ad">
    <w:name w:val="caption"/>
    <w:basedOn w:val="a"/>
    <w:uiPriority w:val="99"/>
    <w:qFormat/>
    <w:rsid w:val="004A53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uiPriority w:val="99"/>
    <w:qFormat/>
    <w:rsid w:val="004A5352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b"/>
    <w:uiPriority w:val="99"/>
    <w:qFormat/>
    <w:rsid w:val="004A535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12">
    <w:name w:val="index 1"/>
    <w:basedOn w:val="a"/>
    <w:next w:val="a"/>
    <w:autoRedefine/>
    <w:uiPriority w:val="99"/>
    <w:semiHidden/>
    <w:qFormat/>
    <w:rsid w:val="006C0062"/>
    <w:pPr>
      <w:ind w:left="280" w:hanging="280"/>
    </w:pPr>
  </w:style>
  <w:style w:type="paragraph" w:styleId="af">
    <w:name w:val="List Paragraph"/>
    <w:basedOn w:val="a"/>
    <w:uiPriority w:val="99"/>
    <w:qFormat/>
    <w:rsid w:val="006C0062"/>
    <w:pPr>
      <w:ind w:left="720"/>
      <w:contextualSpacing/>
    </w:pPr>
  </w:style>
  <w:style w:type="paragraph" w:styleId="af0">
    <w:name w:val="Body Text Indent"/>
    <w:basedOn w:val="a"/>
    <w:uiPriority w:val="99"/>
    <w:rsid w:val="006C0062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uiPriority w:val="99"/>
    <w:qFormat/>
    <w:rsid w:val="006C0062"/>
    <w:pPr>
      <w:widowControl w:val="0"/>
    </w:pPr>
    <w:rPr>
      <w:rFonts w:ascii="Times New Roman" w:eastAsia="Times New Roman" w:hAnsi="Times New Roman"/>
      <w:szCs w:val="20"/>
    </w:rPr>
  </w:style>
  <w:style w:type="paragraph" w:customStyle="1" w:styleId="ConsNormal">
    <w:name w:val="ConsNormal"/>
    <w:uiPriority w:val="99"/>
    <w:qFormat/>
    <w:rsid w:val="006C0062"/>
    <w:pPr>
      <w:widowControl w:val="0"/>
      <w:ind w:firstLine="720"/>
    </w:pPr>
    <w:rPr>
      <w:rFonts w:ascii="Times New Roman" w:eastAsia="Times New Roman" w:hAnsi="Times New Roman"/>
      <w:sz w:val="28"/>
      <w:szCs w:val="20"/>
    </w:rPr>
  </w:style>
  <w:style w:type="paragraph" w:styleId="20">
    <w:name w:val="Body Text Indent 2"/>
    <w:basedOn w:val="a"/>
    <w:link w:val="2"/>
    <w:uiPriority w:val="99"/>
    <w:qFormat/>
    <w:rsid w:val="006C0062"/>
    <w:pPr>
      <w:spacing w:after="120" w:line="480" w:lineRule="auto"/>
      <w:ind w:left="283"/>
    </w:pPr>
  </w:style>
  <w:style w:type="paragraph" w:styleId="af1">
    <w:name w:val="Block Text"/>
    <w:basedOn w:val="a"/>
    <w:uiPriority w:val="99"/>
    <w:qFormat/>
    <w:rsid w:val="006C006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qFormat/>
    <w:rsid w:val="006C0062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13">
    <w:name w:val="Цитата1"/>
    <w:basedOn w:val="a"/>
    <w:uiPriority w:val="99"/>
    <w:qFormat/>
    <w:rsid w:val="006C0062"/>
    <w:pPr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af2">
    <w:name w:val="Верхний и нижний колонтитулы"/>
    <w:basedOn w:val="a"/>
    <w:uiPriority w:val="99"/>
    <w:qFormat/>
    <w:rsid w:val="004A5352"/>
  </w:style>
  <w:style w:type="paragraph" w:styleId="af3">
    <w:name w:val="header"/>
    <w:basedOn w:val="a"/>
    <w:uiPriority w:val="99"/>
    <w:rsid w:val="006C0062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paragraph" w:styleId="af4">
    <w:name w:val="footer"/>
    <w:basedOn w:val="a"/>
    <w:uiPriority w:val="99"/>
    <w:rsid w:val="006C0062"/>
    <w:pPr>
      <w:tabs>
        <w:tab w:val="center" w:pos="4677"/>
        <w:tab w:val="right" w:pos="9355"/>
      </w:tabs>
      <w:jc w:val="left"/>
    </w:pPr>
    <w:rPr>
      <w:sz w:val="16"/>
      <w:szCs w:val="16"/>
      <w:lang w:eastAsia="ru-RU"/>
    </w:rPr>
  </w:style>
  <w:style w:type="paragraph" w:customStyle="1" w:styleId="af5">
    <w:name w:val="Норм"/>
    <w:basedOn w:val="a"/>
    <w:uiPriority w:val="99"/>
    <w:qFormat/>
    <w:rsid w:val="006C0062"/>
    <w:pPr>
      <w:jc w:val="center"/>
    </w:pPr>
    <w:rPr>
      <w:szCs w:val="24"/>
      <w:lang w:eastAsia="ru-RU"/>
    </w:rPr>
  </w:style>
  <w:style w:type="paragraph" w:customStyle="1" w:styleId="af6">
    <w:name w:val="Содержимое врезки"/>
    <w:basedOn w:val="a"/>
    <w:uiPriority w:val="99"/>
    <w:qFormat/>
    <w:rsid w:val="004A5352"/>
  </w:style>
  <w:style w:type="paragraph" w:styleId="af7">
    <w:name w:val="Balloon Text"/>
    <w:basedOn w:val="a"/>
    <w:uiPriority w:val="99"/>
    <w:semiHidden/>
    <w:unhideWhenUsed/>
    <w:qFormat/>
    <w:rsid w:val="005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A468-E3A8-42DA-A5C5-ED7B90DD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User</cp:lastModifiedBy>
  <cp:revision>20</cp:revision>
  <cp:lastPrinted>2024-07-21T08:34:00Z</cp:lastPrinted>
  <dcterms:created xsi:type="dcterms:W3CDTF">2021-07-04T11:25:00Z</dcterms:created>
  <dcterms:modified xsi:type="dcterms:W3CDTF">2024-07-21T08:35:00Z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