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Pr="0070525F" w:rsidRDefault="004F5456" w:rsidP="004F5456">
      <w:pPr>
        <w:keepNext/>
        <w:spacing w:after="200" w:line="276" w:lineRule="auto"/>
        <w:jc w:val="center"/>
        <w:outlineLvl w:val="5"/>
        <w:rPr>
          <w:b/>
          <w:bCs/>
          <w:kern w:val="2"/>
          <w:szCs w:val="28"/>
          <w:lang w:eastAsia="ru-RU"/>
        </w:rPr>
      </w:pPr>
      <w:r w:rsidRPr="0070525F">
        <w:rPr>
          <w:b/>
          <w:bCs/>
          <w:kern w:val="2"/>
          <w:szCs w:val="28"/>
          <w:lang w:eastAsia="ru-RU"/>
        </w:rPr>
        <w:t>БРЯНСКАЯ ОБЛАСТЬ</w:t>
      </w:r>
    </w:p>
    <w:p w:rsidR="004F5456" w:rsidRPr="0070525F" w:rsidRDefault="004F5456" w:rsidP="004F5456">
      <w:pPr>
        <w:jc w:val="center"/>
        <w:rPr>
          <w:b/>
          <w:bCs/>
          <w:kern w:val="2"/>
          <w:szCs w:val="28"/>
          <w:lang w:eastAsia="ru-RU"/>
        </w:rPr>
      </w:pPr>
      <w:r w:rsidRPr="0070525F">
        <w:rPr>
          <w:b/>
          <w:bCs/>
          <w:kern w:val="2"/>
          <w:szCs w:val="28"/>
          <w:lang w:eastAsia="ru-RU"/>
        </w:rPr>
        <w:t>ТЕРРИТОРИАЛЬНАЯ ИЗБИРАТЕЛЬНАЯ КОМИССИЯ</w:t>
      </w:r>
    </w:p>
    <w:p w:rsidR="004F5456" w:rsidRDefault="004F5456" w:rsidP="004F5456">
      <w:pPr>
        <w:jc w:val="center"/>
        <w:rPr>
          <w:b/>
          <w:bCs/>
          <w:kern w:val="2"/>
          <w:szCs w:val="28"/>
          <w:lang w:eastAsia="ru-RU"/>
        </w:rPr>
      </w:pPr>
      <w:r w:rsidRPr="0070525F">
        <w:rPr>
          <w:b/>
          <w:bCs/>
          <w:kern w:val="2"/>
          <w:szCs w:val="28"/>
          <w:lang w:eastAsia="ru-RU"/>
        </w:rPr>
        <w:t>МГЛИНСКОГО РАЙОНА</w:t>
      </w:r>
    </w:p>
    <w:p w:rsidR="004F5456" w:rsidRPr="0070525F" w:rsidRDefault="004F5456" w:rsidP="004F5456">
      <w:pPr>
        <w:jc w:val="center"/>
        <w:rPr>
          <w:b/>
          <w:kern w:val="2"/>
          <w:sz w:val="24"/>
          <w:szCs w:val="24"/>
          <w:lang w:eastAsia="ru-RU"/>
        </w:rPr>
      </w:pPr>
    </w:p>
    <w:tbl>
      <w:tblPr>
        <w:tblW w:w="10080" w:type="dxa"/>
        <w:tblBorders>
          <w:top w:val="thickThinSmallGap" w:sz="24" w:space="0" w:color="auto"/>
        </w:tblBorders>
        <w:tblLayout w:type="fixed"/>
        <w:tblLook w:val="0000" w:firstRow="0" w:lastRow="0" w:firstColumn="0" w:lastColumn="0" w:noHBand="0" w:noVBand="0"/>
      </w:tblPr>
      <w:tblGrid>
        <w:gridCol w:w="5070"/>
        <w:gridCol w:w="5010"/>
      </w:tblGrid>
      <w:tr w:rsidR="004F5456" w:rsidRPr="00CE4588" w:rsidTr="00B7261B">
        <w:tc>
          <w:tcPr>
            <w:tcW w:w="10080" w:type="dxa"/>
            <w:gridSpan w:val="2"/>
            <w:tcBorders>
              <w:top w:val="thickThinSmallGap" w:sz="24" w:space="0" w:color="auto"/>
              <w:left w:val="nil"/>
              <w:bottom w:val="nil"/>
              <w:right w:val="nil"/>
            </w:tcBorders>
          </w:tcPr>
          <w:p w:rsidR="004F5456" w:rsidRPr="0011653B" w:rsidRDefault="004F5456" w:rsidP="00B7261B">
            <w:pPr>
              <w:spacing w:line="276" w:lineRule="auto"/>
              <w:rPr>
                <w:b/>
                <w:bCs/>
                <w:kern w:val="2"/>
                <w:sz w:val="26"/>
                <w:szCs w:val="26"/>
                <w:lang w:eastAsia="ru-RU"/>
              </w:rPr>
            </w:pPr>
            <w:r>
              <w:rPr>
                <w:b/>
                <w:bCs/>
                <w:kern w:val="2"/>
                <w:sz w:val="26"/>
                <w:szCs w:val="26"/>
                <w:lang w:eastAsia="ru-RU"/>
              </w:rPr>
              <w:t xml:space="preserve">                                                               </w:t>
            </w:r>
            <w:r w:rsidRPr="0011653B">
              <w:rPr>
                <w:b/>
                <w:bCs/>
                <w:kern w:val="2"/>
                <w:sz w:val="26"/>
                <w:szCs w:val="26"/>
                <w:lang w:eastAsia="ru-RU"/>
              </w:rPr>
              <w:t>РЕШЕНИЕ</w:t>
            </w:r>
          </w:p>
        </w:tc>
      </w:tr>
      <w:tr w:rsidR="004F5456" w:rsidRPr="00CE4588" w:rsidTr="00B7261B">
        <w:trPr>
          <w:trHeight w:val="415"/>
        </w:trPr>
        <w:tc>
          <w:tcPr>
            <w:tcW w:w="5070" w:type="dxa"/>
            <w:tcBorders>
              <w:top w:val="nil"/>
              <w:left w:val="nil"/>
              <w:bottom w:val="nil"/>
              <w:right w:val="nil"/>
            </w:tcBorders>
          </w:tcPr>
          <w:p w:rsidR="004F5456" w:rsidRPr="00DB6D62" w:rsidRDefault="004F5456" w:rsidP="00B7261B">
            <w:pPr>
              <w:spacing w:line="276" w:lineRule="auto"/>
              <w:jc w:val="left"/>
              <w:rPr>
                <w:kern w:val="2"/>
                <w:szCs w:val="28"/>
                <w:lang w:eastAsia="ru-RU"/>
              </w:rPr>
            </w:pPr>
            <w:r w:rsidRPr="00887577">
              <w:rPr>
                <w:bCs/>
                <w:kern w:val="2"/>
                <w:szCs w:val="28"/>
                <w:lang w:eastAsia="ru-RU"/>
              </w:rPr>
              <w:t xml:space="preserve"> </w:t>
            </w:r>
            <w:r>
              <w:rPr>
                <w:bCs/>
                <w:kern w:val="2"/>
                <w:szCs w:val="28"/>
                <w:lang w:eastAsia="ru-RU"/>
              </w:rPr>
              <w:t xml:space="preserve">24 июня 2024 </w:t>
            </w:r>
            <w:r w:rsidRPr="00DB6D62">
              <w:rPr>
                <w:bCs/>
                <w:kern w:val="2"/>
                <w:szCs w:val="28"/>
                <w:lang w:eastAsia="ru-RU"/>
              </w:rPr>
              <w:t>года</w:t>
            </w:r>
          </w:p>
        </w:tc>
        <w:tc>
          <w:tcPr>
            <w:tcW w:w="5010" w:type="dxa"/>
            <w:tcBorders>
              <w:top w:val="nil"/>
              <w:left w:val="nil"/>
              <w:bottom w:val="nil"/>
              <w:right w:val="nil"/>
            </w:tcBorders>
          </w:tcPr>
          <w:p w:rsidR="004F5456" w:rsidRPr="00DB6D62" w:rsidRDefault="004F5456" w:rsidP="00B7261B">
            <w:pPr>
              <w:spacing w:line="276" w:lineRule="auto"/>
              <w:jc w:val="left"/>
              <w:rPr>
                <w:b/>
                <w:bCs/>
                <w:kern w:val="2"/>
                <w:szCs w:val="28"/>
                <w:lang w:eastAsia="ru-RU"/>
              </w:rPr>
            </w:pPr>
            <w:r w:rsidRPr="00DB6D62">
              <w:rPr>
                <w:bCs/>
                <w:kern w:val="2"/>
                <w:szCs w:val="28"/>
                <w:lang w:eastAsia="ru-RU"/>
              </w:rPr>
              <w:t xml:space="preserve">                                    №</w:t>
            </w:r>
            <w:r w:rsidRPr="00DB6D62">
              <w:rPr>
                <w:b/>
                <w:bCs/>
                <w:kern w:val="2"/>
                <w:szCs w:val="28"/>
                <w:lang w:eastAsia="ru-RU"/>
              </w:rPr>
              <w:t> </w:t>
            </w:r>
            <w:r w:rsidR="00391101">
              <w:rPr>
                <w:bCs/>
                <w:kern w:val="2"/>
                <w:szCs w:val="28"/>
                <w:lang w:eastAsia="ru-RU"/>
              </w:rPr>
              <w:t>47/227</w:t>
            </w:r>
            <w:bookmarkStart w:id="0" w:name="_GoBack"/>
            <w:bookmarkEnd w:id="0"/>
            <w:r>
              <w:rPr>
                <w:bCs/>
                <w:kern w:val="2"/>
                <w:szCs w:val="28"/>
                <w:lang w:eastAsia="ru-RU"/>
              </w:rPr>
              <w:t>-5</w:t>
            </w:r>
          </w:p>
        </w:tc>
      </w:tr>
    </w:tbl>
    <w:p w:rsidR="004F5456" w:rsidRDefault="004F5456" w:rsidP="005174E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 Мглин</w:t>
      </w:r>
    </w:p>
    <w:p w:rsidR="004F5456" w:rsidRDefault="004F5456" w:rsidP="005174E7">
      <w:pPr>
        <w:pStyle w:val="ConsPlusNonformat"/>
        <w:widowControl/>
        <w:jc w:val="center"/>
        <w:rPr>
          <w:rFonts w:ascii="Times New Roman" w:hAnsi="Times New Roman" w:cs="Times New Roman"/>
          <w:b/>
          <w:sz w:val="24"/>
          <w:szCs w:val="24"/>
        </w:rPr>
      </w:pPr>
    </w:p>
    <w:p w:rsidR="00391101" w:rsidRDefault="00813425" w:rsidP="00391101">
      <w:pPr>
        <w:pStyle w:val="ConsPlusNonformat"/>
        <w:jc w:val="center"/>
        <w:rPr>
          <w:rFonts w:asciiTheme="majorBidi" w:hAnsiTheme="majorBidi" w:cstheme="majorBidi"/>
          <w:sz w:val="28"/>
          <w:szCs w:val="28"/>
        </w:rPr>
      </w:pPr>
      <w:r w:rsidRPr="004F5456">
        <w:rPr>
          <w:rFonts w:ascii="Times New Roman" w:hAnsi="Times New Roman" w:cs="Times New Roman"/>
          <w:b/>
          <w:sz w:val="28"/>
          <w:szCs w:val="28"/>
        </w:rPr>
        <w:t>О</w:t>
      </w:r>
      <w:r w:rsidR="009E4E09" w:rsidRPr="004F5456">
        <w:rPr>
          <w:rFonts w:ascii="Times New Roman" w:hAnsi="Times New Roman" w:cs="Times New Roman"/>
          <w:b/>
          <w:sz w:val="28"/>
          <w:szCs w:val="28"/>
        </w:rPr>
        <w:t xml:space="preserve">б утверждении </w:t>
      </w:r>
      <w:r w:rsidR="00EA42D7" w:rsidRPr="004F5456">
        <w:rPr>
          <w:rFonts w:ascii="Times New Roman" w:hAnsi="Times New Roman" w:cs="Times New Roman"/>
          <w:b/>
          <w:sz w:val="28"/>
          <w:szCs w:val="28"/>
        </w:rPr>
        <w:t>Порядка приема, учета и хранения агитационных материалов кандидатов, избирательных объединений при проведении выборов депутатов</w:t>
      </w:r>
      <w:r w:rsidR="00391101">
        <w:rPr>
          <w:rFonts w:ascii="Times New Roman" w:hAnsi="Times New Roman" w:cs="Times New Roman"/>
          <w:b/>
          <w:sz w:val="28"/>
          <w:szCs w:val="28"/>
        </w:rPr>
        <w:t xml:space="preserve"> </w:t>
      </w:r>
      <w:proofErr w:type="spellStart"/>
      <w:r w:rsidR="00391101" w:rsidRPr="00391101">
        <w:rPr>
          <w:rFonts w:ascii="Times New Roman" w:hAnsi="Times New Roman" w:cs="Times New Roman"/>
          <w:b/>
          <w:sz w:val="28"/>
          <w:szCs w:val="28"/>
        </w:rPr>
        <w:t>Ветлевского</w:t>
      </w:r>
      <w:proofErr w:type="spellEnd"/>
      <w:r w:rsidR="00391101" w:rsidRPr="00391101">
        <w:rPr>
          <w:rFonts w:ascii="Times New Roman" w:hAnsi="Times New Roman" w:cs="Times New Roman"/>
          <w:b/>
          <w:sz w:val="28"/>
          <w:szCs w:val="28"/>
        </w:rPr>
        <w:t xml:space="preserve"> сельского Совета народных депутатов второго созыва</w:t>
      </w:r>
      <w:r w:rsidR="004F5456">
        <w:rPr>
          <w:rFonts w:asciiTheme="majorBidi" w:hAnsiTheme="majorBidi" w:cstheme="majorBidi"/>
          <w:sz w:val="28"/>
          <w:szCs w:val="28"/>
        </w:rPr>
        <w:t xml:space="preserve">  </w:t>
      </w:r>
    </w:p>
    <w:p w:rsidR="00481DE8" w:rsidRPr="00391101" w:rsidRDefault="004F5456" w:rsidP="00391101">
      <w:pPr>
        <w:pStyle w:val="ConsPlusNonformat"/>
        <w:spacing w:line="360" w:lineRule="auto"/>
        <w:jc w:val="both"/>
        <w:rPr>
          <w:rFonts w:ascii="Times New Roman" w:hAnsi="Times New Roman" w:cs="Times New Roman"/>
          <w:b/>
          <w:sz w:val="28"/>
          <w:szCs w:val="28"/>
        </w:rPr>
      </w:pPr>
      <w:r>
        <w:rPr>
          <w:rFonts w:asciiTheme="majorBidi" w:hAnsiTheme="majorBidi" w:cstheme="majorBidi"/>
          <w:sz w:val="28"/>
          <w:szCs w:val="28"/>
        </w:rPr>
        <w:t xml:space="preserve">        </w:t>
      </w:r>
      <w:r w:rsidR="00813425" w:rsidRPr="004F5456">
        <w:rPr>
          <w:rFonts w:asciiTheme="majorBidi" w:hAnsiTheme="majorBidi" w:cstheme="majorBidi"/>
          <w:sz w:val="28"/>
          <w:szCs w:val="28"/>
        </w:rPr>
        <w:t xml:space="preserve">В соответствии </w:t>
      </w:r>
      <w:r w:rsidR="00670DE4" w:rsidRPr="004F5456">
        <w:rPr>
          <w:rFonts w:asciiTheme="majorBidi" w:hAnsiTheme="majorBidi" w:cstheme="majorBidi"/>
          <w:sz w:val="28"/>
          <w:szCs w:val="28"/>
        </w:rPr>
        <w:t>с пунктом</w:t>
      </w:r>
      <w:r w:rsidR="00EA42D7" w:rsidRPr="004F5456">
        <w:rPr>
          <w:rFonts w:asciiTheme="majorBidi" w:hAnsiTheme="majorBidi" w:cstheme="majorBidi"/>
          <w:sz w:val="28"/>
          <w:szCs w:val="28"/>
        </w:rPr>
        <w:t xml:space="preserve"> 9.1 </w:t>
      </w:r>
      <w:r w:rsidR="00670DE4" w:rsidRPr="004F5456">
        <w:rPr>
          <w:rFonts w:asciiTheme="majorBidi" w:hAnsiTheme="majorBidi" w:cstheme="majorBidi"/>
          <w:sz w:val="28"/>
          <w:szCs w:val="28"/>
        </w:rPr>
        <w:t>статьи 2</w:t>
      </w:r>
      <w:r w:rsidR="00EA42D7" w:rsidRPr="004F5456">
        <w:rPr>
          <w:rFonts w:asciiTheme="majorBidi" w:hAnsiTheme="majorBidi" w:cstheme="majorBidi"/>
          <w:sz w:val="28"/>
          <w:szCs w:val="28"/>
        </w:rPr>
        <w:t>6</w:t>
      </w:r>
      <w:r w:rsidR="00670DE4" w:rsidRPr="004F5456">
        <w:rPr>
          <w:rFonts w:asciiTheme="majorBidi" w:hAnsiTheme="majorBidi" w:cstheme="majorBidi"/>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w:t>
      </w:r>
      <w:r w:rsidR="008E3AE2" w:rsidRPr="004F5456">
        <w:rPr>
          <w:rFonts w:asciiTheme="majorBidi" w:hAnsiTheme="majorBidi" w:cstheme="majorBidi"/>
          <w:sz w:val="28"/>
          <w:szCs w:val="28"/>
        </w:rPr>
        <w:t>2</w:t>
      </w:r>
      <w:r w:rsidR="00670DE4" w:rsidRPr="004F5456">
        <w:rPr>
          <w:rFonts w:asciiTheme="majorBidi" w:hAnsiTheme="majorBidi" w:cstheme="majorBidi"/>
          <w:sz w:val="28"/>
          <w:szCs w:val="28"/>
        </w:rPr>
        <w:t xml:space="preserve"> статьи 1</w:t>
      </w:r>
      <w:r w:rsidR="00C24951" w:rsidRPr="004F5456">
        <w:rPr>
          <w:rFonts w:asciiTheme="majorBidi" w:hAnsiTheme="majorBidi" w:cstheme="majorBidi"/>
          <w:sz w:val="28"/>
          <w:szCs w:val="28"/>
        </w:rPr>
        <w:t>2</w:t>
      </w:r>
      <w:r w:rsidR="008E3AE2" w:rsidRPr="004F5456">
        <w:rPr>
          <w:rFonts w:asciiTheme="majorBidi" w:hAnsiTheme="majorBidi" w:cstheme="majorBidi"/>
          <w:sz w:val="28"/>
          <w:szCs w:val="28"/>
        </w:rPr>
        <w:t>.1</w:t>
      </w:r>
      <w:r w:rsidR="00670DE4" w:rsidRPr="004F5456">
        <w:rPr>
          <w:rFonts w:asciiTheme="majorBidi" w:hAnsiTheme="majorBidi" w:cstheme="majorBidi"/>
          <w:sz w:val="28"/>
          <w:szCs w:val="28"/>
        </w:rPr>
        <w:t xml:space="preserve"> </w:t>
      </w:r>
      <w:r w:rsidR="001502B5" w:rsidRPr="004F5456">
        <w:rPr>
          <w:rFonts w:asciiTheme="majorBidi" w:hAnsiTheme="majorBidi" w:cstheme="majorBidi"/>
          <w:sz w:val="28"/>
          <w:szCs w:val="28"/>
        </w:rPr>
        <w:t>Закона Брянской области от</w:t>
      </w:r>
      <w:r w:rsidR="008E3AE2" w:rsidRPr="004F5456">
        <w:rPr>
          <w:rFonts w:asciiTheme="majorBidi" w:hAnsiTheme="majorBidi" w:cstheme="majorBidi"/>
          <w:sz w:val="28"/>
          <w:szCs w:val="28"/>
        </w:rPr>
        <w:t xml:space="preserve"> 26 июня </w:t>
      </w:r>
      <w:r w:rsidR="005174E7" w:rsidRPr="004F5456">
        <w:rPr>
          <w:rFonts w:asciiTheme="majorBidi" w:hAnsiTheme="majorBidi" w:cstheme="majorBidi"/>
          <w:sz w:val="28"/>
          <w:szCs w:val="28"/>
        </w:rPr>
        <w:t xml:space="preserve">2008 года </w:t>
      </w:r>
      <w:r w:rsidR="001502B5" w:rsidRPr="004F5456">
        <w:rPr>
          <w:rFonts w:asciiTheme="majorBidi" w:hAnsiTheme="majorBidi" w:cstheme="majorBidi"/>
          <w:sz w:val="28"/>
          <w:szCs w:val="28"/>
        </w:rPr>
        <w:t>№</w:t>
      </w:r>
      <w:r w:rsidR="008039D9" w:rsidRPr="004F5456">
        <w:rPr>
          <w:rFonts w:asciiTheme="majorBidi" w:hAnsiTheme="majorBidi" w:cstheme="majorBidi"/>
          <w:sz w:val="28"/>
          <w:szCs w:val="28"/>
        </w:rPr>
        <w:t xml:space="preserve"> </w:t>
      </w:r>
      <w:r w:rsidR="008E3AE2" w:rsidRPr="004F5456">
        <w:rPr>
          <w:rFonts w:asciiTheme="majorBidi" w:hAnsiTheme="majorBidi" w:cstheme="majorBidi"/>
          <w:sz w:val="28"/>
          <w:szCs w:val="28"/>
        </w:rPr>
        <w:t>54</w:t>
      </w:r>
      <w:r w:rsidR="001502B5" w:rsidRPr="004F5456">
        <w:rPr>
          <w:rFonts w:asciiTheme="majorBidi" w:hAnsiTheme="majorBidi" w:cstheme="majorBidi"/>
          <w:sz w:val="28"/>
          <w:szCs w:val="28"/>
        </w:rPr>
        <w:t xml:space="preserve">-З «О выборах депутатов </w:t>
      </w:r>
      <w:r w:rsidR="008E3AE2" w:rsidRPr="004F5456">
        <w:rPr>
          <w:rFonts w:asciiTheme="majorBidi" w:hAnsiTheme="majorBidi" w:cstheme="majorBidi"/>
          <w:sz w:val="28"/>
          <w:szCs w:val="28"/>
        </w:rPr>
        <w:t xml:space="preserve">представительных органов муниципальных образований в </w:t>
      </w:r>
      <w:r w:rsidR="005174E7" w:rsidRPr="004F5456">
        <w:rPr>
          <w:rFonts w:asciiTheme="majorBidi" w:hAnsiTheme="majorBidi" w:cstheme="majorBidi"/>
          <w:sz w:val="28"/>
          <w:szCs w:val="28"/>
        </w:rPr>
        <w:t>Брянской област</w:t>
      </w:r>
      <w:r w:rsidR="008E3AE2" w:rsidRPr="004F5456">
        <w:rPr>
          <w:rFonts w:asciiTheme="majorBidi" w:hAnsiTheme="majorBidi" w:cstheme="majorBidi"/>
          <w:sz w:val="28"/>
          <w:szCs w:val="28"/>
        </w:rPr>
        <w:t>и</w:t>
      </w:r>
      <w:r w:rsidR="001502B5" w:rsidRPr="004F5456">
        <w:rPr>
          <w:rFonts w:asciiTheme="majorBidi" w:hAnsiTheme="majorBidi" w:cstheme="majorBidi"/>
          <w:sz w:val="28"/>
          <w:szCs w:val="28"/>
        </w:rPr>
        <w:t>»</w:t>
      </w:r>
      <w:r w:rsidR="008204CA" w:rsidRPr="004F5456">
        <w:rPr>
          <w:rFonts w:asciiTheme="majorBidi" w:hAnsiTheme="majorBidi" w:cstheme="majorBidi"/>
          <w:sz w:val="28"/>
          <w:szCs w:val="28"/>
        </w:rPr>
        <w:t xml:space="preserve"> </w:t>
      </w:r>
      <w:r w:rsidR="00594960" w:rsidRPr="004F5456">
        <w:rPr>
          <w:rFonts w:asciiTheme="majorBidi" w:hAnsiTheme="majorBidi" w:cstheme="majorBidi"/>
          <w:sz w:val="28"/>
          <w:szCs w:val="28"/>
        </w:rPr>
        <w:t>т</w:t>
      </w:r>
      <w:r w:rsidR="001502B5" w:rsidRPr="004F5456">
        <w:rPr>
          <w:rFonts w:asciiTheme="majorBidi" w:hAnsiTheme="majorBidi" w:cstheme="majorBidi"/>
          <w:sz w:val="28"/>
          <w:szCs w:val="28"/>
        </w:rPr>
        <w:t>ерриториальная избирательная комиссия</w:t>
      </w:r>
      <w:r>
        <w:rPr>
          <w:rFonts w:asciiTheme="majorBidi" w:hAnsiTheme="majorBidi" w:cstheme="majorBidi"/>
          <w:sz w:val="28"/>
          <w:szCs w:val="28"/>
        </w:rPr>
        <w:t xml:space="preserve"> </w:t>
      </w:r>
      <w:proofErr w:type="spellStart"/>
      <w:r>
        <w:rPr>
          <w:rFonts w:asciiTheme="majorBidi" w:hAnsiTheme="majorBidi" w:cstheme="majorBidi"/>
          <w:sz w:val="28"/>
          <w:szCs w:val="28"/>
        </w:rPr>
        <w:t>Мглинского</w:t>
      </w:r>
      <w:proofErr w:type="spellEnd"/>
      <w:r>
        <w:rPr>
          <w:rFonts w:asciiTheme="majorBidi" w:hAnsiTheme="majorBidi" w:cstheme="majorBidi"/>
          <w:sz w:val="28"/>
          <w:szCs w:val="28"/>
        </w:rPr>
        <w:t xml:space="preserve"> района</w:t>
      </w:r>
      <w:r w:rsidR="001502B5" w:rsidRPr="004F5456">
        <w:rPr>
          <w:rFonts w:asciiTheme="majorBidi" w:hAnsiTheme="majorBidi" w:cstheme="majorBidi"/>
          <w:sz w:val="28"/>
          <w:szCs w:val="28"/>
        </w:rPr>
        <w:t xml:space="preserve"> </w:t>
      </w:r>
      <w:r w:rsidRPr="004F5456">
        <w:rPr>
          <w:rFonts w:asciiTheme="majorBidi" w:hAnsiTheme="majorBidi" w:cstheme="majorBidi"/>
          <w:sz w:val="28"/>
          <w:szCs w:val="28"/>
        </w:rPr>
        <w:t xml:space="preserve">с полномочиями окружной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возложенными решением территориальной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w:t>
      </w:r>
      <w:r w:rsidR="00391101">
        <w:rPr>
          <w:rFonts w:asciiTheme="majorBidi" w:hAnsiTheme="majorBidi" w:cstheme="majorBidi"/>
          <w:sz w:val="28"/>
          <w:szCs w:val="28"/>
        </w:rPr>
        <w:t>на от 21 июня 2024 года № 46/174</w:t>
      </w:r>
      <w:r w:rsidRPr="004F5456">
        <w:rPr>
          <w:rFonts w:asciiTheme="majorBidi" w:hAnsiTheme="majorBidi" w:cstheme="majorBidi"/>
          <w:sz w:val="28"/>
          <w:szCs w:val="28"/>
        </w:rPr>
        <w:t>-5.</w:t>
      </w:r>
    </w:p>
    <w:p w:rsidR="002D691B" w:rsidRPr="004F5456" w:rsidRDefault="00261981" w:rsidP="004F5456">
      <w:pPr>
        <w:ind w:left="283"/>
        <w:jc w:val="center"/>
        <w:rPr>
          <w:b/>
          <w:bCs/>
          <w:spacing w:val="-4"/>
          <w:sz w:val="26"/>
          <w:szCs w:val="26"/>
          <w:lang w:eastAsia="ru-RU"/>
        </w:rPr>
      </w:pPr>
      <w:r w:rsidRPr="00887577">
        <w:rPr>
          <w:b/>
          <w:bCs/>
          <w:spacing w:val="-4"/>
          <w:sz w:val="26"/>
          <w:szCs w:val="26"/>
          <w:lang w:eastAsia="ru-RU"/>
        </w:rPr>
        <w:t>РЕШИЛА:</w:t>
      </w:r>
    </w:p>
    <w:p w:rsidR="004F5456" w:rsidRPr="004F5456" w:rsidRDefault="00481DE8" w:rsidP="00391101">
      <w:pPr>
        <w:shd w:val="clear" w:color="auto" w:fill="FFFFFF"/>
        <w:spacing w:before="120" w:line="312" w:lineRule="auto"/>
        <w:ind w:right="17" w:firstLine="709"/>
        <w:rPr>
          <w:bCs/>
          <w:spacing w:val="-4"/>
          <w:szCs w:val="28"/>
          <w:lang w:eastAsia="ru-RU"/>
        </w:rPr>
      </w:pPr>
      <w:r w:rsidRPr="004F5456">
        <w:rPr>
          <w:bCs/>
          <w:spacing w:val="-4"/>
          <w:szCs w:val="28"/>
          <w:lang w:eastAsia="ru-RU"/>
        </w:rPr>
        <w:t xml:space="preserve">1. </w:t>
      </w:r>
      <w:r w:rsidR="008E3AE2" w:rsidRPr="004F5456">
        <w:rPr>
          <w:bCs/>
          <w:spacing w:val="-4"/>
          <w:szCs w:val="28"/>
          <w:lang w:eastAsia="ru-RU"/>
        </w:rPr>
        <w:t xml:space="preserve">Утвердить Порядок приема, учета и хранения агитационных материалов кандидатов, избирательных объединений при проведении выборов депутатов </w:t>
      </w:r>
      <w:proofErr w:type="spellStart"/>
      <w:r w:rsidR="00391101" w:rsidRPr="00391101">
        <w:rPr>
          <w:bCs/>
          <w:spacing w:val="-4"/>
          <w:szCs w:val="28"/>
          <w:lang w:eastAsia="ru-RU"/>
        </w:rPr>
        <w:t>Ветлевского</w:t>
      </w:r>
      <w:proofErr w:type="spellEnd"/>
      <w:r w:rsidR="00391101" w:rsidRPr="00391101">
        <w:rPr>
          <w:bCs/>
          <w:spacing w:val="-4"/>
          <w:szCs w:val="28"/>
          <w:lang w:eastAsia="ru-RU"/>
        </w:rPr>
        <w:t xml:space="preserve"> сельского Совета нар</w:t>
      </w:r>
      <w:r w:rsidR="00391101">
        <w:rPr>
          <w:bCs/>
          <w:spacing w:val="-4"/>
          <w:szCs w:val="28"/>
          <w:lang w:eastAsia="ru-RU"/>
        </w:rPr>
        <w:t>одных депутатов второго созыва</w:t>
      </w:r>
      <w:r w:rsidR="004F5456">
        <w:rPr>
          <w:bCs/>
          <w:spacing w:val="-4"/>
          <w:szCs w:val="28"/>
          <w:lang w:eastAsia="ru-RU"/>
        </w:rPr>
        <w:t>.</w:t>
      </w:r>
    </w:p>
    <w:p w:rsidR="004F5456" w:rsidRDefault="004F5456" w:rsidP="004F5456">
      <w:pPr>
        <w:shd w:val="clear" w:color="auto" w:fill="FFFFFF"/>
        <w:spacing w:before="120" w:line="312" w:lineRule="auto"/>
        <w:ind w:firstLine="567"/>
      </w:pPr>
      <w:r>
        <w:rPr>
          <w:szCs w:val="28"/>
        </w:rPr>
        <w:t xml:space="preserve">2. Разместить настоящее    решение на информационной странице территориальной избирательной комиссии </w:t>
      </w:r>
      <w:proofErr w:type="spellStart"/>
      <w:r>
        <w:rPr>
          <w:szCs w:val="28"/>
        </w:rPr>
        <w:t>Мглинского</w:t>
      </w:r>
      <w:proofErr w:type="spellEnd"/>
      <w:r>
        <w:rPr>
          <w:szCs w:val="28"/>
        </w:rPr>
        <w:t xml:space="preserve"> района в информационно-телекоммуникационной сети «Интернет». </w:t>
      </w:r>
    </w:p>
    <w:p w:rsidR="004F5456" w:rsidRDefault="004F5456" w:rsidP="004F5456">
      <w:pPr>
        <w:jc w:val="center"/>
        <w:rPr>
          <w:b/>
          <w:bCs/>
          <w:szCs w:val="28"/>
        </w:rPr>
      </w:pPr>
    </w:p>
    <w:tbl>
      <w:tblPr>
        <w:tblW w:w="0" w:type="auto"/>
        <w:tblLayout w:type="fixed"/>
        <w:tblLook w:val="0000" w:firstRow="0" w:lastRow="0" w:firstColumn="0" w:lastColumn="0" w:noHBand="0" w:noVBand="0"/>
      </w:tblPr>
      <w:tblGrid>
        <w:gridCol w:w="4503"/>
        <w:gridCol w:w="2409"/>
        <w:gridCol w:w="3194"/>
      </w:tblGrid>
      <w:tr w:rsidR="004F5456" w:rsidTr="00B7261B">
        <w:tc>
          <w:tcPr>
            <w:tcW w:w="4503" w:type="dxa"/>
            <w:shd w:val="clear" w:color="auto" w:fill="auto"/>
          </w:tcPr>
          <w:p w:rsidR="004F5456" w:rsidRDefault="004F5456" w:rsidP="00B7261B">
            <w:pPr>
              <w:tabs>
                <w:tab w:val="left" w:pos="993"/>
              </w:tabs>
              <w:jc w:val="center"/>
            </w:pPr>
            <w:r>
              <w:rPr>
                <w:iCs/>
                <w:szCs w:val="28"/>
              </w:rPr>
              <w:t>Председатель</w:t>
            </w:r>
          </w:p>
          <w:p w:rsidR="004F5456" w:rsidRDefault="004F5456" w:rsidP="00B7261B">
            <w:pPr>
              <w:tabs>
                <w:tab w:val="left" w:pos="993"/>
              </w:tabs>
              <w:jc w:val="center"/>
            </w:pPr>
            <w:r>
              <w:rPr>
                <w:iCs/>
                <w:szCs w:val="28"/>
              </w:rPr>
              <w:t xml:space="preserve">территориальной избирательной комиссии </w:t>
            </w:r>
            <w:proofErr w:type="spellStart"/>
            <w:r>
              <w:rPr>
                <w:iCs/>
                <w:szCs w:val="28"/>
              </w:rPr>
              <w:t>Мглинского</w:t>
            </w:r>
            <w:proofErr w:type="spellEnd"/>
            <w:r>
              <w:rPr>
                <w:iCs/>
                <w:szCs w:val="28"/>
              </w:rPr>
              <w:t xml:space="preserve"> района</w:t>
            </w: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snapToGrid w:val="0"/>
              <w:jc w:val="center"/>
              <w:rPr>
                <w:i/>
                <w:iCs/>
                <w:szCs w:val="28"/>
              </w:rPr>
            </w:pPr>
          </w:p>
          <w:p w:rsidR="004F5456" w:rsidRDefault="004F5456" w:rsidP="00B7261B">
            <w:pPr>
              <w:tabs>
                <w:tab w:val="left" w:pos="993"/>
              </w:tabs>
              <w:jc w:val="center"/>
              <w:rPr>
                <w:iCs/>
                <w:szCs w:val="28"/>
              </w:rPr>
            </w:pPr>
          </w:p>
          <w:p w:rsidR="004F5456" w:rsidRDefault="004F5456" w:rsidP="00B7261B">
            <w:pPr>
              <w:tabs>
                <w:tab w:val="left" w:pos="993"/>
              </w:tabs>
              <w:jc w:val="center"/>
            </w:pPr>
            <w:r>
              <w:rPr>
                <w:iCs/>
                <w:szCs w:val="28"/>
              </w:rPr>
              <w:t xml:space="preserve">С. И. </w:t>
            </w:r>
            <w:proofErr w:type="spellStart"/>
            <w:r>
              <w:rPr>
                <w:iCs/>
                <w:szCs w:val="28"/>
              </w:rPr>
              <w:t>Грибахо</w:t>
            </w:r>
            <w:proofErr w:type="spellEnd"/>
          </w:p>
          <w:p w:rsidR="004F5456" w:rsidRDefault="004F5456" w:rsidP="00B7261B">
            <w:pPr>
              <w:tabs>
                <w:tab w:val="left" w:pos="993"/>
              </w:tabs>
              <w:jc w:val="center"/>
              <w:rPr>
                <w:i/>
                <w:iCs/>
                <w:szCs w:val="28"/>
              </w:rPr>
            </w:pPr>
          </w:p>
        </w:tc>
      </w:tr>
      <w:tr w:rsidR="004F5456" w:rsidTr="00B7261B">
        <w:tc>
          <w:tcPr>
            <w:tcW w:w="4503" w:type="dxa"/>
            <w:shd w:val="clear" w:color="auto" w:fill="auto"/>
          </w:tcPr>
          <w:p w:rsidR="004F5456" w:rsidRDefault="004F5456" w:rsidP="00B7261B">
            <w:pPr>
              <w:snapToGrid w:val="0"/>
              <w:jc w:val="center"/>
              <w:rPr>
                <w:i/>
                <w:iCs/>
                <w:szCs w:val="28"/>
              </w:rPr>
            </w:pPr>
          </w:p>
        </w:tc>
        <w:tc>
          <w:tcPr>
            <w:tcW w:w="2409" w:type="dxa"/>
            <w:shd w:val="clear" w:color="auto" w:fill="auto"/>
            <w:vAlign w:val="bottom"/>
          </w:tcPr>
          <w:p w:rsidR="004F5456" w:rsidRDefault="004F5456" w:rsidP="00B7261B">
            <w:pPr>
              <w:tabs>
                <w:tab w:val="left" w:pos="993"/>
              </w:tabs>
              <w:snapToGrid w:val="0"/>
              <w:jc w:val="center"/>
              <w:rPr>
                <w:iCs/>
                <w:szCs w:val="28"/>
              </w:rPr>
            </w:pPr>
          </w:p>
        </w:tc>
        <w:tc>
          <w:tcPr>
            <w:tcW w:w="3194" w:type="dxa"/>
            <w:shd w:val="clear" w:color="auto" w:fill="auto"/>
            <w:vAlign w:val="bottom"/>
          </w:tcPr>
          <w:p w:rsidR="004F5456" w:rsidRDefault="004F5456" w:rsidP="00B7261B">
            <w:pPr>
              <w:tabs>
                <w:tab w:val="left" w:pos="993"/>
              </w:tabs>
              <w:snapToGrid w:val="0"/>
              <w:jc w:val="center"/>
              <w:rPr>
                <w:iCs/>
                <w:szCs w:val="28"/>
              </w:rPr>
            </w:pPr>
          </w:p>
        </w:tc>
      </w:tr>
      <w:tr w:rsidR="004F5456" w:rsidTr="00B7261B">
        <w:tc>
          <w:tcPr>
            <w:tcW w:w="4503" w:type="dxa"/>
            <w:shd w:val="clear" w:color="auto" w:fill="auto"/>
          </w:tcPr>
          <w:p w:rsidR="004F5456" w:rsidRDefault="004F5456" w:rsidP="00B7261B">
            <w:pPr>
              <w:tabs>
                <w:tab w:val="left" w:pos="993"/>
              </w:tabs>
              <w:jc w:val="center"/>
            </w:pPr>
            <w:r>
              <w:rPr>
                <w:iCs/>
                <w:szCs w:val="28"/>
              </w:rPr>
              <w:t>Секретарь</w:t>
            </w:r>
          </w:p>
          <w:p w:rsidR="004F5456" w:rsidRDefault="004F5456" w:rsidP="00B7261B">
            <w:pPr>
              <w:tabs>
                <w:tab w:val="left" w:pos="993"/>
              </w:tabs>
              <w:jc w:val="center"/>
            </w:pPr>
            <w:r>
              <w:rPr>
                <w:iCs/>
                <w:szCs w:val="28"/>
              </w:rPr>
              <w:t>территориальной избирательной</w:t>
            </w:r>
          </w:p>
          <w:p w:rsidR="004F5456" w:rsidRDefault="004F5456" w:rsidP="00B7261B">
            <w:pPr>
              <w:jc w:val="center"/>
            </w:pPr>
            <w:r>
              <w:rPr>
                <w:iCs/>
                <w:szCs w:val="28"/>
              </w:rPr>
              <w:t xml:space="preserve">комиссии </w:t>
            </w:r>
            <w:proofErr w:type="spellStart"/>
            <w:r>
              <w:rPr>
                <w:iCs/>
                <w:szCs w:val="28"/>
              </w:rPr>
              <w:t>Мглинского</w:t>
            </w:r>
            <w:proofErr w:type="spellEnd"/>
            <w:r>
              <w:rPr>
                <w:iCs/>
                <w:szCs w:val="28"/>
              </w:rPr>
              <w:t xml:space="preserve"> района</w:t>
            </w:r>
          </w:p>
          <w:p w:rsidR="004F5456" w:rsidRDefault="004F5456" w:rsidP="00B7261B">
            <w:pPr>
              <w:tabs>
                <w:tab w:val="left" w:pos="993"/>
              </w:tabs>
              <w:jc w:val="center"/>
              <w:rPr>
                <w:i/>
                <w:iCs/>
                <w:szCs w:val="28"/>
              </w:rPr>
            </w:pP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jc w:val="center"/>
            </w:pPr>
            <w:r>
              <w:rPr>
                <w:iCs/>
                <w:szCs w:val="28"/>
              </w:rPr>
              <w:t xml:space="preserve">В. В. </w:t>
            </w:r>
            <w:proofErr w:type="spellStart"/>
            <w:r>
              <w:rPr>
                <w:iCs/>
                <w:szCs w:val="28"/>
              </w:rPr>
              <w:t>Чуприк</w:t>
            </w:r>
            <w:proofErr w:type="spellEnd"/>
          </w:p>
          <w:p w:rsidR="004F5456" w:rsidRDefault="004F5456" w:rsidP="00B7261B">
            <w:pPr>
              <w:tabs>
                <w:tab w:val="left" w:pos="993"/>
              </w:tabs>
              <w:jc w:val="center"/>
              <w:rPr>
                <w:i/>
                <w:iCs/>
                <w:szCs w:val="28"/>
              </w:rPr>
            </w:pPr>
          </w:p>
        </w:tc>
      </w:tr>
    </w:tbl>
    <w:p w:rsidR="006B739B" w:rsidRDefault="006B739B"/>
    <w:p w:rsidR="00AF584B" w:rsidRPr="00F876D5" w:rsidRDefault="000A5CCD" w:rsidP="00F876D5">
      <w:pPr>
        <w:ind w:left="5103"/>
        <w:jc w:val="center"/>
      </w:pPr>
      <w:r>
        <w:br w:type="page"/>
      </w:r>
      <w:r w:rsidR="00AF584B" w:rsidRPr="000A5CCD">
        <w:rPr>
          <w:sz w:val="22"/>
        </w:rPr>
        <w:lastRenderedPageBreak/>
        <w:t>Приложение</w:t>
      </w:r>
    </w:p>
    <w:p w:rsidR="00AF584B" w:rsidRPr="000A5CCD" w:rsidRDefault="00AF584B" w:rsidP="00AF584B">
      <w:pPr>
        <w:ind w:left="4962"/>
        <w:jc w:val="center"/>
        <w:rPr>
          <w:sz w:val="22"/>
        </w:rPr>
      </w:pPr>
      <w:r>
        <w:rPr>
          <w:sz w:val="22"/>
        </w:rPr>
        <w:t>к</w:t>
      </w:r>
      <w:r w:rsidRPr="000A5CCD">
        <w:rPr>
          <w:sz w:val="22"/>
        </w:rPr>
        <w:t xml:space="preserve"> решению территориальной избирательной</w:t>
      </w:r>
    </w:p>
    <w:p w:rsidR="00F876D5" w:rsidRDefault="00AF584B" w:rsidP="00F876D5">
      <w:pPr>
        <w:ind w:left="4962"/>
        <w:jc w:val="center"/>
        <w:rPr>
          <w:sz w:val="22"/>
        </w:rPr>
      </w:pPr>
      <w:r>
        <w:rPr>
          <w:sz w:val="22"/>
        </w:rPr>
        <w:t>к</w:t>
      </w:r>
      <w:r w:rsidRPr="000A5CCD">
        <w:rPr>
          <w:sz w:val="22"/>
        </w:rPr>
        <w:t xml:space="preserve">омиссии </w:t>
      </w:r>
      <w:proofErr w:type="spellStart"/>
      <w:r w:rsidR="00F876D5">
        <w:rPr>
          <w:sz w:val="22"/>
        </w:rPr>
        <w:t>Мглинского</w:t>
      </w:r>
      <w:proofErr w:type="spellEnd"/>
      <w:r w:rsidR="00F876D5">
        <w:rPr>
          <w:sz w:val="22"/>
        </w:rPr>
        <w:t xml:space="preserve"> района_</w:t>
      </w:r>
    </w:p>
    <w:p w:rsidR="00AF584B" w:rsidRPr="00F876D5" w:rsidRDefault="00AF584B" w:rsidP="00F876D5">
      <w:pPr>
        <w:ind w:left="4962"/>
        <w:jc w:val="center"/>
        <w:rPr>
          <w:sz w:val="22"/>
        </w:rPr>
      </w:pPr>
      <w:r>
        <w:rPr>
          <w:sz w:val="22"/>
        </w:rPr>
        <w:t>о</w:t>
      </w:r>
      <w:r w:rsidR="00F876D5">
        <w:rPr>
          <w:sz w:val="22"/>
        </w:rPr>
        <w:t xml:space="preserve">т «24» июня </w:t>
      </w:r>
      <w:r w:rsidRPr="000A5CCD">
        <w:rPr>
          <w:sz w:val="22"/>
        </w:rPr>
        <w:t>20</w:t>
      </w:r>
      <w:r w:rsidR="00391101">
        <w:rPr>
          <w:sz w:val="22"/>
        </w:rPr>
        <w:t>24 года № 47/227</w:t>
      </w:r>
      <w:r w:rsidR="00AF70D2">
        <w:rPr>
          <w:sz w:val="22"/>
        </w:rPr>
        <w:t>-5</w:t>
      </w:r>
    </w:p>
    <w:p w:rsidR="00AF584B" w:rsidRDefault="00AF584B" w:rsidP="00AF584B"/>
    <w:p w:rsidR="00391101" w:rsidRDefault="00391101" w:rsidP="00391101">
      <w:pPr>
        <w:autoSpaceDE w:val="0"/>
        <w:autoSpaceDN w:val="0"/>
        <w:adjustRightInd w:val="0"/>
        <w:jc w:val="center"/>
        <w:rPr>
          <w:b/>
          <w:szCs w:val="28"/>
        </w:rPr>
      </w:pPr>
      <w:hyperlink w:anchor="Par37" w:tooltip="ПОРЯДОК" w:history="1">
        <w:r w:rsidR="008E3AE2" w:rsidRPr="00A57756">
          <w:rPr>
            <w:b/>
            <w:szCs w:val="28"/>
          </w:rPr>
          <w:t>Порядок</w:t>
        </w:r>
      </w:hyperlink>
      <w:r w:rsidR="008E3AE2" w:rsidRPr="00A57756">
        <w:rPr>
          <w:b/>
          <w:szCs w:val="28"/>
        </w:rPr>
        <w:t xml:space="preserve"> приема, учета и хранения</w:t>
      </w:r>
      <w:r w:rsidR="008E3AE2">
        <w:rPr>
          <w:b/>
          <w:bCs/>
          <w:szCs w:val="28"/>
        </w:rPr>
        <w:t xml:space="preserve"> </w:t>
      </w:r>
      <w:r w:rsidR="008E3AE2" w:rsidRPr="006E35C1">
        <w:rPr>
          <w:b/>
          <w:bCs/>
          <w:szCs w:val="28"/>
        </w:rPr>
        <w:t>агитационных материалов кандидатов, избирательных объединений</w:t>
      </w:r>
      <w:r w:rsidR="008E3AE2">
        <w:rPr>
          <w:b/>
          <w:bCs/>
          <w:szCs w:val="28"/>
        </w:rPr>
        <w:t xml:space="preserve"> </w:t>
      </w:r>
      <w:r w:rsidR="008E3AE2" w:rsidRPr="006E35C1">
        <w:rPr>
          <w:b/>
          <w:szCs w:val="28"/>
        </w:rPr>
        <w:t xml:space="preserve">при проведении выборов депутатов </w:t>
      </w:r>
      <w:proofErr w:type="spellStart"/>
      <w:r w:rsidRPr="00391101">
        <w:rPr>
          <w:b/>
          <w:szCs w:val="28"/>
        </w:rPr>
        <w:t>Ветлевского</w:t>
      </w:r>
      <w:proofErr w:type="spellEnd"/>
      <w:r w:rsidRPr="00391101">
        <w:rPr>
          <w:b/>
          <w:szCs w:val="28"/>
        </w:rPr>
        <w:t xml:space="preserve"> сельского Совета народных </w:t>
      </w:r>
    </w:p>
    <w:p w:rsidR="008E3AE2" w:rsidRPr="008E3AE2" w:rsidRDefault="00391101" w:rsidP="00391101">
      <w:pPr>
        <w:autoSpaceDE w:val="0"/>
        <w:autoSpaceDN w:val="0"/>
        <w:adjustRightInd w:val="0"/>
        <w:jc w:val="center"/>
        <w:rPr>
          <w:i/>
          <w:sz w:val="16"/>
          <w:szCs w:val="16"/>
        </w:rPr>
      </w:pPr>
      <w:r w:rsidRPr="00391101">
        <w:rPr>
          <w:b/>
          <w:szCs w:val="28"/>
        </w:rPr>
        <w:t xml:space="preserve">депутатов второго созыва  </w:t>
      </w:r>
    </w:p>
    <w:p w:rsidR="008E3AE2" w:rsidRDefault="008E3AE2" w:rsidP="008E3AE2">
      <w:pPr>
        <w:pStyle w:val="ac"/>
        <w:spacing w:line="360" w:lineRule="auto"/>
        <w:ind w:firstLine="708"/>
        <w:jc w:val="both"/>
        <w:rPr>
          <w:sz w:val="28"/>
          <w:szCs w:val="28"/>
        </w:rPr>
      </w:pPr>
    </w:p>
    <w:p w:rsidR="00DF06CB" w:rsidRDefault="008E3AE2" w:rsidP="00391101">
      <w:pPr>
        <w:pStyle w:val="ac"/>
        <w:spacing w:line="360" w:lineRule="auto"/>
        <w:ind w:firstLine="709"/>
        <w:jc w:val="both"/>
        <w:rPr>
          <w:sz w:val="28"/>
          <w:szCs w:val="28"/>
        </w:rPr>
      </w:pPr>
      <w:r w:rsidRPr="001E2496">
        <w:rPr>
          <w:sz w:val="28"/>
          <w:szCs w:val="28"/>
        </w:rPr>
        <w:t>1</w:t>
      </w:r>
      <w:r w:rsidRPr="006E35C1">
        <w:rPr>
          <w:sz w:val="28"/>
          <w:szCs w:val="28"/>
        </w:rPr>
        <w:t xml:space="preserve">. Настоящий </w:t>
      </w:r>
      <w:hyperlink w:anchor="Par37" w:tooltip="ПОРЯДОК" w:history="1">
        <w:r w:rsidRPr="006E35C1">
          <w:rPr>
            <w:sz w:val="28"/>
            <w:szCs w:val="28"/>
          </w:rPr>
          <w:t>Порядок</w:t>
        </w:r>
      </w:hyperlink>
      <w:r w:rsidRPr="006E35C1">
        <w:rPr>
          <w:sz w:val="28"/>
          <w:szCs w:val="28"/>
        </w:rPr>
        <w:t xml:space="preserve"> приема, учета и хранения</w:t>
      </w:r>
      <w:r w:rsidRPr="006E35C1">
        <w:rPr>
          <w:bCs/>
          <w:sz w:val="28"/>
          <w:szCs w:val="28"/>
        </w:rPr>
        <w:t xml:space="preserve"> агитационных материалов кандидатов, избирательных объединений </w:t>
      </w:r>
      <w:r w:rsidRPr="006E35C1">
        <w:rPr>
          <w:sz w:val="28"/>
          <w:szCs w:val="28"/>
        </w:rPr>
        <w:t xml:space="preserve">при проведении выборов депутатов </w:t>
      </w:r>
      <w:proofErr w:type="spellStart"/>
      <w:r w:rsidR="00391101" w:rsidRPr="00391101">
        <w:rPr>
          <w:sz w:val="28"/>
          <w:szCs w:val="28"/>
        </w:rPr>
        <w:t>Ветлевского</w:t>
      </w:r>
      <w:proofErr w:type="spellEnd"/>
      <w:r w:rsidR="00391101" w:rsidRPr="00391101">
        <w:rPr>
          <w:sz w:val="28"/>
          <w:szCs w:val="28"/>
        </w:rPr>
        <w:t xml:space="preserve"> сельского Совета народных депутатов второго созыва  </w:t>
      </w:r>
      <w:r w:rsidRPr="006E35C1">
        <w:rPr>
          <w:sz w:val="28"/>
          <w:szCs w:val="28"/>
        </w:rPr>
        <w:t xml:space="preserve">(далее – Порядок) определяет порядок работы </w:t>
      </w:r>
      <w:r w:rsidR="00DF06CB">
        <w:rPr>
          <w:sz w:val="28"/>
          <w:szCs w:val="28"/>
        </w:rPr>
        <w:t xml:space="preserve">Территориальной избирательной </w:t>
      </w:r>
      <w:r w:rsidR="00F876D5">
        <w:rPr>
          <w:sz w:val="28"/>
          <w:szCs w:val="28"/>
        </w:rPr>
        <w:t xml:space="preserve">комиссии </w:t>
      </w:r>
      <w:proofErr w:type="spellStart"/>
      <w:r w:rsidR="00F876D5">
        <w:rPr>
          <w:sz w:val="28"/>
          <w:szCs w:val="28"/>
        </w:rPr>
        <w:t>Мглинского</w:t>
      </w:r>
      <w:proofErr w:type="spellEnd"/>
      <w:r w:rsidR="00F876D5">
        <w:rPr>
          <w:sz w:val="28"/>
          <w:szCs w:val="28"/>
        </w:rPr>
        <w:t xml:space="preserve"> района </w:t>
      </w:r>
      <w:r w:rsidR="00615810">
        <w:rPr>
          <w:sz w:val="28"/>
          <w:szCs w:val="28"/>
        </w:rPr>
        <w:t xml:space="preserve">(далее Комиссия) </w:t>
      </w:r>
      <w:r w:rsidRPr="006E35C1">
        <w:rPr>
          <w:sz w:val="28"/>
          <w:szCs w:val="28"/>
        </w:rPr>
        <w:t xml:space="preserve">по приему, </w:t>
      </w:r>
    </w:p>
    <w:p w:rsidR="00391101" w:rsidRDefault="00615810" w:rsidP="00391101">
      <w:pPr>
        <w:pStyle w:val="ac"/>
        <w:spacing w:line="360" w:lineRule="auto"/>
        <w:jc w:val="both"/>
        <w:rPr>
          <w:sz w:val="28"/>
          <w:szCs w:val="28"/>
        </w:rPr>
      </w:pPr>
      <w:r>
        <w:rPr>
          <w:sz w:val="28"/>
          <w:szCs w:val="28"/>
        </w:rPr>
        <w:t xml:space="preserve">учету и хранению </w:t>
      </w:r>
      <w:r w:rsidR="008E3AE2" w:rsidRPr="006E35C1">
        <w:rPr>
          <w:sz w:val="28"/>
          <w:szCs w:val="28"/>
        </w:rPr>
        <w:t>э</w:t>
      </w:r>
      <w:r w:rsidR="008E3AE2" w:rsidRPr="006E35C1">
        <w:rPr>
          <w:bCs/>
          <w:sz w:val="28"/>
          <w:szCs w:val="28"/>
        </w:rPr>
        <w:t xml:space="preserve">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w:t>
      </w:r>
      <w:r w:rsidR="008E3AE2" w:rsidRPr="006E35C1">
        <w:rPr>
          <w:sz w:val="28"/>
          <w:szCs w:val="28"/>
        </w:rPr>
        <w:t xml:space="preserve">экземпляры (копии, фотографии) предвыборных агитационных </w:t>
      </w:r>
      <w:r w:rsidR="008E3AE2" w:rsidRPr="001D0658">
        <w:rPr>
          <w:sz w:val="28"/>
          <w:szCs w:val="28"/>
        </w:rPr>
        <w:t>материалов</w:t>
      </w:r>
      <w:r w:rsidR="008E3AE2" w:rsidRPr="001D0658">
        <w:rPr>
          <w:bCs/>
          <w:sz w:val="28"/>
          <w:szCs w:val="28"/>
        </w:rPr>
        <w:t>)</w:t>
      </w:r>
      <w:r w:rsidR="008E3AE2" w:rsidRPr="001D0658">
        <w:rPr>
          <w:sz w:val="28"/>
          <w:szCs w:val="28"/>
        </w:rPr>
        <w:t xml:space="preserve"> при проведении выборов депутатов </w:t>
      </w:r>
      <w:r w:rsidR="00A647ED" w:rsidRPr="001D0658">
        <w:rPr>
          <w:sz w:val="28"/>
          <w:szCs w:val="28"/>
        </w:rPr>
        <w:t>повторных и дополнительны</w:t>
      </w:r>
      <w:r w:rsidR="00A647ED">
        <w:rPr>
          <w:sz w:val="28"/>
          <w:szCs w:val="28"/>
        </w:rPr>
        <w:t>х выборов депутатов (депутата)</w:t>
      </w:r>
      <w:r w:rsidR="00F876D5" w:rsidRPr="00F876D5">
        <w:t xml:space="preserve"> </w:t>
      </w:r>
      <w:proofErr w:type="spellStart"/>
      <w:r w:rsidR="00391101" w:rsidRPr="00391101">
        <w:rPr>
          <w:sz w:val="28"/>
          <w:szCs w:val="28"/>
        </w:rPr>
        <w:t>Ветлевского</w:t>
      </w:r>
      <w:proofErr w:type="spellEnd"/>
      <w:r w:rsidR="00391101" w:rsidRPr="00391101">
        <w:rPr>
          <w:sz w:val="28"/>
          <w:szCs w:val="28"/>
        </w:rPr>
        <w:t xml:space="preserve"> сельского Совета нар</w:t>
      </w:r>
      <w:r w:rsidR="00391101">
        <w:rPr>
          <w:sz w:val="28"/>
          <w:szCs w:val="28"/>
        </w:rPr>
        <w:t>одных депутатов второго созыва.</w:t>
      </w:r>
    </w:p>
    <w:p w:rsidR="008E3AE2" w:rsidRPr="00F876D5" w:rsidRDefault="008E3AE2" w:rsidP="00391101">
      <w:pPr>
        <w:pStyle w:val="ac"/>
        <w:spacing w:line="360" w:lineRule="auto"/>
        <w:jc w:val="both"/>
        <w:rPr>
          <w:sz w:val="28"/>
          <w:szCs w:val="28"/>
        </w:rPr>
      </w:pPr>
      <w:r w:rsidRPr="00F876D5">
        <w:rPr>
          <w:sz w:val="28"/>
          <w:szCs w:val="28"/>
        </w:rPr>
        <w:t>2.</w:t>
      </w:r>
      <w:r w:rsidR="00DF06CB" w:rsidRPr="00F876D5">
        <w:rPr>
          <w:sz w:val="28"/>
          <w:szCs w:val="28"/>
        </w:rPr>
        <w:t xml:space="preserve"> </w:t>
      </w:r>
      <w:r w:rsidRPr="00F876D5">
        <w:rPr>
          <w:sz w:val="28"/>
          <w:szCs w:val="28"/>
        </w:rPr>
        <w:t xml:space="preserve">Экземпляры (копии, фотографии) предвыборных агитационных материалов, изготовленные по заказу кандидата,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кандидатом или лицом, которое в соответствии с пунктом 2 статьи 39 Федерального закона от 12 июня 2002 года № 67-ФЗ «Об основных гарантиях избирательных прав и права на участие в референдуме граждан Российской Федерации» имеет право выступать от имени кандидата. Экземпляры (копии, фотографии) предвыборных агитационных материалов, изготовленные по заказу избирательного объединения, а также представляемые совместно с ними </w:t>
      </w:r>
      <w:r w:rsidRPr="00F876D5">
        <w:rPr>
          <w:sz w:val="28"/>
          <w:szCs w:val="28"/>
        </w:rPr>
        <w:lastRenderedPageBreak/>
        <w:t xml:space="preserve">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уполномоченным представителем избирательного объединения.</w:t>
      </w:r>
    </w:p>
    <w:p w:rsidR="008E3AE2" w:rsidRPr="007D4228" w:rsidRDefault="008E3AE2" w:rsidP="008E3AE2">
      <w:pPr>
        <w:autoSpaceDE w:val="0"/>
        <w:autoSpaceDN w:val="0"/>
        <w:adjustRightInd w:val="0"/>
        <w:spacing w:line="360" w:lineRule="auto"/>
        <w:ind w:firstLine="567"/>
        <w:rPr>
          <w:szCs w:val="28"/>
        </w:rPr>
      </w:pPr>
      <w:r w:rsidRPr="007D4228">
        <w:rPr>
          <w:szCs w:val="28"/>
        </w:rPr>
        <w:t xml:space="preserve">Время приема экземпляров (копии, фотографии) предвыборных агитационных материалов определяется решением </w:t>
      </w:r>
      <w:r w:rsidR="00615810">
        <w:rPr>
          <w:szCs w:val="28"/>
        </w:rPr>
        <w:t>Комиссии</w:t>
      </w:r>
      <w:r w:rsidRPr="007D4228">
        <w:rPr>
          <w:szCs w:val="28"/>
        </w:rPr>
        <w:t>.</w:t>
      </w:r>
    </w:p>
    <w:p w:rsidR="008E3AE2" w:rsidRDefault="008E3AE2" w:rsidP="008E3AE2">
      <w:pPr>
        <w:autoSpaceDE w:val="0"/>
        <w:autoSpaceDN w:val="0"/>
        <w:adjustRightInd w:val="0"/>
        <w:spacing w:line="360" w:lineRule="auto"/>
        <w:ind w:firstLine="567"/>
        <w:rPr>
          <w:szCs w:val="28"/>
        </w:rPr>
      </w:pPr>
      <w:r w:rsidRPr="007D4228">
        <w:rPr>
          <w:szCs w:val="28"/>
        </w:rPr>
        <w:t>Экземпляр (копия, фотография) предвыборного агитационного</w:t>
      </w:r>
      <w:r>
        <w:rPr>
          <w:szCs w:val="28"/>
        </w:rPr>
        <w:t xml:space="preserve"> </w:t>
      </w:r>
      <w:r w:rsidR="00615810">
        <w:rPr>
          <w:szCs w:val="28"/>
        </w:rPr>
        <w:t>материала представляется в Комиссию</w:t>
      </w:r>
      <w:r w:rsidRPr="007D4228">
        <w:rPr>
          <w:szCs w:val="28"/>
        </w:rPr>
        <w:t xml:space="preserve"> до начала его распространения.</w:t>
      </w:r>
      <w:r>
        <w:rPr>
          <w:szCs w:val="28"/>
        </w:rPr>
        <w:t xml:space="preserve"> Копии агитационных материалов, предназначенных для размещения на каналах организаций </w:t>
      </w:r>
      <w:r w:rsidRPr="00241988">
        <w:rPr>
          <w:szCs w:val="28"/>
        </w:rPr>
        <w:t xml:space="preserve">телерадиовещания, в периодических печатных изданиях, представляются в </w:t>
      </w:r>
      <w:r w:rsidR="00615810">
        <w:rPr>
          <w:szCs w:val="28"/>
        </w:rPr>
        <w:t>К</w:t>
      </w:r>
      <w:r>
        <w:rPr>
          <w:szCs w:val="28"/>
        </w:rPr>
        <w:t xml:space="preserve">омиссию вместе с сопроводительным письмом после направления (передачи) агитационного материала в соответствующую организацию телерадиовещания, редакцию периодического печатного издания. </w:t>
      </w:r>
    </w:p>
    <w:p w:rsidR="008E3AE2" w:rsidRPr="00363042" w:rsidRDefault="008E3AE2" w:rsidP="008E3AE2">
      <w:pPr>
        <w:pStyle w:val="ac"/>
        <w:spacing w:line="360" w:lineRule="auto"/>
        <w:ind w:firstLine="709"/>
        <w:jc w:val="both"/>
        <w:rPr>
          <w:sz w:val="28"/>
          <w:szCs w:val="28"/>
        </w:rPr>
      </w:pPr>
      <w:r>
        <w:rPr>
          <w:sz w:val="28"/>
          <w:szCs w:val="28"/>
        </w:rPr>
        <w:t>Копия агитационного материала,  предназначенного для размещения на каналах организаций телерадиовещания, представляется в машиночитаемом виде. Копия агитационного материала, предназначенного для размещения в периодическом печатном издании, представляется в бумажном (макет, текст, изображение, иное) и машиночитаемом виде.</w:t>
      </w:r>
    </w:p>
    <w:p w:rsidR="008E3AE2" w:rsidRDefault="008E3AE2" w:rsidP="008E3AE2">
      <w:pPr>
        <w:pStyle w:val="ac"/>
        <w:spacing w:line="360" w:lineRule="auto"/>
        <w:ind w:firstLine="708"/>
        <w:jc w:val="both"/>
        <w:rPr>
          <w:sz w:val="28"/>
          <w:szCs w:val="28"/>
        </w:rPr>
      </w:pPr>
      <w:r>
        <w:rPr>
          <w:sz w:val="28"/>
          <w:szCs w:val="28"/>
        </w:rPr>
        <w:t xml:space="preserve">3. </w:t>
      </w:r>
      <w:r w:rsidRPr="00363042">
        <w:rPr>
          <w:sz w:val="28"/>
          <w:szCs w:val="28"/>
        </w:rPr>
        <w:t xml:space="preserve">Электронные образы </w:t>
      </w:r>
      <w:r>
        <w:rPr>
          <w:sz w:val="28"/>
          <w:szCs w:val="28"/>
        </w:rPr>
        <w:t xml:space="preserve">предвыборных </w:t>
      </w:r>
      <w:r w:rsidRPr="00363042">
        <w:rPr>
          <w:sz w:val="28"/>
          <w:szCs w:val="28"/>
        </w:rPr>
        <w:t>агитационных материалов</w:t>
      </w:r>
      <w:r>
        <w:rPr>
          <w:sz w:val="28"/>
          <w:szCs w:val="28"/>
        </w:rPr>
        <w:t xml:space="preserve">, копии агитационных материалов, предназначенных для размещения на каналах организаций телерадиовещания, в периодических печатных изданиях, в машиночитаемом виде </w:t>
      </w:r>
      <w:r w:rsidRPr="00363042">
        <w:rPr>
          <w:sz w:val="28"/>
          <w:szCs w:val="28"/>
        </w:rPr>
        <w:t xml:space="preserve">представляются на внешних электронных </w:t>
      </w:r>
      <w:r>
        <w:rPr>
          <w:sz w:val="28"/>
          <w:szCs w:val="28"/>
        </w:rPr>
        <w:t>нос</w:t>
      </w:r>
      <w:r w:rsidRPr="00363042">
        <w:rPr>
          <w:sz w:val="28"/>
          <w:szCs w:val="28"/>
        </w:rPr>
        <w:t>ителях (оптических компакт-дисках CD-R</w:t>
      </w:r>
      <w:r>
        <w:rPr>
          <w:sz w:val="28"/>
          <w:szCs w:val="28"/>
        </w:rPr>
        <w:t xml:space="preserve"> или</w:t>
      </w:r>
      <w:r w:rsidRPr="00363042">
        <w:rPr>
          <w:sz w:val="28"/>
          <w:szCs w:val="28"/>
        </w:rPr>
        <w:t xml:space="preserve"> CD-RW</w:t>
      </w:r>
      <w:r>
        <w:rPr>
          <w:sz w:val="28"/>
          <w:szCs w:val="28"/>
        </w:rPr>
        <w:t xml:space="preserve"> либо</w:t>
      </w:r>
      <w:r w:rsidRPr="00363042">
        <w:rPr>
          <w:sz w:val="28"/>
          <w:szCs w:val="28"/>
        </w:rPr>
        <w:t xml:space="preserve"> USB </w:t>
      </w:r>
      <w:proofErr w:type="spellStart"/>
      <w:r w:rsidRPr="00363042">
        <w:rPr>
          <w:sz w:val="28"/>
          <w:szCs w:val="28"/>
        </w:rPr>
        <w:t>Flash</w:t>
      </w:r>
      <w:proofErr w:type="spellEnd"/>
      <w:r>
        <w:rPr>
          <w:sz w:val="28"/>
          <w:szCs w:val="28"/>
        </w:rPr>
        <w:t xml:space="preserve"> </w:t>
      </w:r>
      <w:proofErr w:type="spellStart"/>
      <w:r w:rsidRPr="00363042">
        <w:rPr>
          <w:sz w:val="28"/>
          <w:szCs w:val="28"/>
        </w:rPr>
        <w:t>Drive</w:t>
      </w:r>
      <w:proofErr w:type="spellEnd"/>
      <w:r w:rsidRPr="00363042">
        <w:rPr>
          <w:sz w:val="28"/>
          <w:szCs w:val="28"/>
        </w:rPr>
        <w:t>).</w:t>
      </w:r>
      <w:r w:rsidR="00615810">
        <w:rPr>
          <w:sz w:val="28"/>
          <w:szCs w:val="28"/>
        </w:rPr>
        <w:t xml:space="preserve"> Представленные </w:t>
      </w:r>
      <w:r w:rsidRPr="007D4228">
        <w:rPr>
          <w:sz w:val="28"/>
          <w:szCs w:val="28"/>
        </w:rPr>
        <w:t>внешние  электронные носители не возвращаются.</w:t>
      </w:r>
    </w:p>
    <w:p w:rsidR="008E3AE2" w:rsidRPr="00C03C20" w:rsidRDefault="008E3AE2" w:rsidP="008E3AE2">
      <w:pPr>
        <w:pStyle w:val="ac"/>
        <w:spacing w:line="360" w:lineRule="auto"/>
        <w:ind w:firstLine="708"/>
        <w:jc w:val="both"/>
        <w:rPr>
          <w:sz w:val="28"/>
          <w:szCs w:val="28"/>
        </w:rPr>
      </w:pPr>
      <w:r>
        <w:rPr>
          <w:sz w:val="28"/>
          <w:szCs w:val="28"/>
        </w:rPr>
        <w:t xml:space="preserve">4. </w:t>
      </w:r>
      <w:r w:rsidRPr="004D7327">
        <w:rPr>
          <w:sz w:val="28"/>
          <w:szCs w:val="28"/>
        </w:rPr>
        <w:t>Принятые</w:t>
      </w:r>
      <w:r w:rsidR="00615810">
        <w:rPr>
          <w:sz w:val="28"/>
          <w:szCs w:val="28"/>
        </w:rPr>
        <w:t xml:space="preserve"> К</w:t>
      </w:r>
      <w:r>
        <w:rPr>
          <w:sz w:val="28"/>
          <w:szCs w:val="28"/>
        </w:rPr>
        <w:t xml:space="preserve">омиссией </w:t>
      </w:r>
      <w:r w:rsidRPr="004D7327">
        <w:rPr>
          <w:sz w:val="28"/>
          <w:szCs w:val="28"/>
        </w:rPr>
        <w:t xml:space="preserve">экземпляры </w:t>
      </w:r>
      <w:r>
        <w:rPr>
          <w:sz w:val="28"/>
          <w:szCs w:val="28"/>
        </w:rPr>
        <w:t xml:space="preserve">(копии, </w:t>
      </w:r>
      <w:r w:rsidRPr="00C03C20">
        <w:rPr>
          <w:sz w:val="28"/>
          <w:szCs w:val="28"/>
        </w:rPr>
        <w:t xml:space="preserve">фотографии) предвыборных агитационных материалов подлежат регистрации в соответствии с правилами делопроизводства </w:t>
      </w:r>
      <w:r>
        <w:rPr>
          <w:sz w:val="28"/>
          <w:szCs w:val="28"/>
        </w:rPr>
        <w:t>и</w:t>
      </w:r>
      <w:r w:rsidRPr="00C03C20">
        <w:rPr>
          <w:sz w:val="28"/>
          <w:szCs w:val="28"/>
        </w:rPr>
        <w:t xml:space="preserve">збирательной комиссии, после чего копия сопроводительного письма (при наличии) возвращается представившему их лицу с отметкой о получении. </w:t>
      </w:r>
      <w:r>
        <w:rPr>
          <w:sz w:val="28"/>
        </w:rPr>
        <w:t>Д</w:t>
      </w:r>
      <w:r w:rsidRPr="00FE0915">
        <w:rPr>
          <w:sz w:val="28"/>
        </w:rPr>
        <w:t xml:space="preserve">атой представления экземпляра </w:t>
      </w:r>
      <w:r>
        <w:rPr>
          <w:sz w:val="28"/>
          <w:szCs w:val="28"/>
        </w:rPr>
        <w:t xml:space="preserve">(копии, </w:t>
      </w:r>
      <w:r w:rsidRPr="00C03C20">
        <w:rPr>
          <w:sz w:val="28"/>
          <w:szCs w:val="28"/>
        </w:rPr>
        <w:t xml:space="preserve">фотографии) </w:t>
      </w:r>
      <w:r w:rsidRPr="00FE0915">
        <w:rPr>
          <w:sz w:val="28"/>
        </w:rPr>
        <w:t>предвыборного агитационного материала</w:t>
      </w:r>
      <w:r w:rsidRPr="00241988">
        <w:t> </w:t>
      </w:r>
      <w:r w:rsidRPr="00FE0915">
        <w:rPr>
          <w:sz w:val="28"/>
        </w:rPr>
        <w:t xml:space="preserve">считается </w:t>
      </w:r>
      <w:r w:rsidRPr="007D4228">
        <w:rPr>
          <w:sz w:val="28"/>
        </w:rPr>
        <w:t>дата его</w:t>
      </w:r>
      <w:r w:rsidRPr="00FE0915">
        <w:rPr>
          <w:sz w:val="28"/>
        </w:rPr>
        <w:t xml:space="preserve"> регистрации </w:t>
      </w:r>
      <w:r w:rsidR="00615810">
        <w:rPr>
          <w:sz w:val="28"/>
        </w:rPr>
        <w:t>К</w:t>
      </w:r>
      <w:r>
        <w:rPr>
          <w:sz w:val="28"/>
        </w:rPr>
        <w:t>омиссией.</w:t>
      </w:r>
    </w:p>
    <w:p w:rsidR="008E3AE2" w:rsidRPr="000E3347" w:rsidRDefault="008E3AE2" w:rsidP="008E3AE2">
      <w:pPr>
        <w:pStyle w:val="ac"/>
        <w:spacing w:line="360" w:lineRule="auto"/>
        <w:ind w:firstLine="708"/>
        <w:jc w:val="both"/>
        <w:rPr>
          <w:sz w:val="28"/>
        </w:rPr>
      </w:pPr>
      <w:r w:rsidRPr="00C03C20">
        <w:rPr>
          <w:sz w:val="28"/>
          <w:szCs w:val="28"/>
        </w:rPr>
        <w:lastRenderedPageBreak/>
        <w:t xml:space="preserve">5. Направленные в </w:t>
      </w:r>
      <w:r w:rsidR="00615810">
        <w:rPr>
          <w:sz w:val="28"/>
          <w:szCs w:val="28"/>
        </w:rPr>
        <w:t>К</w:t>
      </w:r>
      <w:r w:rsidRPr="00C03C20">
        <w:rPr>
          <w:sz w:val="28"/>
          <w:szCs w:val="28"/>
        </w:rPr>
        <w:t xml:space="preserve">омиссию по почте или с курьерами экземпляры (копии, фотографии) предвыборных агитационных материалов регистрируются в соответствии с правилами делопроизводства  </w:t>
      </w:r>
      <w:r w:rsidR="00615810">
        <w:rPr>
          <w:sz w:val="28"/>
          <w:szCs w:val="28"/>
        </w:rPr>
        <w:t>К</w:t>
      </w:r>
      <w:r w:rsidRPr="00C03C20">
        <w:rPr>
          <w:sz w:val="28"/>
          <w:szCs w:val="28"/>
        </w:rPr>
        <w:t>омиссии. Датой</w:t>
      </w:r>
      <w:r>
        <w:rPr>
          <w:sz w:val="28"/>
          <w:szCs w:val="28"/>
        </w:rPr>
        <w:t xml:space="preserve"> представления </w:t>
      </w:r>
      <w:r w:rsidRPr="004D7327">
        <w:rPr>
          <w:sz w:val="28"/>
          <w:szCs w:val="28"/>
        </w:rPr>
        <w:t>экземпляр</w:t>
      </w:r>
      <w:r>
        <w:rPr>
          <w:sz w:val="28"/>
          <w:szCs w:val="28"/>
        </w:rPr>
        <w:t xml:space="preserve">а (копии, фотографии) </w:t>
      </w:r>
      <w:r w:rsidRPr="004D7327">
        <w:rPr>
          <w:sz w:val="28"/>
          <w:szCs w:val="28"/>
        </w:rPr>
        <w:t>предвыборн</w:t>
      </w:r>
      <w:r>
        <w:rPr>
          <w:sz w:val="28"/>
          <w:szCs w:val="28"/>
        </w:rPr>
        <w:t>ого</w:t>
      </w:r>
      <w:r w:rsidRPr="004D7327">
        <w:rPr>
          <w:sz w:val="28"/>
          <w:szCs w:val="28"/>
        </w:rPr>
        <w:t xml:space="preserve"> агитационн</w:t>
      </w:r>
      <w:r>
        <w:rPr>
          <w:sz w:val="28"/>
          <w:szCs w:val="28"/>
        </w:rPr>
        <w:t>ого</w:t>
      </w:r>
      <w:r w:rsidRPr="004D7327">
        <w:rPr>
          <w:sz w:val="28"/>
          <w:szCs w:val="28"/>
        </w:rPr>
        <w:t xml:space="preserve"> материал</w:t>
      </w:r>
      <w:r>
        <w:rPr>
          <w:sz w:val="28"/>
          <w:szCs w:val="28"/>
        </w:rPr>
        <w:t xml:space="preserve">а считается дата его регистрации </w:t>
      </w:r>
      <w:r w:rsidR="00615810">
        <w:rPr>
          <w:sz w:val="28"/>
          <w:szCs w:val="28"/>
        </w:rPr>
        <w:t>К</w:t>
      </w:r>
      <w:r>
        <w:rPr>
          <w:sz w:val="28"/>
        </w:rPr>
        <w:t>омиссией.</w:t>
      </w:r>
    </w:p>
    <w:p w:rsidR="008E3AE2" w:rsidRDefault="008E3AE2" w:rsidP="008E3AE2">
      <w:pPr>
        <w:pStyle w:val="ac"/>
        <w:spacing w:line="360" w:lineRule="auto"/>
        <w:ind w:firstLine="708"/>
        <w:jc w:val="both"/>
        <w:rPr>
          <w:i/>
          <w:iCs/>
          <w:sz w:val="28"/>
        </w:rPr>
      </w:pPr>
      <w:r w:rsidRPr="0015329E">
        <w:rPr>
          <w:sz w:val="28"/>
          <w:szCs w:val="28"/>
        </w:rPr>
        <w:t>6. Экземпляры (копии, фотографии) предвыборных агитационных материалов</w:t>
      </w:r>
      <w:r w:rsidRPr="0015329E">
        <w:rPr>
          <w:sz w:val="28"/>
        </w:rPr>
        <w:t xml:space="preserve">, </w:t>
      </w:r>
      <w:r w:rsidRPr="0015329E">
        <w:rPr>
          <w:sz w:val="28"/>
          <w:szCs w:val="28"/>
        </w:rPr>
        <w:t xml:space="preserve">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15329E">
        <w:rPr>
          <w:sz w:val="28"/>
        </w:rPr>
        <w:t xml:space="preserve">должны соответствовать требованиям </w:t>
      </w:r>
      <w:r w:rsidRPr="0015329E">
        <w:rPr>
          <w:sz w:val="28"/>
          <w:szCs w:val="28"/>
        </w:rPr>
        <w:t xml:space="preserve">Федерального закона </w:t>
      </w:r>
      <w:r w:rsidRPr="0015329E">
        <w:rPr>
          <w:bCs/>
          <w:sz w:val="28"/>
          <w:szCs w:val="28"/>
        </w:rPr>
        <w:t xml:space="preserve">от 12 июня 2002 года № 67-ФЗ </w:t>
      </w:r>
      <w:r w:rsidRPr="0015329E">
        <w:rPr>
          <w:sz w:val="28"/>
          <w:szCs w:val="28"/>
        </w:rPr>
        <w:t>«</w:t>
      </w:r>
      <w:r>
        <w:rPr>
          <w:sz w:val="28"/>
          <w:szCs w:val="28"/>
        </w:rPr>
        <w:t xml:space="preserve">Об основных гарантиях избирательных прав и права на участие в референдуме граждан Российской Федерации», Закона Брянской области </w:t>
      </w:r>
      <w:r w:rsidRPr="0015329E">
        <w:rPr>
          <w:sz w:val="28"/>
          <w:szCs w:val="28"/>
        </w:rPr>
        <w:t>от 2</w:t>
      </w:r>
      <w:r w:rsidR="00A647ED">
        <w:rPr>
          <w:sz w:val="28"/>
          <w:szCs w:val="28"/>
        </w:rPr>
        <w:t>6 июн</w:t>
      </w:r>
      <w:r w:rsidRPr="0015329E">
        <w:rPr>
          <w:sz w:val="28"/>
          <w:szCs w:val="28"/>
        </w:rPr>
        <w:t xml:space="preserve">я 2008 года № </w:t>
      </w:r>
      <w:r w:rsidR="00A647ED">
        <w:rPr>
          <w:sz w:val="28"/>
          <w:szCs w:val="28"/>
        </w:rPr>
        <w:t>5</w:t>
      </w:r>
      <w:r w:rsidRPr="0015329E">
        <w:rPr>
          <w:sz w:val="28"/>
          <w:szCs w:val="28"/>
        </w:rPr>
        <w:t>4-З «О выборах</w:t>
      </w:r>
      <w:r>
        <w:rPr>
          <w:sz w:val="28"/>
          <w:szCs w:val="28"/>
        </w:rPr>
        <w:t xml:space="preserve"> депутатов </w:t>
      </w:r>
      <w:r w:rsidR="00A647ED">
        <w:rPr>
          <w:sz w:val="28"/>
          <w:szCs w:val="28"/>
        </w:rPr>
        <w:t>представительных органов муниципальных образований в Брянкой области</w:t>
      </w:r>
      <w:r>
        <w:rPr>
          <w:sz w:val="28"/>
          <w:szCs w:val="28"/>
        </w:rPr>
        <w:t>».</w:t>
      </w:r>
    </w:p>
    <w:p w:rsidR="008E3AE2" w:rsidRPr="0015329E" w:rsidRDefault="008E3AE2" w:rsidP="008E3AE2">
      <w:pPr>
        <w:pStyle w:val="ad"/>
        <w:spacing w:before="0" w:beforeAutospacing="0" w:after="0" w:afterAutospacing="0" w:line="360" w:lineRule="auto"/>
        <w:ind w:firstLine="709"/>
        <w:jc w:val="both"/>
        <w:rPr>
          <w:sz w:val="28"/>
        </w:rPr>
      </w:pPr>
      <w:r>
        <w:rPr>
          <w:sz w:val="28"/>
        </w:rPr>
        <w:t>7</w:t>
      </w:r>
      <w:r w:rsidRPr="00FE0915">
        <w:rPr>
          <w:sz w:val="28"/>
        </w:rPr>
        <w:t>.</w:t>
      </w:r>
      <w:r w:rsidRPr="00FE0915">
        <w:t> </w:t>
      </w:r>
      <w:r w:rsidRPr="00FE0915">
        <w:rPr>
          <w:sz w:val="28"/>
        </w:rPr>
        <w:t>В случае установления несоответствия информации, содержащейся в сопроводительном письме, прилагаемым к нему документам и (или) материалам,</w:t>
      </w:r>
      <w:r w:rsidRPr="00FE0915">
        <w:t> </w:t>
      </w:r>
      <w:r w:rsidRPr="00FE0915">
        <w:rPr>
          <w:sz w:val="28"/>
        </w:rPr>
        <w:t xml:space="preserve">обнаружения </w:t>
      </w:r>
      <w:r w:rsidRPr="0015329E">
        <w:rPr>
          <w:sz w:val="28"/>
        </w:rPr>
        <w:t xml:space="preserve">вредоносной программы, данных, защищенных от копирования, или установления отсутствия данных на внешнем электронном носителе, установления нарушения требований законодательства о порядке представления агитационных материалов, изготовления агитационных материалов, нарушения порядка оплаты изготовления и (или) размещения (распространения) агитационного материала, иных нарушений </w:t>
      </w:r>
      <w:r w:rsidRPr="0015329E">
        <w:rPr>
          <w:bCs/>
          <w:sz w:val="28"/>
          <w:szCs w:val="28"/>
        </w:rPr>
        <w:t>Федерального закона</w:t>
      </w:r>
      <w:r w:rsidR="00615810">
        <w:rPr>
          <w:bCs/>
          <w:sz w:val="28"/>
          <w:szCs w:val="28"/>
        </w:rPr>
        <w:t xml:space="preserve"> </w:t>
      </w:r>
      <w:r w:rsidRPr="0015329E">
        <w:rPr>
          <w:bCs/>
          <w:sz w:val="28"/>
          <w:szCs w:val="28"/>
        </w:rPr>
        <w:t>от  12 июня 2002 года № 67-ФЗ «Об основных гарантиях избирательных прав и права на участие в референдуме граждан Российской Федерации»,</w:t>
      </w:r>
      <w:r w:rsidR="00615810">
        <w:rPr>
          <w:bCs/>
          <w:sz w:val="28"/>
          <w:szCs w:val="28"/>
        </w:rPr>
        <w:t xml:space="preserve"> </w:t>
      </w:r>
      <w:r w:rsidRPr="0015329E">
        <w:rPr>
          <w:sz w:val="28"/>
          <w:szCs w:val="28"/>
        </w:rPr>
        <w:t xml:space="preserve">Закона Брянской области от  </w:t>
      </w:r>
      <w:r w:rsidR="00615810">
        <w:rPr>
          <w:sz w:val="28"/>
          <w:szCs w:val="28"/>
        </w:rPr>
        <w:t xml:space="preserve">6 июня </w:t>
      </w:r>
      <w:r w:rsidRPr="0015329E">
        <w:rPr>
          <w:sz w:val="28"/>
          <w:szCs w:val="28"/>
        </w:rPr>
        <w:t xml:space="preserve">2008 года № </w:t>
      </w:r>
      <w:r w:rsidR="00615810">
        <w:rPr>
          <w:sz w:val="28"/>
          <w:szCs w:val="28"/>
        </w:rPr>
        <w:t>5</w:t>
      </w:r>
      <w:r w:rsidRPr="0015329E">
        <w:rPr>
          <w:sz w:val="28"/>
          <w:szCs w:val="28"/>
        </w:rPr>
        <w:t xml:space="preserve">4-З «О выборах депутатов </w:t>
      </w:r>
      <w:r w:rsidR="00615810">
        <w:rPr>
          <w:sz w:val="28"/>
          <w:szCs w:val="28"/>
        </w:rPr>
        <w:t xml:space="preserve">представительных органов муниципальных образований в </w:t>
      </w:r>
      <w:r w:rsidRPr="0015329E">
        <w:rPr>
          <w:sz w:val="28"/>
          <w:szCs w:val="28"/>
        </w:rPr>
        <w:t>Брянской област</w:t>
      </w:r>
      <w:r w:rsidR="00615810">
        <w:rPr>
          <w:sz w:val="28"/>
          <w:szCs w:val="28"/>
        </w:rPr>
        <w:t>и</w:t>
      </w:r>
      <w:r w:rsidRPr="0015329E">
        <w:rPr>
          <w:sz w:val="28"/>
          <w:szCs w:val="28"/>
        </w:rPr>
        <w:t>»</w:t>
      </w:r>
      <w:r w:rsidRPr="0015329E">
        <w:rPr>
          <w:sz w:val="28"/>
        </w:rPr>
        <w:t xml:space="preserve"> </w:t>
      </w:r>
      <w:r w:rsidR="00615810">
        <w:rPr>
          <w:sz w:val="28"/>
        </w:rPr>
        <w:t>К</w:t>
      </w:r>
      <w:r w:rsidRPr="0015329E">
        <w:rPr>
          <w:sz w:val="28"/>
        </w:rPr>
        <w:t xml:space="preserve">омиссия вправе уведомить кандидата, избирательное объединение о </w:t>
      </w:r>
      <w:r>
        <w:rPr>
          <w:sz w:val="28"/>
        </w:rPr>
        <w:t>необходимости предотвращения</w:t>
      </w:r>
      <w:r w:rsidRPr="0015329E">
        <w:rPr>
          <w:sz w:val="28"/>
        </w:rPr>
        <w:t xml:space="preserve"> распространения агитационного материала, проинформировать соответствующее средство массовой информации, обратиться в правоохранительные органы, суд, территориальный орган по контролю и надзору в сфере средств</w:t>
      </w:r>
      <w:r w:rsidRPr="00FE0915">
        <w:rPr>
          <w:sz w:val="28"/>
        </w:rPr>
        <w:t xml:space="preserve"> массовой информации, массовых коммуникаций, информационных технологий и связи </w:t>
      </w:r>
      <w:r w:rsidRPr="00FE0915">
        <w:rPr>
          <w:sz w:val="28"/>
        </w:rPr>
        <w:lastRenderedPageBreak/>
        <w:t xml:space="preserve">с представлением о пресечении противоправной агитационной деятельности, об изъятии незаконных агитационных материалов и о </w:t>
      </w:r>
      <w:r w:rsidRPr="0015329E">
        <w:rPr>
          <w:sz w:val="28"/>
        </w:rPr>
        <w:t>привлечении к ответственности в соответствии с законодательством Российской Федерации, принять иные меры, направленные на предотвращение нарушений законодательства о выборах.</w:t>
      </w:r>
    </w:p>
    <w:p w:rsidR="008E3AE2" w:rsidRDefault="008E3AE2" w:rsidP="008E3AE2">
      <w:pPr>
        <w:pStyle w:val="ad"/>
        <w:spacing w:before="0" w:beforeAutospacing="0" w:after="0" w:afterAutospacing="0" w:line="360" w:lineRule="auto"/>
        <w:ind w:firstLine="709"/>
        <w:jc w:val="both"/>
        <w:rPr>
          <w:sz w:val="28"/>
          <w:szCs w:val="28"/>
        </w:rPr>
      </w:pPr>
      <w:r w:rsidRPr="0015329E">
        <w:rPr>
          <w:sz w:val="28"/>
          <w:szCs w:val="28"/>
        </w:rPr>
        <w:t>8. Экземпляры (копии, фотографии) предвыборных агитационных материалов,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группируются по кандидатам, избирательным объединениям и подлежат хранению.</w:t>
      </w:r>
    </w:p>
    <w:p w:rsidR="00AF584B" w:rsidRDefault="00AF584B" w:rsidP="00AF584B"/>
    <w:sectPr w:rsidR="00AF584B" w:rsidSect="007251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B"/>
    <w:multiLevelType w:val="hybridMultilevel"/>
    <w:tmpl w:val="4A68C7A6"/>
    <w:lvl w:ilvl="0" w:tplc="E5C41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AA314F"/>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A1901"/>
    <w:multiLevelType w:val="hybridMultilevel"/>
    <w:tmpl w:val="00E23574"/>
    <w:lvl w:ilvl="0" w:tplc="DFB01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016B"/>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F07A6"/>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253D54"/>
    <w:multiLevelType w:val="hybridMultilevel"/>
    <w:tmpl w:val="72023550"/>
    <w:lvl w:ilvl="0" w:tplc="92B46D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D198A"/>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AA62358"/>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51484F"/>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4F205114"/>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16B6893"/>
    <w:multiLevelType w:val="hybridMultilevel"/>
    <w:tmpl w:val="6C72E9B0"/>
    <w:lvl w:ilvl="0" w:tplc="95D4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75302D"/>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4"/>
  </w:num>
  <w:num w:numId="8">
    <w:abstractNumId w:val="7"/>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1981"/>
    <w:rsid w:val="0003511C"/>
    <w:rsid w:val="00041AFA"/>
    <w:rsid w:val="000A4276"/>
    <w:rsid w:val="000A5CCD"/>
    <w:rsid w:val="000B3EA8"/>
    <w:rsid w:val="000C43B9"/>
    <w:rsid w:val="000D5D7A"/>
    <w:rsid w:val="000D621A"/>
    <w:rsid w:val="0011653B"/>
    <w:rsid w:val="001502B5"/>
    <w:rsid w:val="001665FC"/>
    <w:rsid w:val="00172E9D"/>
    <w:rsid w:val="00181233"/>
    <w:rsid w:val="00187363"/>
    <w:rsid w:val="001A16D5"/>
    <w:rsid w:val="001B1460"/>
    <w:rsid w:val="001E4D68"/>
    <w:rsid w:val="00206194"/>
    <w:rsid w:val="00261981"/>
    <w:rsid w:val="00273B20"/>
    <w:rsid w:val="00283267"/>
    <w:rsid w:val="0028426E"/>
    <w:rsid w:val="00290F3F"/>
    <w:rsid w:val="002B622B"/>
    <w:rsid w:val="002D691B"/>
    <w:rsid w:val="00320385"/>
    <w:rsid w:val="00340085"/>
    <w:rsid w:val="003556E5"/>
    <w:rsid w:val="00373F6A"/>
    <w:rsid w:val="00391101"/>
    <w:rsid w:val="003A2BD1"/>
    <w:rsid w:val="003C0CDC"/>
    <w:rsid w:val="003C1C99"/>
    <w:rsid w:val="003E146E"/>
    <w:rsid w:val="003F1881"/>
    <w:rsid w:val="00410A1A"/>
    <w:rsid w:val="004704D1"/>
    <w:rsid w:val="00477ADA"/>
    <w:rsid w:val="00481DE8"/>
    <w:rsid w:val="00490C96"/>
    <w:rsid w:val="004D4DB6"/>
    <w:rsid w:val="004E1AB2"/>
    <w:rsid w:val="004E5E92"/>
    <w:rsid w:val="004F5456"/>
    <w:rsid w:val="00503D11"/>
    <w:rsid w:val="005174E7"/>
    <w:rsid w:val="0056521E"/>
    <w:rsid w:val="00594960"/>
    <w:rsid w:val="005B6298"/>
    <w:rsid w:val="00610140"/>
    <w:rsid w:val="00615810"/>
    <w:rsid w:val="00616635"/>
    <w:rsid w:val="00641374"/>
    <w:rsid w:val="00670DE4"/>
    <w:rsid w:val="006B739B"/>
    <w:rsid w:val="006C6D67"/>
    <w:rsid w:val="00717B23"/>
    <w:rsid w:val="007251C1"/>
    <w:rsid w:val="007779A9"/>
    <w:rsid w:val="007A6DB5"/>
    <w:rsid w:val="007E3882"/>
    <w:rsid w:val="008039D9"/>
    <w:rsid w:val="00810016"/>
    <w:rsid w:val="00813425"/>
    <w:rsid w:val="00817072"/>
    <w:rsid w:val="008204CA"/>
    <w:rsid w:val="0082479B"/>
    <w:rsid w:val="008624A7"/>
    <w:rsid w:val="00863A0F"/>
    <w:rsid w:val="00882256"/>
    <w:rsid w:val="00887577"/>
    <w:rsid w:val="0089545C"/>
    <w:rsid w:val="008E3AE2"/>
    <w:rsid w:val="0090712F"/>
    <w:rsid w:val="0094655F"/>
    <w:rsid w:val="009600B2"/>
    <w:rsid w:val="00962031"/>
    <w:rsid w:val="00971EE7"/>
    <w:rsid w:val="009903DB"/>
    <w:rsid w:val="009A6A20"/>
    <w:rsid w:val="009E4E09"/>
    <w:rsid w:val="00A04514"/>
    <w:rsid w:val="00A647ED"/>
    <w:rsid w:val="00A64F22"/>
    <w:rsid w:val="00A759E3"/>
    <w:rsid w:val="00A8310C"/>
    <w:rsid w:val="00AA4998"/>
    <w:rsid w:val="00AF584B"/>
    <w:rsid w:val="00AF70D2"/>
    <w:rsid w:val="00B00555"/>
    <w:rsid w:val="00B0580C"/>
    <w:rsid w:val="00B546E0"/>
    <w:rsid w:val="00BB1FF9"/>
    <w:rsid w:val="00BD5038"/>
    <w:rsid w:val="00BF4DC7"/>
    <w:rsid w:val="00C15F7B"/>
    <w:rsid w:val="00C24951"/>
    <w:rsid w:val="00C42B94"/>
    <w:rsid w:val="00C87F5B"/>
    <w:rsid w:val="00CB1270"/>
    <w:rsid w:val="00CC281E"/>
    <w:rsid w:val="00CE3C2C"/>
    <w:rsid w:val="00CE797F"/>
    <w:rsid w:val="00D802C6"/>
    <w:rsid w:val="00DB335B"/>
    <w:rsid w:val="00DD0EA3"/>
    <w:rsid w:val="00DF06CB"/>
    <w:rsid w:val="00DF5196"/>
    <w:rsid w:val="00E30A76"/>
    <w:rsid w:val="00E35215"/>
    <w:rsid w:val="00E802ED"/>
    <w:rsid w:val="00E83B86"/>
    <w:rsid w:val="00E94740"/>
    <w:rsid w:val="00EA42D7"/>
    <w:rsid w:val="00EB135B"/>
    <w:rsid w:val="00EB6310"/>
    <w:rsid w:val="00F876D5"/>
    <w:rsid w:val="00FB37B9"/>
    <w:rsid w:val="00FF62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8355"/>
  <w15:docId w15:val="{E774A830-CFF6-4E47-A75D-FD144D7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
    <w:qFormat/>
    <w:rsid w:val="000C43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3F1881"/>
    <w:pPr>
      <w:keepNext/>
      <w:spacing w:before="240" w:after="60"/>
      <w:jc w:val="left"/>
      <w:outlineLvl w:val="3"/>
    </w:pPr>
    <w:rPr>
      <w:rFonts w:ascii="Calibri" w:hAnsi="Calibri"/>
      <w:b/>
      <w:bCs/>
      <w:szCs w:val="28"/>
      <w:lang w:eastAsia="ru-RU"/>
    </w:rPr>
  </w:style>
  <w:style w:type="paragraph" w:styleId="7">
    <w:name w:val="heading 7"/>
    <w:basedOn w:val="a"/>
    <w:next w:val="a"/>
    <w:link w:val="70"/>
    <w:uiPriority w:val="9"/>
    <w:semiHidden/>
    <w:unhideWhenUsed/>
    <w:qFormat/>
    <w:rsid w:val="00E9474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B2"/>
    <w:pPr>
      <w:ind w:left="720"/>
      <w:contextualSpacing/>
    </w:pPr>
  </w:style>
  <w:style w:type="paragraph" w:styleId="a4">
    <w:name w:val="Title"/>
    <w:basedOn w:val="a"/>
    <w:link w:val="a5"/>
    <w:qFormat/>
    <w:rsid w:val="003F1881"/>
    <w:pPr>
      <w:jc w:val="center"/>
    </w:pPr>
    <w:rPr>
      <w:b/>
      <w:bCs/>
      <w:szCs w:val="28"/>
      <w:lang w:eastAsia="ru-RU"/>
    </w:rPr>
  </w:style>
  <w:style w:type="character" w:customStyle="1" w:styleId="a5">
    <w:name w:val="Заголовок Знак"/>
    <w:basedOn w:val="a0"/>
    <w:link w:val="a4"/>
    <w:rsid w:val="003F1881"/>
    <w:rPr>
      <w:rFonts w:ascii="Times New Roman" w:eastAsia="Times New Roman" w:hAnsi="Times New Roman" w:cs="Times New Roman"/>
      <w:b/>
      <w:bCs/>
      <w:sz w:val="28"/>
      <w:szCs w:val="28"/>
      <w:lang w:eastAsia="ru-RU"/>
    </w:rPr>
  </w:style>
  <w:style w:type="paragraph" w:styleId="a6">
    <w:name w:val="Body Text Indent"/>
    <w:basedOn w:val="a"/>
    <w:link w:val="a7"/>
    <w:rsid w:val="003F1881"/>
    <w:pPr>
      <w:overflowPunct w:val="0"/>
      <w:autoSpaceDE w:val="0"/>
      <w:autoSpaceDN w:val="0"/>
      <w:adjustRightInd w:val="0"/>
      <w:spacing w:line="312" w:lineRule="auto"/>
      <w:ind w:firstLine="851"/>
      <w:textAlignment w:val="baseline"/>
    </w:pPr>
    <w:rPr>
      <w:szCs w:val="20"/>
    </w:rPr>
  </w:style>
  <w:style w:type="character" w:customStyle="1" w:styleId="a7">
    <w:name w:val="Основной текст с отступом Знак"/>
    <w:basedOn w:val="a0"/>
    <w:link w:val="a6"/>
    <w:rsid w:val="003F1881"/>
    <w:rPr>
      <w:rFonts w:ascii="Times New Roman" w:eastAsia="Times New Roman" w:hAnsi="Times New Roman" w:cs="Times New Roman"/>
      <w:sz w:val="28"/>
      <w:szCs w:val="20"/>
    </w:rPr>
  </w:style>
  <w:style w:type="character" w:customStyle="1" w:styleId="40">
    <w:name w:val="Заголовок 4 Знак"/>
    <w:basedOn w:val="a0"/>
    <w:link w:val="4"/>
    <w:uiPriority w:val="9"/>
    <w:rsid w:val="003F1881"/>
    <w:rPr>
      <w:rFonts w:ascii="Calibri" w:eastAsia="Times New Roman" w:hAnsi="Calibri" w:cs="Times New Roman"/>
      <w:b/>
      <w:bCs/>
      <w:sz w:val="28"/>
      <w:szCs w:val="28"/>
      <w:lang w:eastAsia="ru-RU"/>
    </w:rPr>
  </w:style>
  <w:style w:type="paragraph" w:customStyle="1" w:styleId="e9">
    <w:name w:val="ОбычныЏe9"/>
    <w:rsid w:val="003F1881"/>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2D691B"/>
    <w:pPr>
      <w:spacing w:after="120"/>
    </w:pPr>
  </w:style>
  <w:style w:type="character" w:customStyle="1" w:styleId="a9">
    <w:name w:val="Основной текст Знак"/>
    <w:basedOn w:val="a0"/>
    <w:link w:val="a8"/>
    <w:uiPriority w:val="99"/>
    <w:rsid w:val="002D691B"/>
    <w:rPr>
      <w:rFonts w:ascii="Times New Roman" w:eastAsia="Times New Roman" w:hAnsi="Times New Roman" w:cs="Times New Roman"/>
      <w:sz w:val="28"/>
    </w:rPr>
  </w:style>
  <w:style w:type="paragraph" w:customStyle="1" w:styleId="ConsNormal">
    <w:name w:val="ConsNormal"/>
    <w:rsid w:val="002D691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2">
    <w:name w:val="Body Text Indent 2"/>
    <w:basedOn w:val="a"/>
    <w:link w:val="20"/>
    <w:uiPriority w:val="99"/>
    <w:unhideWhenUsed/>
    <w:rsid w:val="00E30A76"/>
    <w:pPr>
      <w:spacing w:after="120" w:line="480" w:lineRule="auto"/>
      <w:ind w:left="283"/>
    </w:pPr>
  </w:style>
  <w:style w:type="character" w:customStyle="1" w:styleId="20">
    <w:name w:val="Основной текст с отступом 2 Знак"/>
    <w:basedOn w:val="a0"/>
    <w:link w:val="2"/>
    <w:uiPriority w:val="99"/>
    <w:rsid w:val="00E30A76"/>
    <w:rPr>
      <w:rFonts w:ascii="Times New Roman" w:eastAsia="Times New Roman" w:hAnsi="Times New Roman" w:cs="Times New Roman"/>
      <w:sz w:val="28"/>
    </w:rPr>
  </w:style>
  <w:style w:type="character" w:customStyle="1" w:styleId="70">
    <w:name w:val="Заголовок 7 Знак"/>
    <w:basedOn w:val="a0"/>
    <w:link w:val="7"/>
    <w:uiPriority w:val="9"/>
    <w:semiHidden/>
    <w:rsid w:val="00E94740"/>
    <w:rPr>
      <w:rFonts w:asciiTheme="majorHAnsi" w:eastAsiaTheme="majorEastAsia" w:hAnsiTheme="majorHAnsi" w:cstheme="majorBidi"/>
      <w:i/>
      <w:iCs/>
      <w:color w:val="404040" w:themeColor="text1" w:themeTint="BF"/>
      <w:sz w:val="28"/>
    </w:rPr>
  </w:style>
  <w:style w:type="character" w:customStyle="1" w:styleId="10">
    <w:name w:val="Заголовок 1 Знак"/>
    <w:basedOn w:val="a0"/>
    <w:link w:val="1"/>
    <w:uiPriority w:val="9"/>
    <w:rsid w:val="000C43B9"/>
    <w:rPr>
      <w:rFonts w:asciiTheme="majorHAnsi" w:eastAsiaTheme="majorEastAsia" w:hAnsiTheme="majorHAnsi" w:cstheme="majorBidi"/>
      <w:b/>
      <w:bCs/>
      <w:color w:val="365F91" w:themeColor="accent1" w:themeShade="BF"/>
      <w:sz w:val="28"/>
      <w:szCs w:val="28"/>
    </w:rPr>
  </w:style>
  <w:style w:type="paragraph" w:styleId="aa">
    <w:name w:val="Block Text"/>
    <w:basedOn w:val="a"/>
    <w:rsid w:val="007E3882"/>
    <w:pPr>
      <w:ind w:left="-42" w:right="-48" w:firstLine="851"/>
      <w:jc w:val="center"/>
    </w:pPr>
    <w:rPr>
      <w:b/>
      <w:szCs w:val="24"/>
      <w:lang w:eastAsia="ru-RU"/>
    </w:rPr>
  </w:style>
  <w:style w:type="paragraph" w:customStyle="1" w:styleId="21">
    <w:name w:val="Основной текст 21"/>
    <w:basedOn w:val="a"/>
    <w:rsid w:val="00410A1A"/>
    <w:pPr>
      <w:tabs>
        <w:tab w:val="left" w:pos="0"/>
      </w:tabs>
      <w:overflowPunct w:val="0"/>
      <w:autoSpaceDE w:val="0"/>
      <w:autoSpaceDN w:val="0"/>
      <w:adjustRightInd w:val="0"/>
      <w:ind w:firstLine="709"/>
    </w:pPr>
    <w:rPr>
      <w:szCs w:val="20"/>
      <w:lang w:eastAsia="ru-RU"/>
    </w:rPr>
  </w:style>
  <w:style w:type="paragraph" w:customStyle="1" w:styleId="11">
    <w:name w:val="Цитата1"/>
    <w:basedOn w:val="a"/>
    <w:rsid w:val="00410A1A"/>
    <w:pPr>
      <w:overflowPunct w:val="0"/>
      <w:autoSpaceDE w:val="0"/>
      <w:autoSpaceDN w:val="0"/>
      <w:adjustRightInd w:val="0"/>
      <w:ind w:left="993" w:right="850"/>
      <w:jc w:val="center"/>
    </w:pPr>
    <w:rPr>
      <w:b/>
      <w:sz w:val="24"/>
      <w:szCs w:val="20"/>
      <w:lang w:eastAsia="ru-RU"/>
    </w:rPr>
  </w:style>
  <w:style w:type="paragraph" w:customStyle="1" w:styleId="ConsPlusNonformat">
    <w:name w:val="ConsPlusNonformat"/>
    <w:rsid w:val="001502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6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E3AE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E3AE2"/>
    <w:pPr>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F876D5"/>
    <w:rPr>
      <w:rFonts w:ascii="Segoe UI" w:hAnsi="Segoe UI" w:cs="Segoe UI"/>
      <w:sz w:val="18"/>
      <w:szCs w:val="18"/>
    </w:rPr>
  </w:style>
  <w:style w:type="character" w:customStyle="1" w:styleId="af">
    <w:name w:val="Текст выноски Знак"/>
    <w:basedOn w:val="a0"/>
    <w:link w:val="ae"/>
    <w:uiPriority w:val="99"/>
    <w:semiHidden/>
    <w:rsid w:val="00F876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7E3B0-4F5F-4407-94B6-55E1A7A5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PUchastok4</cp:lastModifiedBy>
  <cp:revision>11</cp:revision>
  <cp:lastPrinted>2024-07-02T11:51:00Z</cp:lastPrinted>
  <dcterms:created xsi:type="dcterms:W3CDTF">2024-06-19T15:04:00Z</dcterms:created>
  <dcterms:modified xsi:type="dcterms:W3CDTF">2024-07-02T11:51:00Z</dcterms:modified>
</cp:coreProperties>
</file>