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3F6E7" w14:textId="77777777" w:rsidR="000749D6" w:rsidRPr="007E29F1" w:rsidRDefault="000749D6" w:rsidP="00074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Руководство</w:t>
      </w:r>
    </w:p>
    <w:p w14:paraId="1203B517" w14:textId="55295079" w:rsidR="000749D6" w:rsidRPr="007E29F1" w:rsidRDefault="000749D6" w:rsidP="00074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соблюдению обязательных требований при осуществлении муниципального контроля в сфере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благоустройства </w:t>
      </w:r>
    </w:p>
    <w:p w14:paraId="3346FD89" w14:textId="77777777" w:rsidR="000749D6" w:rsidRPr="007E29F1" w:rsidRDefault="000749D6" w:rsidP="000749D6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57943DD" w14:textId="11888D7B" w:rsidR="000749D6" w:rsidRDefault="000749D6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Муниципальный контроль за соблюдением правил благоустройства на территории </w:t>
      </w:r>
      <w:r w:rsidR="006B02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Мглинского муниципального района, городского и сельских поселений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проводится в форме внеплановых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проверок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соблюдения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также - субъекты проверок) требований, установленных международными договорами Российской Федерации, федеральными законами и </w:t>
      </w:r>
      <w:r w:rsidR="001B3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законами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Брянской области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(далее – обязательные требования), а также требований, установленных</w:t>
      </w:r>
      <w:proofErr w:type="gramEnd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муниципальными правовыми актами в области</w:t>
      </w:r>
      <w:r w:rsidRPr="007E29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соблюдения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благоустройства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F43F6" w:rsidRPr="001F43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Мглинского муниципального района, городского и сельских поселений  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(далее – требования, установленные муниципальными правовыми актами). Муниципальный </w:t>
      </w:r>
      <w:proofErr w:type="gramStart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соблюдением правил благоустройства на</w:t>
      </w:r>
      <w:r w:rsidR="001F43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территории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F43F6" w:rsidRPr="001F43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Мглинского муниципального района, городского и сельских поселений  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F43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администрация Мглинского района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Проведение проверок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осуществляют уполномоченные должностные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отдела строительства, </w:t>
      </w:r>
      <w:r w:rsidR="001F43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архитектуры, транспорта и коммунального хозяйства администрации Мглинского района.</w:t>
      </w:r>
    </w:p>
    <w:p w14:paraId="047BD0F0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Администрация осуществляет </w:t>
      </w:r>
      <w:proofErr w:type="gramStart"/>
      <w:r w:rsidRPr="001B30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30BD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благоустройства, включающих:</w:t>
      </w:r>
    </w:p>
    <w:p w14:paraId="170128E4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1) обязательные требования по содержанию прилегающих территорий;</w:t>
      </w:r>
    </w:p>
    <w:p w14:paraId="335E062E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17BFFA89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FFDD01B" w14:textId="77777777" w:rsidR="001B30BD" w:rsidRDefault="001B30BD" w:rsidP="00074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14:paraId="0EEFDD1E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 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 и Правилами благоустройства;</w:t>
      </w:r>
    </w:p>
    <w:p w14:paraId="2988350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2F51F35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0BD">
        <w:rPr>
          <w:rFonts w:ascii="Times New Roman" w:hAnsi="Times New Roman" w:cs="Times New Roman"/>
          <w:sz w:val="28"/>
          <w:szCs w:val="28"/>
        </w:rPr>
        <w:lastRenderedPageBreak/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580387BF" w14:textId="21C48721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3)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0F307AE2" w14:textId="676617B3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4) обязательные требования по уборке территории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24281A3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5) дополнительные обязательные требования пожарной безопасности в период действия особого противопожарного режима;</w:t>
      </w:r>
    </w:p>
    <w:p w14:paraId="24DC0CF8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 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FD7235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0BD">
        <w:rPr>
          <w:rFonts w:ascii="Times New Roman" w:hAnsi="Times New Roman" w:cs="Times New Roman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 </w:t>
      </w:r>
      <w:proofErr w:type="gramEnd"/>
    </w:p>
    <w:p w14:paraId="09D4746F" w14:textId="7777777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8) обязательные требования по складированию твердых коммунальных отходов; </w:t>
      </w:r>
    </w:p>
    <w:p w14:paraId="5A4C4453" w14:textId="57FC0C57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7B725AF1" w14:textId="6D17BA9F" w:rsidR="001B30BD" w:rsidRDefault="001B30BD" w:rsidP="001B30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D5FFB" w14:textId="77777777" w:rsidR="000749D6" w:rsidRPr="007E29F1" w:rsidRDefault="000749D6" w:rsidP="000749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Муниципальный контроль осуществляется в соответствии </w:t>
      </w:r>
      <w:proofErr w:type="gramStart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1DE1C558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</w:t>
      </w:r>
      <w:hyperlink r:id="rId5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 Российской Федерации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C8347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>-</w:t>
      </w:r>
      <w:hyperlink r:id="rId6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Российской Федерации № 248-ФЗ от 31.07.2020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</w:p>
    <w:p w14:paraId="6D25317A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№ 59-ФЗ от 02.05.2006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 </w:t>
      </w:r>
    </w:p>
    <w:p w14:paraId="46E80ABC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№ 170-ФЗ от 11.06.2021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 в связи с принятием Федерального закона»</w:t>
      </w:r>
    </w:p>
    <w:p w14:paraId="4EF09A0C" w14:textId="77777777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07.12.2020 № 2041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подготовке докладов о видах государственного контроля (надзора), муниципального контроля и сводного </w:t>
      </w:r>
      <w:r w:rsidRPr="001B30BD">
        <w:rPr>
          <w:rFonts w:ascii="Times New Roman" w:hAnsi="Times New Roman" w:cs="Times New Roman"/>
          <w:sz w:val="28"/>
          <w:szCs w:val="28"/>
        </w:rPr>
        <w:lastRenderedPageBreak/>
        <w:t xml:space="preserve">доклада о государственном контроле (надзоре), муниципальном контроле в Российской Федерации» </w:t>
      </w:r>
    </w:p>
    <w:p w14:paraId="2251A3E9" w14:textId="6E4BC2CD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 Министерства экономического развития РФ № 151 от 31.03.2021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«О типовых формах документов, используемых контрольным (надзорным) органом»</w:t>
      </w:r>
    </w:p>
    <w:p w14:paraId="3109F63D" w14:textId="72F72A1F" w:rsidR="001B30BD" w:rsidRPr="001B30BD" w:rsidRDefault="001B30BD" w:rsidP="001B30B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B30BD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Решение </w:t>
        </w:r>
        <w:r w:rsidR="008649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Мглинского районного Совета </w:t>
        </w:r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народных депутатов от </w:t>
        </w:r>
        <w:r w:rsidR="008649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30</w:t>
        </w:r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649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09</w:t>
        </w:r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.202</w:t>
        </w:r>
        <w:r w:rsidR="008649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Pr="001B30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№6-</w:t>
        </w:r>
        <w:r w:rsidR="008649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266</w:t>
        </w:r>
      </w:hyperlink>
      <w:r w:rsidRPr="001B30BD">
        <w:rPr>
          <w:rFonts w:ascii="Times New Roman" w:hAnsi="Times New Roman" w:cs="Times New Roman"/>
          <w:sz w:val="28"/>
          <w:szCs w:val="28"/>
        </w:rPr>
        <w:t xml:space="preserve"> «</w:t>
      </w:r>
      <w:r w:rsidR="008649A4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Мглинского муниципального района, городского и сельских поселений</w:t>
      </w:r>
      <w:r w:rsidRPr="001B30BD">
        <w:rPr>
          <w:rFonts w:ascii="Times New Roman" w:hAnsi="Times New Roman" w:cs="Times New Roman"/>
          <w:sz w:val="28"/>
          <w:szCs w:val="28"/>
        </w:rPr>
        <w:t>»</w:t>
      </w:r>
      <w:r w:rsidR="008649A4">
        <w:rPr>
          <w:rFonts w:ascii="Times New Roman" w:hAnsi="Times New Roman" w:cs="Times New Roman"/>
          <w:sz w:val="28"/>
          <w:szCs w:val="28"/>
        </w:rPr>
        <w:t>.</w:t>
      </w:r>
    </w:p>
    <w:p w14:paraId="58755958" w14:textId="1A371F1F" w:rsidR="000749D6" w:rsidRPr="007E29F1" w:rsidRDefault="000749D6" w:rsidP="000749D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Предметом муниципального контроля является соблюдение субъектами проверок обязательных требований и требований, установленных муниципальными правовыми актами. При осуществлении мероприятий по муниципальному </w:t>
      </w:r>
      <w:proofErr w:type="gramStart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контролю</w:t>
      </w:r>
      <w:r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соблюдением правил благоустройства на </w:t>
      </w:r>
      <w:r w:rsidR="006A2DF4" w:rsidRPr="006A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территории Мглинского муниципального района, городского и сельских поселений</w:t>
      </w:r>
      <w:r w:rsidR="001B3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1B30BD"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1B30BD" w:rsidRPr="007E29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лица администрации, уполномоченные на осуществление муниципального контроля (далее - должностные лица администрации), имеют право:</w:t>
      </w:r>
    </w:p>
    <w:p w14:paraId="28F15B5D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информацию и документы, необходимые для проверки соблюдения обязательных требований;</w:t>
      </w:r>
    </w:p>
    <w:p w14:paraId="4E4AC2D2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беспрепятственно по предъявлении служебного удостоверения и копии приказа (распоряжения) руководителя (заместителя руководителя) органа муниципального контроля о назначении проверки посещать территории, земельные участки, здания, строения, сооружения, объекты торговли, рекламы и иные объекты;</w:t>
      </w:r>
    </w:p>
    <w:p w14:paraId="2520C96F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требований;</w:t>
      </w:r>
    </w:p>
    <w:p w14:paraId="75DC6450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принимать меры по предотвращению нарушений обязательных требований;</w:t>
      </w:r>
    </w:p>
    <w:p w14:paraId="23014BB9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составлять протоколы об административных правонарушениях, связанных с нарушениями обязательных требований, право составления, которых должностными лицами органов муниципального контроля предусмотрено действующим законодательством, в том числе Кодексом Российской Федерации об административных правонарушениях;</w:t>
      </w:r>
    </w:p>
    <w:p w14:paraId="03C2B906" w14:textId="77777777" w:rsidR="000749D6" w:rsidRPr="007E29F1" w:rsidRDefault="000749D6" w:rsidP="000749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направлять в уполномоченные правоохранительные органы материалы, связанные с нарушениями обязательных требований, для решения вопроса о привлечении к уголовной ответственности.</w:t>
      </w:r>
    </w:p>
    <w:p w14:paraId="58BA8EE1" w14:textId="39890BC0" w:rsidR="00083D13" w:rsidRDefault="000749D6" w:rsidP="001B30BD">
      <w:pPr>
        <w:shd w:val="clear" w:color="auto" w:fill="FFFFFF"/>
        <w:spacing w:after="0" w:line="240" w:lineRule="auto"/>
        <w:ind w:firstLine="567"/>
        <w:jc w:val="both"/>
      </w:pP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возникновения ситуаций, требующих дополнительного разъяснения относительно соблюдения обязательных требований, получить </w:t>
      </w:r>
      <w:r w:rsidRPr="007E2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квалифицированную консультацию возможно посредством обращения в </w:t>
      </w:r>
      <w:r w:rsidR="006A2D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администрацию Мглинского района</w:t>
      </w:r>
      <w:bookmarkStart w:id="0" w:name="_GoBack"/>
      <w:bookmarkEnd w:id="0"/>
      <w:r w:rsidR="001B30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sectPr w:rsidR="0008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13"/>
    <w:rsid w:val="000749D6"/>
    <w:rsid w:val="00083D13"/>
    <w:rsid w:val="000F221D"/>
    <w:rsid w:val="00136F0E"/>
    <w:rsid w:val="001B30BD"/>
    <w:rsid w:val="001E4D67"/>
    <w:rsid w:val="001F43F6"/>
    <w:rsid w:val="006A2DF4"/>
    <w:rsid w:val="006B02A0"/>
    <w:rsid w:val="0086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8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D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0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D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intelsearch=%D4%E5%E4%E5%F0%E0%EB%FC%ED%FB%E9+%E7%E0%EA%EE%ED+%E2%84%96+170-%D4%C7+%EE%F2+11.06.2021+&amp;sort=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searchres=&amp;bpas=cd00000&amp;intelsearch=%D4%E5%E4%E5%F0%E0%EB%FC%ED%FB%E9+%E7%E0%EA%EE%ED+%E2%84%96%E2%80%8959-%D4%C7+%EE%F2+02.05.2006+&amp;sort=-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searchres=&amp;bpas=cd00000&amp;intelsearch=%EE%F2+31.07.2020+%E2%84%96+248-%D4%C7&amp;sort=-1" TargetMode="External"/><Relationship Id="rId11" Type="http://schemas.openxmlformats.org/officeDocument/2006/relationships/hyperlink" Target="https://www.sovet-nvz.info/_files/ugd/cd1eb9_dd21f05bfff94297961a94473f0eafbf.pdf" TargetMode="External"/><Relationship Id="rId5" Type="http://schemas.openxmlformats.org/officeDocument/2006/relationships/hyperlink" Target="http://pravo.gov.ru/proxy/ips/?searchres=&amp;bpas=cd00000&amp;intelsearch=%EA%EE%ED%F1%F2%E8%F2%F3%F6%E8%FF+%D0%EE%F1%F1%E8%E9%F1%EA%EE%E9+%D4%E5%E4%E5%F0%E0%F6%E8%E8&amp;sort=-1" TargetMode="External"/><Relationship Id="rId10" Type="http://schemas.openxmlformats.org/officeDocument/2006/relationships/hyperlink" Target="http://pravo.gov.ru/proxy/ips/?searchres=&amp;bpas=cd00000&amp;intelsearch=%EE%F2+31.03.2021+%E2%84%96+151&amp;sort=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link_id=0&amp;nd=102935181&amp;bpa=cd00000&amp;bpas=cd00000&amp;intelsearch=%EE%F2+07.12.2020+%E2%84%96+2041++&amp;firstDoc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OSATTH-1</cp:lastModifiedBy>
  <cp:revision>8</cp:revision>
  <dcterms:created xsi:type="dcterms:W3CDTF">2024-06-20T13:59:00Z</dcterms:created>
  <dcterms:modified xsi:type="dcterms:W3CDTF">2024-06-21T05:49:00Z</dcterms:modified>
</cp:coreProperties>
</file>