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A77" w:rsidRPr="002E4007" w:rsidRDefault="00082A77" w:rsidP="00082A77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082A77" w:rsidRPr="00F1573B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082A77" w:rsidRPr="002E4007" w:rsidRDefault="00082A77" w:rsidP="00082A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13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5378A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июня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87548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</w:t>
      </w:r>
      <w:r w:rsidR="00EA389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земель населенных пунктов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 w:rsidR="0087548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B09E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0</w:t>
      </w:r>
      <w:r w:rsidR="00EE1A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B09EF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EF498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ма</w:t>
      </w:r>
      <w:r w:rsidR="00EE1A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я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20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2</w:t>
      </w:r>
      <w:r w:rsidR="00875482"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4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EE1A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152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ии </w:t>
      </w:r>
      <w:r w:rsidR="00DB58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5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6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7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082A77" w:rsidRPr="002E4007" w:rsidRDefault="00082A77" w:rsidP="00082A77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8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9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1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A347E3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EA3897">
        <w:rPr>
          <w:color w:val="000000"/>
        </w:rPr>
        <w:t>населенных пунктов</w:t>
      </w:r>
      <w:r>
        <w:rPr>
          <w:rFonts w:ascii="Arial" w:hAnsi="Arial" w:cs="Arial"/>
          <w:color w:val="000000"/>
        </w:rPr>
        <w:t>.    </w:t>
      </w:r>
    </w:p>
    <w:p w:rsidR="00082A77" w:rsidRDefault="00082A77" w:rsidP="00082A77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082A77" w:rsidRPr="00E566F7" w:rsidTr="00E73676">
        <w:tc>
          <w:tcPr>
            <w:tcW w:w="1429" w:type="dxa"/>
          </w:tcPr>
          <w:p w:rsidR="00082A77" w:rsidRPr="00D31056" w:rsidRDefault="00EE1AB0" w:rsidP="00EE1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B09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8B09EF">
              <w:rPr>
                <w:sz w:val="18"/>
                <w:szCs w:val="18"/>
              </w:rPr>
              <w:t>.2024 в 1</w:t>
            </w:r>
            <w:r>
              <w:rPr>
                <w:sz w:val="18"/>
                <w:szCs w:val="18"/>
              </w:rPr>
              <w:t>2</w:t>
            </w:r>
            <w:r w:rsidR="008B09EF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082A77" w:rsidRDefault="00EE1AB0" w:rsidP="00875482">
            <w:pPr>
              <w:jc w:val="center"/>
            </w:pPr>
            <w:r w:rsidRPr="00EE1AB0">
              <w:t>10.06.2024 в 10-00</w:t>
            </w:r>
          </w:p>
        </w:tc>
        <w:tc>
          <w:tcPr>
            <w:tcW w:w="1221" w:type="dxa"/>
          </w:tcPr>
          <w:p w:rsidR="00082A77" w:rsidRPr="001E15E0" w:rsidRDefault="00EE1AB0" w:rsidP="00EE1A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152</w:t>
            </w:r>
            <w:r w:rsidR="008B09EF">
              <w:rPr>
                <w:sz w:val="18"/>
                <w:szCs w:val="18"/>
              </w:rPr>
              <w:t xml:space="preserve"> от 0</w:t>
            </w:r>
            <w:r>
              <w:rPr>
                <w:sz w:val="18"/>
                <w:szCs w:val="18"/>
              </w:rPr>
              <w:t>2</w:t>
            </w:r>
            <w:r w:rsidR="008B09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="008B09EF">
              <w:rPr>
                <w:sz w:val="18"/>
                <w:szCs w:val="18"/>
              </w:rPr>
              <w:t>.2024</w:t>
            </w:r>
          </w:p>
        </w:tc>
        <w:tc>
          <w:tcPr>
            <w:tcW w:w="1842" w:type="dxa"/>
          </w:tcPr>
          <w:p w:rsidR="00082A77" w:rsidRDefault="00082A77" w:rsidP="00875482">
            <w:r w:rsidRPr="0054263A">
              <w:t>32:16:0</w:t>
            </w:r>
            <w:r w:rsidR="00EA3897">
              <w:t>37120</w:t>
            </w:r>
            <w:r w:rsidR="00875482">
              <w:t>1</w:t>
            </w:r>
            <w:r w:rsidRPr="0054263A">
              <w:t>:</w:t>
            </w:r>
            <w:r w:rsidR="00EA3897">
              <w:t>4</w:t>
            </w:r>
            <w:r w:rsidR="00875482">
              <w:t>24</w:t>
            </w:r>
          </w:p>
        </w:tc>
        <w:tc>
          <w:tcPr>
            <w:tcW w:w="1134" w:type="dxa"/>
          </w:tcPr>
          <w:p w:rsidR="00082A77" w:rsidRDefault="00EA3897" w:rsidP="00875482">
            <w:pPr>
              <w:jc w:val="center"/>
            </w:pPr>
            <w:r>
              <w:t>14</w:t>
            </w:r>
            <w:r w:rsidR="00875482">
              <w:t>91</w:t>
            </w:r>
          </w:p>
        </w:tc>
        <w:tc>
          <w:tcPr>
            <w:tcW w:w="1276" w:type="dxa"/>
          </w:tcPr>
          <w:p w:rsidR="00082A77" w:rsidRDefault="00875482" w:rsidP="00E73676">
            <w:pPr>
              <w:jc w:val="center"/>
            </w:pPr>
            <w:r>
              <w:t>33085</w:t>
            </w:r>
          </w:p>
        </w:tc>
        <w:tc>
          <w:tcPr>
            <w:tcW w:w="992" w:type="dxa"/>
          </w:tcPr>
          <w:p w:rsidR="00082A77" w:rsidRDefault="00875482" w:rsidP="00E73676">
            <w:pPr>
              <w:jc w:val="center"/>
            </w:pPr>
            <w:r>
              <w:t>16542,50</w:t>
            </w:r>
          </w:p>
        </w:tc>
        <w:tc>
          <w:tcPr>
            <w:tcW w:w="993" w:type="dxa"/>
          </w:tcPr>
          <w:p w:rsidR="00082A77" w:rsidRDefault="00875482" w:rsidP="00E73676">
            <w:pPr>
              <w:jc w:val="center"/>
            </w:pPr>
            <w:r>
              <w:t>992,55</w:t>
            </w:r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</w:p>
        </w:tc>
      </w:tr>
    </w:tbl>
    <w:p w:rsidR="00875482" w:rsidRPr="00191A5D" w:rsidRDefault="00EA3897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</w:t>
      </w:r>
      <w:r w:rsidR="00875482">
        <w:rPr>
          <w:rFonts w:ascii="Times New Roman" w:hAnsi="Times New Roman" w:cs="Times New Roman"/>
          <w:sz w:val="24"/>
          <w:szCs w:val="24"/>
        </w:rPr>
        <w:t>ул. Садовая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5482">
        <w:rPr>
          <w:rFonts w:ascii="Times New Roman" w:hAnsi="Times New Roman" w:cs="Times New Roman"/>
          <w:sz w:val="24"/>
          <w:szCs w:val="24"/>
        </w:rPr>
        <w:t>хранение автотранспорта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П-2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8754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коммунально-складская 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Зона 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5482" w:rsidRPr="008754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875482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Предельные размеры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Минимальный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Максимальный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Предельные (минимальные и (или) максимальные) размеры земельных участков (в </w:t>
      </w:r>
      <w:proofErr w:type="spell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т.ч</w:t>
      </w:r>
      <w:proofErr w:type="spell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.  площадь) не подлежат установлению</w:t>
      </w:r>
      <w:proofErr w:type="gramEnd"/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2. Минимальные отступы от границ земельных участков: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со стороны красной линии, проездов, улиц - 5 метров, со стороны смежных участков – 6 м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3. Количество этажей или предельная высота зданий, строений, сооружений: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не подлежит ограничению.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4. Максимальный процент застройки – 80 %.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5.Иные параметры: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5.1. Минимальная плотность застройки предприятия – не </w:t>
      </w:r>
      <w:proofErr w:type="gramStart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менее указанной</w:t>
      </w:r>
      <w:proofErr w:type="gramEnd"/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приложении СНиП II-89-80*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5.2. Коэффициент озеленения территории – не менее 15% от площади земельного участка;</w:t>
      </w:r>
    </w:p>
    <w:p w:rsidR="00875482" w:rsidRPr="00191A5D" w:rsidRDefault="00875482" w:rsidP="00191A5D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>Площадь территорий, предназначенных для хранения транспортных средств, (для вспомогательных видов использования) - не более 15%</w:t>
      </w:r>
      <w:r w:rsidR="00191A5D" w:rsidRPr="00191A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площади земельного участка.</w:t>
      </w:r>
    </w:p>
    <w:p w:rsidR="00EA3897" w:rsidRPr="00BB057D" w:rsidRDefault="00EA3897" w:rsidP="0087548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8754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требуется</w:t>
      </w: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="008754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требуется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E2BC6" w:rsidRPr="00E566F7" w:rsidTr="00DC2CF8">
        <w:trPr>
          <w:trHeight w:val="1034"/>
        </w:trPr>
        <w:tc>
          <w:tcPr>
            <w:tcW w:w="1429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E2BC6" w:rsidRPr="00A347E3" w:rsidRDefault="000E2BC6" w:rsidP="00DC2CF8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E2BC6" w:rsidRPr="0054263A" w:rsidRDefault="000E2BC6" w:rsidP="00DC2CF8">
            <w:r w:rsidRPr="0054263A">
              <w:t>Кадастровый номер</w:t>
            </w:r>
          </w:p>
        </w:tc>
        <w:tc>
          <w:tcPr>
            <w:tcW w:w="1134" w:type="dxa"/>
          </w:tcPr>
          <w:p w:rsidR="000E2BC6" w:rsidRPr="00E566F7" w:rsidRDefault="000E2BC6" w:rsidP="00DC2CF8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E2BC6" w:rsidRPr="00E566F7" w:rsidRDefault="000E2BC6" w:rsidP="00DC2CF8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E2BC6" w:rsidRPr="00E566F7" w:rsidRDefault="000E2BC6" w:rsidP="00DC2CF8">
            <w:pPr>
              <w:jc w:val="center"/>
            </w:pPr>
            <w:r w:rsidRPr="00E566F7">
              <w:t>прим</w:t>
            </w:r>
          </w:p>
        </w:tc>
      </w:tr>
      <w:tr w:rsidR="008B09EF" w:rsidRPr="00E566F7" w:rsidTr="00DC2CF8">
        <w:tc>
          <w:tcPr>
            <w:tcW w:w="1429" w:type="dxa"/>
          </w:tcPr>
          <w:p w:rsidR="008B09EF" w:rsidRPr="00D31056" w:rsidRDefault="00EE1AB0" w:rsidP="00EE1A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="008B09E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6</w:t>
            </w:r>
            <w:r w:rsidR="008B09EF">
              <w:rPr>
                <w:sz w:val="18"/>
                <w:szCs w:val="18"/>
              </w:rPr>
              <w:t>.2024 в 1</w:t>
            </w:r>
            <w:r>
              <w:rPr>
                <w:sz w:val="18"/>
                <w:szCs w:val="18"/>
              </w:rPr>
              <w:t>3</w:t>
            </w:r>
            <w:r w:rsidR="008B09EF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8B09EF" w:rsidRDefault="00EE1AB0" w:rsidP="00702A3D">
            <w:pPr>
              <w:jc w:val="center"/>
            </w:pPr>
            <w:r w:rsidRPr="00EE1AB0">
              <w:t>10.06.2024 в 10-00</w:t>
            </w:r>
          </w:p>
        </w:tc>
        <w:tc>
          <w:tcPr>
            <w:tcW w:w="1221" w:type="dxa"/>
          </w:tcPr>
          <w:p w:rsidR="008B09EF" w:rsidRPr="001E15E0" w:rsidRDefault="00EE1AB0" w:rsidP="00702A3D">
            <w:pPr>
              <w:jc w:val="center"/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№ 152 от 02.05.2024</w:t>
            </w:r>
          </w:p>
        </w:tc>
        <w:tc>
          <w:tcPr>
            <w:tcW w:w="1842" w:type="dxa"/>
          </w:tcPr>
          <w:p w:rsidR="008B09EF" w:rsidRPr="0043697E" w:rsidRDefault="008B09EF" w:rsidP="00DC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32:16:0371702:208</w:t>
            </w:r>
          </w:p>
        </w:tc>
        <w:tc>
          <w:tcPr>
            <w:tcW w:w="1134" w:type="dxa"/>
          </w:tcPr>
          <w:p w:rsidR="008B09EF" w:rsidRDefault="008B09EF" w:rsidP="00DC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1186</w:t>
            </w:r>
          </w:p>
        </w:tc>
        <w:tc>
          <w:tcPr>
            <w:tcW w:w="1276" w:type="dxa"/>
          </w:tcPr>
          <w:p w:rsidR="008B09EF" w:rsidRDefault="008B09EF" w:rsidP="00E06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06FED">
              <w:rPr>
                <w:sz w:val="18"/>
                <w:szCs w:val="18"/>
              </w:rPr>
              <w:t>06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92" w:type="dxa"/>
          </w:tcPr>
          <w:p w:rsidR="008B09EF" w:rsidRDefault="008B09EF" w:rsidP="00E06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E06FED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B09EF" w:rsidRDefault="00E06FED" w:rsidP="00DC2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1518</w:t>
            </w:r>
          </w:p>
        </w:tc>
        <w:tc>
          <w:tcPr>
            <w:tcW w:w="526" w:type="dxa"/>
          </w:tcPr>
          <w:p w:rsidR="008B09EF" w:rsidRPr="00E566F7" w:rsidRDefault="008B09EF" w:rsidP="00DC2CF8">
            <w:pPr>
              <w:jc w:val="center"/>
            </w:pPr>
          </w:p>
        </w:tc>
      </w:tr>
    </w:tbl>
    <w:p w:rsidR="000E2BC6" w:rsidRPr="00BB057D" w:rsidRDefault="000E2BC6" w:rsidP="000E2B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0B37">
        <w:rPr>
          <w:rFonts w:ascii="Times New Roman" w:hAnsi="Times New Roman" w:cs="Times New Roman"/>
          <w:sz w:val="24"/>
          <w:szCs w:val="24"/>
        </w:rPr>
        <w:t xml:space="preserve">Российская Федерация Брянская область,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Мглинский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720B37">
        <w:rPr>
          <w:rFonts w:ascii="Times New Roman" w:hAnsi="Times New Roman" w:cs="Times New Roman"/>
          <w:sz w:val="24"/>
          <w:szCs w:val="24"/>
        </w:rPr>
        <w:t>Мглинское</w:t>
      </w:r>
      <w:proofErr w:type="spellEnd"/>
      <w:r w:rsidRPr="00720B37">
        <w:rPr>
          <w:rFonts w:ascii="Times New Roman" w:hAnsi="Times New Roman" w:cs="Times New Roman"/>
          <w:sz w:val="24"/>
          <w:szCs w:val="24"/>
        </w:rPr>
        <w:t xml:space="preserve"> городское поселение, г. Мглин, пер. 1-й Щорса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sz w:val="18"/>
          <w:szCs w:val="18"/>
        </w:rPr>
        <w:t xml:space="preserve">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</w:t>
      </w:r>
      <w:r w:rsidRPr="00CD7048">
        <w:rPr>
          <w:rFonts w:ascii="Times New Roman" w:hAnsi="Times New Roman" w:cs="Times New Roman"/>
          <w:sz w:val="24"/>
          <w:szCs w:val="24"/>
        </w:rPr>
        <w:t xml:space="preserve">,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городского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зона–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-1: Зона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индивидуальной жилой застройки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05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Параметры разрешенного строительства объекта капитального строительства:</w:t>
      </w:r>
      <w:r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 в соответствии с выпиской из Правил землепользования и застройки </w:t>
      </w:r>
      <w:proofErr w:type="spellStart"/>
      <w:r w:rsidRPr="00BB057D">
        <w:rPr>
          <w:rFonts w:ascii="Times New Roman" w:hAnsi="Times New Roman" w:cs="Times New Roman"/>
          <w:color w:val="000000"/>
          <w:sz w:val="24"/>
          <w:szCs w:val="24"/>
        </w:rPr>
        <w:t>Мглинского</w:t>
      </w:r>
      <w:proofErr w:type="spellEnd"/>
      <w:r w:rsidRPr="00BB057D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– Ж-1: Зона застройки индивидуальными жилыми домами. </w:t>
      </w: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Минимальные отступы от границ земельных участков: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Отступ линии застройки от красной линии при новом строительстве: - не менее </w:t>
      </w:r>
      <w:smartTag w:uri="urn:schemas-microsoft-com:office:smarttags" w:element="metricconverter">
        <w:smartTagPr>
          <w:attr w:name="ProductID" w:val="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улиц;- не менее </w:t>
      </w:r>
      <w:smartTag w:uri="urn:schemas-microsoft-com:office:smarttags" w:element="metricconverter">
        <w:smartTagPr>
          <w:attr w:name="ProductID" w:val="3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стороны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проездов;в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существующей застройки – в соответствии со сложившейся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ситуацией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асстояние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хозяйственных построек до красных линий улиц и проездов должно быть не менее 5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мМинимальное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 от границ соседнего участка до:-жилого дома – 3 м;-открытой автостоянки –1 м;-отдельно стоящего гаража – 1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м;Минимальное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расстояние от окон жилых помещений:- до соседнего жилого дома и хозяйственных строений на соседнем участке – 6 м; по противопожарным нормам в зависимости от огнестойкости зданий и сооружений от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построек с содержанием скота и птицы – от 6 до </w:t>
      </w:r>
      <w:smartTag w:uri="urn:schemas-microsoft-com:office:smarttags" w:element="metricconverter">
        <w:smartTagPr>
          <w:attr w:name="ProductID" w:val="15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15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жилого дома и хозяйственных строений на соседнем участке – </w:t>
      </w:r>
      <w:smartTag w:uri="urn:schemas-microsoft-com:office:smarttags" w:element="metricconverter">
        <w:smartTagPr>
          <w:attr w:name="ProductID" w:val="6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построек с содержанием скота и птицы, дворовых туалетов, помойных ям душа, бани и сауны - </w:t>
      </w:r>
      <w:smartTag w:uri="urn:schemas-microsoft-com:office:smarttags" w:element="metricconverter">
        <w:smartTagPr>
          <w:attr w:name="ProductID" w:val="1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Минимальное расстояние от границ соседнего участка: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 построек для содержания скота и птицы не менее -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 остальных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хозпостроек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1 м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высокорослых деревьев – </w:t>
      </w:r>
      <w:smartTag w:uri="urn:schemas-microsoft-com:office:smarttags" w:element="metricconverter">
        <w:smartTagPr>
          <w:attr w:name="ProductID" w:val="4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стволов среднерослых деревьев – </w:t>
      </w:r>
      <w:smartTag w:uri="urn:schemas-microsoft-com:office:smarttags" w:element="metricconverter">
        <w:smartTagPr>
          <w:attr w:name="ProductID" w:val="2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 кустарников – </w:t>
      </w:r>
      <w:smartTag w:uri="urn:schemas-microsoft-com:office:smarttags" w:element="metricconverter">
        <w:smartTagPr>
          <w:attr w:name="ProductID" w:val="1 м"/>
        </w:smartTagPr>
        <w:r w:rsidRPr="00BB057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 м</w:t>
        </w:r>
      </w:smartTag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Расстояние для прочих видов разрешенного использования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границ участка - 3 м, от границ участков, примыкающих к территории общего пользования – 5 м.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Количество этажей или предельная высота зданий, строений, сооружений: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застройки блокированного типа, индивидуальной жилой застройки, приусадебного участка личного подсобного хозяйства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Максимальное количество этажей  для прочих основных и условно разрешенных видов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 этажа;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Максимальное количество этажей для всех вспомогательных видов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  этажа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4.Максимальный процент застройки: </w:t>
      </w: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60% от площади земельного участка, для гаражной застройки – 80%</w:t>
      </w:r>
    </w:p>
    <w:p w:rsidR="000E2BC6" w:rsidRPr="00BB057D" w:rsidRDefault="000E2BC6" w:rsidP="000E2BC6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5.Иные параметры: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Максимальная высота ограждения между соседними участками – не более 2.0 м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Ограждение между соседними участками может быть сетчатым, решетчатым. Ограждение между соседними участками должно быть прозрачным. Сплошное ограждение допускается по согласованию с собственниками соседних участков.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Расстояние между жилыми домами при новом строительстве – в соответствии с нормами противопожарной безопасности, инсоляции и освещенности.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новом строительстве допускается блокировка жилых домов и хозяйственных строений на смежных соседних участках по взаимному согласию владельцев с учетом противопожарных требований.</w:t>
      </w:r>
    </w:p>
    <w:p w:rsidR="000E2BC6" w:rsidRPr="00BB057D" w:rsidRDefault="000E2BC6" w:rsidP="000E2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Удельный вес озелененных территорий участков малоэтажной застройки составляет:</w:t>
      </w:r>
    </w:p>
    <w:p w:rsidR="000E2BC6" w:rsidRPr="00BB057D" w:rsidRDefault="000E2BC6" w:rsidP="000E2BC6">
      <w:pPr>
        <w:widowControl w:val="0"/>
        <w:autoSpaceDE w:val="0"/>
        <w:autoSpaceDN w:val="0"/>
        <w:adjustRightInd w:val="0"/>
        <w:spacing w:after="0" w:line="3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BC6" w:rsidRPr="00BB057D" w:rsidRDefault="000E2BC6" w:rsidP="000E2BC6">
      <w:pPr>
        <w:widowControl w:val="0"/>
        <w:tabs>
          <w:tab w:val="num" w:pos="1285"/>
        </w:tabs>
        <w:overflowPunct w:val="0"/>
        <w:autoSpaceDE w:val="0"/>
        <w:autoSpaceDN w:val="0"/>
        <w:adjustRightInd w:val="0"/>
        <w:spacing w:after="0" w:line="25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границах территории жилого района малоэтажной застройки домами усадебного, коттеджного и блокированного типа - не менее 25 процентов; 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территории различного назначения в пределах застроенной территории - не менее 40 процентов.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Минимальный размер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машиноместа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               15 м</w:t>
      </w:r>
      <w:proofErr w:type="gramStart"/>
      <w:r w:rsidRPr="00BB057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2BC6" w:rsidRPr="00BB057D" w:rsidRDefault="000E2BC6" w:rsidP="000E2BC6">
      <w:pPr>
        <w:spacing w:after="0" w:line="240" w:lineRule="auto"/>
        <w:ind w:firstLine="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Расстояния от стоянок автомобилей до жилых зданий определяется в зависимости от количества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- 10 и менее </w:t>
      </w:r>
      <w:proofErr w:type="spellStart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машиномест</w:t>
      </w:r>
      <w:proofErr w:type="spellEnd"/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 метров; </w:t>
      </w:r>
    </w:p>
    <w:p w:rsidR="000E2BC6" w:rsidRPr="00BB057D" w:rsidRDefault="000E2BC6" w:rsidP="000E2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10 до 50 - 15 метров; 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50 до 100 – 25 метров.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Технологическое присоединение к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электрическим сетям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Возможно. Размер платы за технологическое присоединение </w:t>
      </w:r>
      <w:proofErr w:type="spell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энергопринимающего</w:t>
      </w:r>
      <w:proofErr w:type="spell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устройства Заявителя определяется Приказом Управления Государственного Регулирования тарифов Брянской области.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Газификация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возможна.  Плата за присоединение в соответствии с приказом Управления Государственного регулирования тарифов Брянской области от 27.12.2021 № 35/10-г «Об установлении платы за технологическое присоединение газоиспользующего оборудования к газораспределительным сетям АО «Газпром газораспределение Брянск» и стандартизированных тарифных ставок, определяющих ее величину на 2022 год.</w:t>
      </w:r>
    </w:p>
    <w:p w:rsidR="000E2BC6" w:rsidRPr="00BB057D" w:rsidRDefault="000E2BC6" w:rsidP="000E2B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05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Водоснабжение и водоотведение: </w:t>
      </w:r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возможно. Размер платы за подключени</w:t>
      </w:r>
      <w:proofErr w:type="gramStart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 w:rsidRPr="00BB0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технологическое присоединение) устанавливается в индивидуальном порядке. Строительство сетей водоснабжения и или водоотведения от места подключения до границы земельного участка выполняется МУП «Брянский городской водоканал».</w:t>
      </w:r>
    </w:p>
    <w:p w:rsidR="00F85BC2" w:rsidRDefault="00F85BC2" w:rsidP="00F85BC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3897" w:rsidRPr="00BB057D" w:rsidRDefault="00EA3897" w:rsidP="00EA38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3897" w:rsidRDefault="00EA3897" w:rsidP="00EA3897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>
        <w:rPr>
          <w:color w:val="000000"/>
        </w:rPr>
        <w:t xml:space="preserve"> сельскохозяйственного назначения</w:t>
      </w:r>
      <w:r>
        <w:rPr>
          <w:rFonts w:ascii="Arial" w:hAnsi="Arial" w:cs="Arial"/>
          <w:color w:val="000000"/>
        </w:rPr>
        <w:t>.  </w:t>
      </w:r>
    </w:p>
    <w:p w:rsidR="00082A77" w:rsidRPr="00CD7048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082A77" w:rsidRPr="00E566F7" w:rsidTr="00E73676">
        <w:trPr>
          <w:trHeight w:val="1034"/>
        </w:trPr>
        <w:tc>
          <w:tcPr>
            <w:tcW w:w="1429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082A77" w:rsidRPr="00A347E3" w:rsidRDefault="00082A77" w:rsidP="00E73676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082A77" w:rsidRPr="0054263A" w:rsidRDefault="00082A77" w:rsidP="00E73676">
            <w:r w:rsidRPr="0054263A">
              <w:t>Кадастровый номер</w:t>
            </w:r>
          </w:p>
        </w:tc>
        <w:tc>
          <w:tcPr>
            <w:tcW w:w="1134" w:type="dxa"/>
          </w:tcPr>
          <w:p w:rsidR="00082A77" w:rsidRPr="00E566F7" w:rsidRDefault="00082A77" w:rsidP="00E73676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082A77" w:rsidRPr="00E566F7" w:rsidRDefault="00082A77" w:rsidP="00E73676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082A77" w:rsidRPr="00E566F7" w:rsidRDefault="00082A77" w:rsidP="00E73676">
            <w:pPr>
              <w:jc w:val="center"/>
            </w:pPr>
            <w:r w:rsidRPr="00E566F7">
              <w:t>прим</w:t>
            </w:r>
          </w:p>
        </w:tc>
      </w:tr>
      <w:tr w:rsidR="008B09EF" w:rsidRPr="00E566F7" w:rsidTr="00E73676">
        <w:tc>
          <w:tcPr>
            <w:tcW w:w="1429" w:type="dxa"/>
          </w:tcPr>
          <w:p w:rsidR="008B09EF" w:rsidRPr="00D31056" w:rsidRDefault="00EE1AB0" w:rsidP="00EE1AB0">
            <w:pPr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13.06.2024 в 1</w:t>
            </w:r>
            <w:r>
              <w:rPr>
                <w:sz w:val="18"/>
                <w:szCs w:val="18"/>
              </w:rPr>
              <w:t>4</w:t>
            </w:r>
            <w:r w:rsidRPr="00EE1AB0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8B09EF" w:rsidRDefault="00EE1AB0" w:rsidP="00702A3D">
            <w:pPr>
              <w:jc w:val="center"/>
            </w:pPr>
            <w:r w:rsidRPr="00EE1AB0">
              <w:t>10.06.2024 в 10-00</w:t>
            </w:r>
          </w:p>
        </w:tc>
        <w:tc>
          <w:tcPr>
            <w:tcW w:w="1221" w:type="dxa"/>
          </w:tcPr>
          <w:p w:rsidR="008B09EF" w:rsidRPr="001E15E0" w:rsidRDefault="00EE1AB0" w:rsidP="00702A3D">
            <w:pPr>
              <w:jc w:val="center"/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№ 152 от 02.05.2024</w:t>
            </w:r>
          </w:p>
        </w:tc>
        <w:tc>
          <w:tcPr>
            <w:tcW w:w="1842" w:type="dxa"/>
          </w:tcPr>
          <w:p w:rsidR="008B09EF" w:rsidRDefault="008B09EF" w:rsidP="00EA3897">
            <w:r w:rsidRPr="0054263A">
              <w:t>32:16:0</w:t>
            </w:r>
            <w:r>
              <w:t>000000</w:t>
            </w:r>
            <w:r w:rsidRPr="0054263A">
              <w:t>:1</w:t>
            </w:r>
            <w:r>
              <w:t>184</w:t>
            </w:r>
          </w:p>
        </w:tc>
        <w:tc>
          <w:tcPr>
            <w:tcW w:w="1134" w:type="dxa"/>
          </w:tcPr>
          <w:p w:rsidR="008B09EF" w:rsidRDefault="008B09EF" w:rsidP="00E73676">
            <w:pPr>
              <w:jc w:val="center"/>
            </w:pPr>
            <w:r>
              <w:t>1088523</w:t>
            </w:r>
          </w:p>
        </w:tc>
        <w:tc>
          <w:tcPr>
            <w:tcW w:w="1276" w:type="dxa"/>
          </w:tcPr>
          <w:p w:rsidR="008B09EF" w:rsidRDefault="008B09EF" w:rsidP="00E73676">
            <w:pPr>
              <w:jc w:val="center"/>
            </w:pPr>
            <w:r w:rsidRPr="00EA389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4103731,71</w:t>
            </w:r>
          </w:p>
        </w:tc>
        <w:tc>
          <w:tcPr>
            <w:tcW w:w="992" w:type="dxa"/>
          </w:tcPr>
          <w:p w:rsidR="008B09EF" w:rsidRDefault="008B09EF" w:rsidP="00E73676">
            <w:pPr>
              <w:jc w:val="center"/>
            </w:pPr>
            <w:r>
              <w:t>2051865,86</w:t>
            </w:r>
          </w:p>
        </w:tc>
        <w:tc>
          <w:tcPr>
            <w:tcW w:w="993" w:type="dxa"/>
          </w:tcPr>
          <w:p w:rsidR="008B09EF" w:rsidRDefault="008B09EF" w:rsidP="00E73676">
            <w:pPr>
              <w:jc w:val="center"/>
            </w:pPr>
            <w:r>
              <w:t>123111,95</w:t>
            </w:r>
          </w:p>
        </w:tc>
        <w:tc>
          <w:tcPr>
            <w:tcW w:w="526" w:type="dxa"/>
          </w:tcPr>
          <w:p w:rsidR="008B09EF" w:rsidRPr="00E566F7" w:rsidRDefault="008B09EF" w:rsidP="00E73676">
            <w:pPr>
              <w:jc w:val="center"/>
            </w:pPr>
          </w:p>
        </w:tc>
      </w:tr>
    </w:tbl>
    <w:p w:rsidR="00082A77" w:rsidRDefault="00082A77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Default="00CA7A8B" w:rsidP="00082A77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8B09EF" w:rsidRPr="00E566F7" w:rsidTr="00234C2E">
        <w:tc>
          <w:tcPr>
            <w:tcW w:w="1429" w:type="dxa"/>
          </w:tcPr>
          <w:p w:rsidR="008B09EF" w:rsidRPr="00D31056" w:rsidRDefault="00EE1AB0" w:rsidP="00EE1AB0">
            <w:pPr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13.06.2024 в 1</w:t>
            </w:r>
            <w:r>
              <w:rPr>
                <w:sz w:val="18"/>
                <w:szCs w:val="18"/>
              </w:rPr>
              <w:t>5</w:t>
            </w:r>
            <w:r w:rsidRPr="00EE1AB0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8B09EF" w:rsidRDefault="00EE1AB0" w:rsidP="00702A3D">
            <w:pPr>
              <w:jc w:val="center"/>
            </w:pPr>
            <w:r w:rsidRPr="00EE1AB0">
              <w:t>10.06.2024 в 10-00</w:t>
            </w:r>
          </w:p>
        </w:tc>
        <w:tc>
          <w:tcPr>
            <w:tcW w:w="1221" w:type="dxa"/>
          </w:tcPr>
          <w:p w:rsidR="008B09EF" w:rsidRPr="001E15E0" w:rsidRDefault="00EE1AB0" w:rsidP="00702A3D">
            <w:pPr>
              <w:jc w:val="center"/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№ 152 от 02.05.2024</w:t>
            </w:r>
          </w:p>
        </w:tc>
        <w:tc>
          <w:tcPr>
            <w:tcW w:w="1842" w:type="dxa"/>
          </w:tcPr>
          <w:p w:rsidR="008B09EF" w:rsidRDefault="008B09EF" w:rsidP="00234C2E">
            <w:r w:rsidRPr="0054263A">
              <w:t>32:16:0</w:t>
            </w:r>
            <w:r>
              <w:t>000000</w:t>
            </w:r>
            <w:r w:rsidRPr="0054263A">
              <w:t>:1</w:t>
            </w:r>
            <w:r>
              <w:t>183</w:t>
            </w:r>
          </w:p>
        </w:tc>
        <w:tc>
          <w:tcPr>
            <w:tcW w:w="1134" w:type="dxa"/>
          </w:tcPr>
          <w:p w:rsidR="008B09EF" w:rsidRDefault="008B09EF" w:rsidP="00234C2E">
            <w:pPr>
              <w:jc w:val="center"/>
            </w:pPr>
            <w:r>
              <w:t>310567</w:t>
            </w:r>
          </w:p>
        </w:tc>
        <w:tc>
          <w:tcPr>
            <w:tcW w:w="1276" w:type="dxa"/>
          </w:tcPr>
          <w:p w:rsidR="008B09EF" w:rsidRDefault="008B09EF" w:rsidP="00234C2E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1170875,29</w:t>
            </w:r>
          </w:p>
        </w:tc>
        <w:tc>
          <w:tcPr>
            <w:tcW w:w="992" w:type="dxa"/>
          </w:tcPr>
          <w:p w:rsidR="008B09EF" w:rsidRDefault="008B09EF" w:rsidP="00234C2E">
            <w:pPr>
              <w:jc w:val="center"/>
            </w:pPr>
            <w:r>
              <w:t>585437,65</w:t>
            </w:r>
          </w:p>
        </w:tc>
        <w:tc>
          <w:tcPr>
            <w:tcW w:w="993" w:type="dxa"/>
          </w:tcPr>
          <w:p w:rsidR="008B09EF" w:rsidRDefault="008B09EF" w:rsidP="00234C2E">
            <w:pPr>
              <w:jc w:val="center"/>
            </w:pPr>
            <w:r>
              <w:t>35126,26</w:t>
            </w:r>
          </w:p>
        </w:tc>
        <w:tc>
          <w:tcPr>
            <w:tcW w:w="526" w:type="dxa"/>
          </w:tcPr>
          <w:p w:rsidR="008B09EF" w:rsidRPr="00E566F7" w:rsidRDefault="008B09EF" w:rsidP="00234C2E">
            <w:pPr>
              <w:jc w:val="center"/>
            </w:pPr>
          </w:p>
        </w:tc>
      </w:tr>
    </w:tbl>
    <w:p w:rsidR="00CA7A8B" w:rsidRDefault="00CA7A8B" w:rsidP="00CA7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Ветлевск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7A8B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CA7A8B" w:rsidRPr="00E566F7" w:rsidTr="00234C2E">
        <w:trPr>
          <w:trHeight w:val="1034"/>
        </w:trPr>
        <w:tc>
          <w:tcPr>
            <w:tcW w:w="1429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CA7A8B" w:rsidRPr="00A347E3" w:rsidRDefault="00CA7A8B" w:rsidP="00234C2E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CA7A8B" w:rsidRPr="0054263A" w:rsidRDefault="00CA7A8B" w:rsidP="00234C2E">
            <w:r w:rsidRPr="0054263A">
              <w:t>Кадастровый номер</w:t>
            </w:r>
          </w:p>
        </w:tc>
        <w:tc>
          <w:tcPr>
            <w:tcW w:w="1134" w:type="dxa"/>
          </w:tcPr>
          <w:p w:rsidR="00CA7A8B" w:rsidRPr="00E566F7" w:rsidRDefault="00CA7A8B" w:rsidP="00234C2E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CA7A8B" w:rsidRPr="00E566F7" w:rsidRDefault="00CA7A8B" w:rsidP="00234C2E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CA7A8B" w:rsidRPr="00E566F7" w:rsidRDefault="00CA7A8B" w:rsidP="00234C2E">
            <w:pPr>
              <w:jc w:val="center"/>
            </w:pPr>
            <w:r w:rsidRPr="00E566F7">
              <w:t>прим</w:t>
            </w:r>
          </w:p>
        </w:tc>
      </w:tr>
      <w:tr w:rsidR="008B09EF" w:rsidRPr="00E566F7" w:rsidTr="00234C2E">
        <w:tc>
          <w:tcPr>
            <w:tcW w:w="1429" w:type="dxa"/>
          </w:tcPr>
          <w:p w:rsidR="008B09EF" w:rsidRPr="00D31056" w:rsidRDefault="00EE1AB0" w:rsidP="00EE1AB0">
            <w:pPr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13.06.2024 в 1</w:t>
            </w:r>
            <w:r>
              <w:rPr>
                <w:sz w:val="18"/>
                <w:szCs w:val="18"/>
              </w:rPr>
              <w:t>6</w:t>
            </w:r>
            <w:bookmarkStart w:id="0" w:name="_GoBack"/>
            <w:bookmarkEnd w:id="0"/>
            <w:r w:rsidRPr="00EE1AB0">
              <w:rPr>
                <w:sz w:val="18"/>
                <w:szCs w:val="18"/>
              </w:rPr>
              <w:t>-00</w:t>
            </w:r>
          </w:p>
        </w:tc>
        <w:tc>
          <w:tcPr>
            <w:tcW w:w="1331" w:type="dxa"/>
          </w:tcPr>
          <w:p w:rsidR="008B09EF" w:rsidRDefault="00EE1AB0" w:rsidP="00EE1AB0">
            <w:pPr>
              <w:jc w:val="center"/>
            </w:pPr>
            <w:r>
              <w:t>10</w:t>
            </w:r>
            <w:r w:rsidR="008B09EF">
              <w:t>.0</w:t>
            </w:r>
            <w:r>
              <w:t>6</w:t>
            </w:r>
            <w:r w:rsidR="008B09EF">
              <w:t>.2024 в 10-00</w:t>
            </w:r>
          </w:p>
        </w:tc>
        <w:tc>
          <w:tcPr>
            <w:tcW w:w="1221" w:type="dxa"/>
          </w:tcPr>
          <w:p w:rsidR="008B09EF" w:rsidRPr="001E15E0" w:rsidRDefault="00EE1AB0" w:rsidP="00702A3D">
            <w:pPr>
              <w:jc w:val="center"/>
              <w:rPr>
                <w:sz w:val="18"/>
                <w:szCs w:val="18"/>
              </w:rPr>
            </w:pPr>
            <w:r w:rsidRPr="00EE1AB0">
              <w:rPr>
                <w:sz w:val="18"/>
                <w:szCs w:val="18"/>
              </w:rPr>
              <w:t>№ 152 от 02.05.2024</w:t>
            </w:r>
          </w:p>
        </w:tc>
        <w:tc>
          <w:tcPr>
            <w:tcW w:w="1842" w:type="dxa"/>
          </w:tcPr>
          <w:p w:rsidR="008B09EF" w:rsidRDefault="008B09EF" w:rsidP="00CA7A8B">
            <w:r w:rsidRPr="0054263A">
              <w:t>32:16:0</w:t>
            </w:r>
            <w:r>
              <w:t>330101</w:t>
            </w:r>
            <w:r w:rsidRPr="0054263A">
              <w:t>:1</w:t>
            </w:r>
            <w:r>
              <w:t>21</w:t>
            </w:r>
          </w:p>
        </w:tc>
        <w:tc>
          <w:tcPr>
            <w:tcW w:w="1134" w:type="dxa"/>
          </w:tcPr>
          <w:p w:rsidR="008B09EF" w:rsidRDefault="008B09EF" w:rsidP="00CA7A8B">
            <w:pPr>
              <w:jc w:val="center"/>
            </w:pPr>
            <w:r>
              <w:t>514339</w:t>
            </w:r>
          </w:p>
        </w:tc>
        <w:tc>
          <w:tcPr>
            <w:tcW w:w="1276" w:type="dxa"/>
          </w:tcPr>
          <w:p w:rsidR="008B09EF" w:rsidRDefault="008B09EF" w:rsidP="00234C2E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1939058,03</w:t>
            </w:r>
          </w:p>
        </w:tc>
        <w:tc>
          <w:tcPr>
            <w:tcW w:w="992" w:type="dxa"/>
          </w:tcPr>
          <w:p w:rsidR="008B09EF" w:rsidRDefault="008B09EF" w:rsidP="00234C2E">
            <w:pPr>
              <w:jc w:val="center"/>
            </w:pPr>
            <w:r>
              <w:t>969529,02</w:t>
            </w:r>
          </w:p>
        </w:tc>
        <w:tc>
          <w:tcPr>
            <w:tcW w:w="993" w:type="dxa"/>
          </w:tcPr>
          <w:p w:rsidR="008B09EF" w:rsidRDefault="008B09EF" w:rsidP="00234C2E">
            <w:pPr>
              <w:jc w:val="center"/>
            </w:pPr>
            <w:r>
              <w:t>58171,74</w:t>
            </w:r>
          </w:p>
        </w:tc>
        <w:tc>
          <w:tcPr>
            <w:tcW w:w="526" w:type="dxa"/>
          </w:tcPr>
          <w:p w:rsidR="008B09EF" w:rsidRPr="00E566F7" w:rsidRDefault="008B09EF" w:rsidP="00234C2E">
            <w:pPr>
              <w:jc w:val="center"/>
            </w:pPr>
          </w:p>
        </w:tc>
      </w:tr>
    </w:tbl>
    <w:p w:rsidR="00CA7A8B" w:rsidRDefault="00CA7A8B" w:rsidP="00CA7A8B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Брянская область, </w:t>
      </w:r>
      <w:proofErr w:type="spellStart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Мглинский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Симонтов</w:t>
      </w:r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Pr="00CD7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 поселение,</w:t>
      </w:r>
      <w:r w:rsidRPr="00CD7048">
        <w:rPr>
          <w:rFonts w:ascii="Times New Roman" w:hAnsi="Times New Roman" w:cs="Times New Roman"/>
          <w:sz w:val="24"/>
          <w:szCs w:val="24"/>
        </w:rPr>
        <w:t xml:space="preserve"> разрешенное использование  - </w:t>
      </w:r>
      <w:r>
        <w:rPr>
          <w:rFonts w:ascii="Times New Roman" w:hAnsi="Times New Roman" w:cs="Times New Roman"/>
          <w:sz w:val="24"/>
          <w:szCs w:val="24"/>
        </w:rPr>
        <w:t>сельскохозяйственное  использование.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Симонто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земельного участка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082A77" w:rsidRPr="002E4007" w:rsidRDefault="00082A77" w:rsidP="00082A77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08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5378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5378AE">
        <w:rPr>
          <w:rFonts w:ascii="Times New Roman" w:eastAsia="Times New Roman" w:hAnsi="Times New Roman" w:cs="Times New Roman"/>
          <w:sz w:val="24"/>
          <w:szCs w:val="24"/>
          <w:lang w:eastAsia="zh-CN"/>
        </w:rPr>
        <w:t>10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CA7A8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5378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6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A24EC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082A77" w:rsidRPr="002E4007" w:rsidRDefault="00082A77" w:rsidP="00082A77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082A77" w:rsidRPr="002E4007" w:rsidRDefault="00082A77" w:rsidP="00082A77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082A77" w:rsidRPr="002E4007" w:rsidRDefault="00082A77" w:rsidP="00082A77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082A77" w:rsidRPr="002E4007" w:rsidRDefault="00082A77" w:rsidP="00082A77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082A77" w:rsidRPr="002E4007" w:rsidRDefault="00082A77" w:rsidP="00082A77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082A77" w:rsidRPr="002E4007" w:rsidRDefault="00082A77" w:rsidP="00082A77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082A77" w:rsidRPr="002E4007" w:rsidRDefault="00082A77" w:rsidP="00082A77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82A77" w:rsidRPr="002E4007" w:rsidRDefault="00082A77" w:rsidP="00082A77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082A77" w:rsidRPr="002E4007" w:rsidRDefault="00082A77" w:rsidP="00082A77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082A77" w:rsidRPr="00E566F7" w:rsidRDefault="00082A77" w:rsidP="00082A77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082A77" w:rsidRPr="00E566F7" w:rsidRDefault="00082A77" w:rsidP="00082A77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082A77" w:rsidRPr="002E4007" w:rsidRDefault="00082A77" w:rsidP="00082A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2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3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4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082A77" w:rsidRPr="002E4007" w:rsidRDefault="00082A77" w:rsidP="00082A77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082A77" w:rsidRPr="002E4007" w:rsidRDefault="00082A77" w:rsidP="00082A77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082A77" w:rsidRPr="002E4007" w:rsidRDefault="00082A77" w:rsidP="00082A77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082A77" w:rsidRPr="002E4007" w:rsidRDefault="00082A77" w:rsidP="00082A77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082A77" w:rsidRPr="002E4007" w:rsidRDefault="00082A77" w:rsidP="00082A7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082A77" w:rsidRPr="002E4007" w:rsidRDefault="00082A77" w:rsidP="00082A77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082A77" w:rsidRPr="002E4007" w:rsidRDefault="00082A77" w:rsidP="00082A77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082A77" w:rsidRPr="002E4007" w:rsidRDefault="00082A77" w:rsidP="00082A77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082A77" w:rsidRPr="002E4007" w:rsidRDefault="00082A77" w:rsidP="00082A77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082A77" w:rsidRPr="00F44BE9" w:rsidRDefault="00082A77" w:rsidP="00082A77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082A7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082A77" w:rsidRPr="002E4007" w:rsidRDefault="00082A77" w:rsidP="00082A7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082A77" w:rsidRPr="00A24EC9" w:rsidRDefault="00082A77" w:rsidP="00CA7A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5378AE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торги проводились в 202</w:t>
      </w:r>
      <w:r w:rsidR="00E85B8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A24EC9"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82A77" w:rsidRPr="002E4007" w:rsidRDefault="00082A77" w:rsidP="00082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082A77" w:rsidRPr="002E4007" w:rsidRDefault="00082A77" w:rsidP="00CA7A8B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82A77" w:rsidRPr="002E4007" w:rsidRDefault="00082A77" w:rsidP="00082A7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082A77" w:rsidRDefault="00082A77" w:rsidP="00082A77"/>
    <w:p w:rsidR="00CD2CC0" w:rsidRDefault="00CD2CC0"/>
    <w:sectPr w:rsidR="00CD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77"/>
    <w:rsid w:val="00082A77"/>
    <w:rsid w:val="000E2BC6"/>
    <w:rsid w:val="00191A5D"/>
    <w:rsid w:val="004823B2"/>
    <w:rsid w:val="005378AE"/>
    <w:rsid w:val="00693B03"/>
    <w:rsid w:val="00760F8F"/>
    <w:rsid w:val="00875482"/>
    <w:rsid w:val="008B09EF"/>
    <w:rsid w:val="00A24EC9"/>
    <w:rsid w:val="00A56D67"/>
    <w:rsid w:val="00B57510"/>
    <w:rsid w:val="00BB03D2"/>
    <w:rsid w:val="00C14A43"/>
    <w:rsid w:val="00CA7A8B"/>
    <w:rsid w:val="00CD2CC0"/>
    <w:rsid w:val="00DB585B"/>
    <w:rsid w:val="00E06FED"/>
    <w:rsid w:val="00E85B87"/>
    <w:rsid w:val="00EA3897"/>
    <w:rsid w:val="00EE1AB0"/>
    <w:rsid w:val="00EF4986"/>
    <w:rsid w:val="00F8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2A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82A7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82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2A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s://178fz.roseltorg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78fz.roseltorg.ru" TargetMode="External"/><Relationship Id="rId12" Type="http://schemas.openxmlformats.org/officeDocument/2006/relationships/hyperlink" Target="http://www.mgladm.ru" TargetMode="External"/><Relationship Id="rId17" Type="http://schemas.openxmlformats.org/officeDocument/2006/relationships/hyperlink" Target="consultantplus://offline/ref=8F330811B76F52BE3E2EED028904F72C8B7966334D6D9E74F8D10DEE42B8EC05A3B3A82A4C5A5B3075CEDDA3FCM1J5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gladm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178fz.roseltorg.ru" TargetMode="External"/><Relationship Id="rId5" Type="http://schemas.openxmlformats.org/officeDocument/2006/relationships/hyperlink" Target="mailto:kumiunecha@mail.ru" TargetMode="Externa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s://www.roseltorg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mailto:kumi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4578</Words>
  <Characters>26099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25</cp:revision>
  <dcterms:created xsi:type="dcterms:W3CDTF">2023-06-19T11:51:00Z</dcterms:created>
  <dcterms:modified xsi:type="dcterms:W3CDTF">2024-05-06T13:37:00Z</dcterms:modified>
</cp:coreProperties>
</file>