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66FD" w:rsidRDefault="005666FD" w:rsidP="005666FD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Заключение</w:t>
      </w:r>
    </w:p>
    <w:p w:rsidR="005666FD" w:rsidRDefault="005666FD" w:rsidP="005666FD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Контрольно-счетной палаты Мглинского района на проект решения «О внесении изменений в решение от 25.12.2012 года №2-111 «О бюджете Соколовского сельского поселения на 2013 год и на плановый период 2014 и 2015 годов»</w:t>
      </w:r>
    </w:p>
    <w:p w:rsidR="005666FD" w:rsidRDefault="005666FD" w:rsidP="005666FD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«16» января 2013 года                                              </w:t>
      </w:r>
      <w:r w:rsidR="006B64CD">
        <w:rPr>
          <w:rFonts w:ascii="Times New Roman" w:hAnsi="Times New Roman"/>
          <w:sz w:val="24"/>
          <w:szCs w:val="24"/>
        </w:rPr>
        <w:t xml:space="preserve">                                  </w:t>
      </w:r>
      <w:r>
        <w:rPr>
          <w:rFonts w:ascii="Times New Roman" w:hAnsi="Times New Roman"/>
          <w:sz w:val="24"/>
          <w:szCs w:val="24"/>
        </w:rPr>
        <w:t xml:space="preserve">        </w:t>
      </w:r>
      <w:r w:rsidR="00CC71AB">
        <w:rPr>
          <w:rFonts w:ascii="Times New Roman" w:hAnsi="Times New Roman"/>
          <w:sz w:val="24"/>
          <w:szCs w:val="24"/>
        </w:rPr>
        <w:t xml:space="preserve">   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 xml:space="preserve">      г. Мглин</w:t>
      </w:r>
    </w:p>
    <w:p w:rsidR="005666FD" w:rsidRDefault="005666FD" w:rsidP="005666FD">
      <w:pPr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Заключение Контрольно – счетной палаты Мглинского района  на  проект решения </w:t>
      </w:r>
      <w:r w:rsidR="00BD587F">
        <w:rPr>
          <w:rFonts w:ascii="Times New Roman" w:hAnsi="Times New Roman"/>
          <w:sz w:val="24"/>
          <w:szCs w:val="24"/>
        </w:rPr>
        <w:t>Соколовского</w:t>
      </w:r>
      <w:r>
        <w:rPr>
          <w:rFonts w:ascii="Times New Roman" w:hAnsi="Times New Roman"/>
          <w:bCs/>
          <w:sz w:val="24"/>
          <w:szCs w:val="24"/>
        </w:rPr>
        <w:t xml:space="preserve"> сельского Совета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народ</w:t>
      </w:r>
      <w:r w:rsidR="00D13AAA">
        <w:rPr>
          <w:rFonts w:ascii="Times New Roman" w:hAnsi="Times New Roman"/>
          <w:sz w:val="24"/>
          <w:szCs w:val="24"/>
        </w:rPr>
        <w:t>ных депутатов «</w:t>
      </w:r>
      <w:r>
        <w:rPr>
          <w:rFonts w:ascii="Times New Roman" w:hAnsi="Times New Roman"/>
          <w:sz w:val="24"/>
          <w:szCs w:val="24"/>
        </w:rPr>
        <w:t>О внесении изменений в решение Соколовского сельского Совета народных депутат</w:t>
      </w:r>
      <w:r w:rsidR="00D13AAA">
        <w:rPr>
          <w:rFonts w:ascii="Times New Roman" w:hAnsi="Times New Roman"/>
          <w:sz w:val="24"/>
          <w:szCs w:val="24"/>
        </w:rPr>
        <w:t>ов от 25.12.2012 года № 2-111 «</w:t>
      </w:r>
      <w:r>
        <w:rPr>
          <w:rFonts w:ascii="Times New Roman" w:hAnsi="Times New Roman"/>
          <w:sz w:val="24"/>
          <w:szCs w:val="24"/>
        </w:rPr>
        <w:t>О бюджете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Соколовского сельского поселения</w:t>
      </w:r>
      <w:r>
        <w:rPr>
          <w:rFonts w:ascii="Times New Roman" w:hAnsi="Times New Roman"/>
          <w:sz w:val="24"/>
          <w:szCs w:val="24"/>
        </w:rPr>
        <w:t xml:space="preserve">  на 2013 и на плановый период 2014 и 2015 годов» подготовлено в соответствии с Бюджетным кодексом Российской Федерации и иными актами законодательства Российской Федерации, субъекта Российской Федерации, а такж</w:t>
      </w:r>
      <w:r w:rsidR="006B64CD">
        <w:rPr>
          <w:rFonts w:ascii="Times New Roman" w:hAnsi="Times New Roman"/>
          <w:sz w:val="24"/>
          <w:szCs w:val="24"/>
        </w:rPr>
        <w:t>е в соответствии с Положением «</w:t>
      </w:r>
      <w:r>
        <w:rPr>
          <w:rFonts w:ascii="Times New Roman" w:hAnsi="Times New Roman"/>
          <w:sz w:val="24"/>
          <w:szCs w:val="24"/>
        </w:rPr>
        <w:t>О Контрольно-счетной палате Мглинского района», Соглашением о передаче полномочий б/н от 14.11.2012 года.</w:t>
      </w:r>
    </w:p>
    <w:p w:rsidR="005666FD" w:rsidRDefault="005666FD" w:rsidP="005666FD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результате экспертизы установлено следующее:</w:t>
      </w:r>
    </w:p>
    <w:p w:rsidR="005666FD" w:rsidRDefault="005666FD" w:rsidP="005666FD">
      <w:pPr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Общий прогнозируемый объем расходов бюджета Соколовского сельского поселения увеличился на 654385 рублей</w:t>
      </w:r>
    </w:p>
    <w:p w:rsidR="005666FD" w:rsidRDefault="005666FD" w:rsidP="005666FD">
      <w:pPr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том числе:</w:t>
      </w:r>
    </w:p>
    <w:p w:rsidR="005666FD" w:rsidRDefault="005666FD" w:rsidP="005666FD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- 01 «общегосударственные вопросы» – 331206 руб.</w:t>
      </w:r>
    </w:p>
    <w:p w:rsidR="005666FD" w:rsidRDefault="005666FD" w:rsidP="005666FD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- 04 «национальная экономика» – 170000 руб.</w:t>
      </w:r>
    </w:p>
    <w:p w:rsidR="005666FD" w:rsidRDefault="005666FD" w:rsidP="005666FD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- 05 «жилищно-коммунальное хозяйство» - 153179 руб.</w:t>
      </w:r>
    </w:p>
    <w:p w:rsidR="005666FD" w:rsidRDefault="005666FD" w:rsidP="005666FD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2. Дефицит бюджета Соколовского сельского поселения увеличился на 654385 рублей.</w:t>
      </w:r>
    </w:p>
    <w:p w:rsidR="005666FD" w:rsidRDefault="005666FD" w:rsidP="005666FD">
      <w:pPr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Проект решения соответствует действующему законодательству.</w:t>
      </w:r>
    </w:p>
    <w:p w:rsidR="005666FD" w:rsidRDefault="005666FD" w:rsidP="005666FD">
      <w:pPr>
        <w:ind w:firstLine="851"/>
        <w:jc w:val="both"/>
        <w:rPr>
          <w:rFonts w:ascii="Times New Roman" w:hAnsi="Times New Roman"/>
          <w:sz w:val="24"/>
          <w:szCs w:val="24"/>
        </w:rPr>
      </w:pPr>
    </w:p>
    <w:p w:rsidR="005666FD" w:rsidRDefault="005666FD" w:rsidP="005666FD">
      <w:pPr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Председатель </w:t>
      </w:r>
    </w:p>
    <w:p w:rsidR="005666FD" w:rsidRDefault="005666FD" w:rsidP="005666FD">
      <w:pPr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Контрольно-счетной палаты                      Т.Н.Фенькова</w:t>
      </w:r>
    </w:p>
    <w:p w:rsidR="00DB26CF" w:rsidRDefault="00CC71AB"/>
    <w:sectPr w:rsidR="00DB26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6E3FCC"/>
    <w:multiLevelType w:val="hybridMultilevel"/>
    <w:tmpl w:val="33FE28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66FD"/>
    <w:rsid w:val="00367069"/>
    <w:rsid w:val="005666FD"/>
    <w:rsid w:val="006B64CD"/>
    <w:rsid w:val="00705B41"/>
    <w:rsid w:val="00BD587F"/>
    <w:rsid w:val="00CC71AB"/>
    <w:rsid w:val="00D13AAA"/>
    <w:rsid w:val="00D31A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66F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66F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702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227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8</cp:revision>
  <dcterms:created xsi:type="dcterms:W3CDTF">2013-03-01T22:19:00Z</dcterms:created>
  <dcterms:modified xsi:type="dcterms:W3CDTF">2013-03-15T15:48:00Z</dcterms:modified>
</cp:coreProperties>
</file>