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6CD" w:rsidRPr="00C645A9" w:rsidRDefault="00FB46CD" w:rsidP="00C645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45A9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FB46CD" w:rsidRPr="00C645A9" w:rsidRDefault="00FB46CD" w:rsidP="00C645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45A9">
        <w:rPr>
          <w:rFonts w:ascii="Times New Roman" w:hAnsi="Times New Roman"/>
          <w:b/>
          <w:sz w:val="28"/>
          <w:szCs w:val="28"/>
        </w:rPr>
        <w:t>БРЯНСКАЯ ОБЛАСТЬ</w:t>
      </w:r>
    </w:p>
    <w:p w:rsidR="00FB46CD" w:rsidRPr="00C645A9" w:rsidRDefault="00FB46CD" w:rsidP="00C645A9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 w:rsidRPr="00C645A9">
        <w:rPr>
          <w:rFonts w:ascii="Times New Roman" w:hAnsi="Times New Roman"/>
          <w:b/>
          <w:sz w:val="28"/>
          <w:szCs w:val="28"/>
        </w:rPr>
        <w:t>АДМИНИСТРАЦИЯ МГЛИНСКОГО РАЙОНА</w:t>
      </w:r>
    </w:p>
    <w:p w:rsidR="00FB46CD" w:rsidRPr="00220EAF" w:rsidRDefault="00FB46CD" w:rsidP="00C645A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FB46CD" w:rsidRPr="00C645A9" w:rsidRDefault="00FB46CD" w:rsidP="00C645A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C645A9">
        <w:rPr>
          <w:rFonts w:ascii="Times New Roman" w:hAnsi="Times New Roman"/>
          <w:b/>
          <w:sz w:val="28"/>
          <w:szCs w:val="28"/>
        </w:rPr>
        <w:t xml:space="preserve">      </w:t>
      </w:r>
      <w:r w:rsidRPr="00C645A9">
        <w:rPr>
          <w:rFonts w:ascii="Times New Roman" w:hAnsi="Times New Roman"/>
          <w:b/>
          <w:sz w:val="32"/>
          <w:szCs w:val="32"/>
        </w:rPr>
        <w:t>ПОСТАНОВЛЕНИЕ</w:t>
      </w:r>
    </w:p>
    <w:p w:rsidR="00FB46CD" w:rsidRPr="00220EAF" w:rsidRDefault="00FB46CD" w:rsidP="00C645A9">
      <w:pPr>
        <w:spacing w:after="0" w:line="240" w:lineRule="auto"/>
        <w:ind w:left="720" w:firstLine="720"/>
        <w:jc w:val="center"/>
        <w:rPr>
          <w:rFonts w:ascii="Times New Roman" w:hAnsi="Times New Roman"/>
          <w:b/>
          <w:sz w:val="16"/>
          <w:szCs w:val="16"/>
        </w:rPr>
      </w:pPr>
    </w:p>
    <w:p w:rsidR="00FB46CD" w:rsidRPr="00527E28" w:rsidRDefault="00FB46CD" w:rsidP="00C645A9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527E28">
        <w:rPr>
          <w:rFonts w:ascii="Times New Roman" w:hAnsi="Times New Roman"/>
          <w:sz w:val="27"/>
          <w:szCs w:val="27"/>
        </w:rPr>
        <w:t xml:space="preserve">От </w:t>
      </w:r>
      <w:r>
        <w:rPr>
          <w:rFonts w:ascii="Times New Roman" w:hAnsi="Times New Roman"/>
          <w:sz w:val="27"/>
          <w:szCs w:val="27"/>
        </w:rPr>
        <w:t>01.02.2016 г.</w:t>
      </w:r>
      <w:r w:rsidRPr="00527E28">
        <w:rPr>
          <w:rFonts w:ascii="Times New Roman" w:hAnsi="Times New Roman"/>
          <w:sz w:val="27"/>
          <w:szCs w:val="27"/>
        </w:rPr>
        <w:t xml:space="preserve"> № </w:t>
      </w:r>
      <w:r>
        <w:rPr>
          <w:rFonts w:ascii="Times New Roman" w:hAnsi="Times New Roman"/>
          <w:sz w:val="27"/>
          <w:szCs w:val="27"/>
        </w:rPr>
        <w:t>103</w:t>
      </w:r>
    </w:p>
    <w:p w:rsidR="00FB46CD" w:rsidRPr="00527E28" w:rsidRDefault="00FB46CD" w:rsidP="00C645A9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527E28">
        <w:rPr>
          <w:rFonts w:ascii="Times New Roman" w:hAnsi="Times New Roman"/>
          <w:sz w:val="27"/>
          <w:szCs w:val="27"/>
        </w:rPr>
        <w:t xml:space="preserve">г. Мглин </w:t>
      </w:r>
    </w:p>
    <w:p w:rsidR="00FB46CD" w:rsidRPr="00527E28" w:rsidRDefault="00FB46CD" w:rsidP="00C645A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B46CD" w:rsidRPr="007E345C" w:rsidRDefault="00FB46CD" w:rsidP="007E345C">
      <w:pPr>
        <w:spacing w:after="0" w:line="240" w:lineRule="auto"/>
        <w:ind w:right="4678"/>
        <w:jc w:val="both"/>
        <w:rPr>
          <w:rFonts w:ascii="Times New Roman" w:hAnsi="Times New Roman"/>
          <w:color w:val="000000"/>
          <w:sz w:val="28"/>
          <w:szCs w:val="28"/>
        </w:rPr>
      </w:pPr>
      <w:r w:rsidRPr="007E345C">
        <w:rPr>
          <w:rFonts w:ascii="Times New Roman" w:hAnsi="Times New Roman"/>
          <w:color w:val="000000"/>
          <w:sz w:val="28"/>
          <w:szCs w:val="28"/>
        </w:rPr>
        <w:t>О внесении изменений в постановление администрации Мглинского района от 30.11.2015 г. № 891 «Об утверждении административного регламента по осуществлению муниципального жилищного контроля на территории Мглинского района Брянской области»</w:t>
      </w:r>
    </w:p>
    <w:p w:rsidR="00FB46CD" w:rsidRPr="007E345C" w:rsidRDefault="00FB46CD" w:rsidP="00091FB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E345C">
        <w:rPr>
          <w:rFonts w:ascii="Times New Roman" w:hAnsi="Times New Roman"/>
          <w:color w:val="000000"/>
          <w:sz w:val="28"/>
          <w:szCs w:val="28"/>
        </w:rPr>
        <w:t>  </w:t>
      </w:r>
    </w:p>
    <w:p w:rsidR="00FB46CD" w:rsidRPr="007E345C" w:rsidRDefault="00FB46CD" w:rsidP="00E5794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345C">
        <w:rPr>
          <w:rFonts w:ascii="Times New Roman" w:hAnsi="Times New Roman"/>
          <w:sz w:val="28"/>
          <w:szCs w:val="28"/>
        </w:rPr>
        <w:t>В соответствии со ст. 17.1 Федерального закона от 06.10.2003г. № 131-ФЗ «Об общих принципах организации местного самоуправления в Российской Федерации», Конституцией Российской Федерации, Жилищным кодексом Российской Федерации, Федеральным законом от 16.12.2008г.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ст.5 Федерального закона от 13.07.2015                 № 263-ФЗ «О внесении изменений в отдельные законодательные российской федерации в части отмены ограничений на использование электронных документов при взаимодействии физических и юридических лиц с органами государственной власти и органами местного самоуправления»</w:t>
      </w:r>
    </w:p>
    <w:p w:rsidR="00FB46CD" w:rsidRPr="007E345C" w:rsidRDefault="00FB46CD" w:rsidP="00E5794F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E345C">
        <w:rPr>
          <w:rFonts w:ascii="Times New Roman" w:hAnsi="Times New Roman"/>
          <w:color w:val="000000"/>
          <w:sz w:val="28"/>
          <w:szCs w:val="28"/>
        </w:rPr>
        <w:t> </w:t>
      </w:r>
    </w:p>
    <w:p w:rsidR="00FB46CD" w:rsidRPr="007E345C" w:rsidRDefault="00FB46CD" w:rsidP="00C645A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E345C">
        <w:rPr>
          <w:rFonts w:ascii="Times New Roman" w:hAnsi="Times New Roman"/>
          <w:color w:val="000000"/>
          <w:sz w:val="28"/>
          <w:szCs w:val="28"/>
        </w:rPr>
        <w:t>ПОСТАНОВЛЯЮ:</w:t>
      </w:r>
    </w:p>
    <w:p w:rsidR="00FB46CD" w:rsidRPr="007E345C" w:rsidRDefault="00FB46CD" w:rsidP="00EB5FC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B46CD" w:rsidRPr="007E345C" w:rsidRDefault="00FB46CD" w:rsidP="00E5794F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E345C">
        <w:rPr>
          <w:rFonts w:ascii="Times New Roman" w:hAnsi="Times New Roman"/>
          <w:color w:val="000000"/>
          <w:sz w:val="28"/>
          <w:szCs w:val="28"/>
        </w:rPr>
        <w:t>1. Внести в постановление администрации Мглинского района от 30.11.2015 г. № 891 «Об утверждении административного регламента по осуществлению муниципального жилищного контроля на территории Мглинского района Брянской области» следующие изменения:</w:t>
      </w:r>
    </w:p>
    <w:p w:rsidR="00FB46CD" w:rsidRPr="007E345C" w:rsidRDefault="00FB46CD" w:rsidP="00E5794F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E345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B46CD" w:rsidRPr="007E345C" w:rsidRDefault="00FB46CD" w:rsidP="00E5794F">
      <w:pPr>
        <w:pStyle w:val="ListParagraph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E345C">
        <w:rPr>
          <w:rFonts w:ascii="Times New Roman" w:hAnsi="Times New Roman"/>
          <w:color w:val="000000"/>
          <w:sz w:val="28"/>
          <w:szCs w:val="28"/>
        </w:rPr>
        <w:t xml:space="preserve">Пункт </w:t>
      </w:r>
      <w:r w:rsidRPr="007E345C">
        <w:rPr>
          <w:rFonts w:ascii="Times New Roman" w:hAnsi="Times New Roman"/>
          <w:iCs/>
          <w:color w:val="000000"/>
          <w:sz w:val="28"/>
          <w:szCs w:val="28"/>
        </w:rPr>
        <w:t xml:space="preserve">3.2.7.  изложить в новой редакции: </w:t>
      </w:r>
    </w:p>
    <w:p w:rsidR="00FB46CD" w:rsidRPr="008D203F" w:rsidRDefault="00FB46CD" w:rsidP="007E345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D203F">
        <w:rPr>
          <w:rFonts w:ascii="Times New Roman" w:hAnsi="Times New Roman"/>
          <w:iCs/>
          <w:color w:val="000000"/>
          <w:sz w:val="28"/>
          <w:szCs w:val="28"/>
        </w:rPr>
        <w:t>«3.2.7. Оформление результатов проверки.</w:t>
      </w:r>
    </w:p>
    <w:p w:rsidR="00FB46CD" w:rsidRPr="007E345C" w:rsidRDefault="00FB46CD" w:rsidP="007E345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E345C">
        <w:rPr>
          <w:rFonts w:ascii="Times New Roman" w:hAnsi="Times New Roman"/>
          <w:color w:val="000000"/>
          <w:sz w:val="28"/>
          <w:szCs w:val="28"/>
        </w:rPr>
        <w:t>3.2.7.1. Основанием для проведения административной процедуры является завершение проверки, по достижению целей и задач проверки, либо завершение проверки по истечении срока отведенного распоряжением на ее проведение.</w:t>
      </w:r>
    </w:p>
    <w:p w:rsidR="00FB46CD" w:rsidRPr="007E345C" w:rsidRDefault="00FB46CD" w:rsidP="007E345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345C">
        <w:rPr>
          <w:rFonts w:ascii="Times New Roman" w:hAnsi="Times New Roman"/>
          <w:color w:val="000000"/>
          <w:sz w:val="28"/>
          <w:szCs w:val="28"/>
        </w:rPr>
        <w:t>3.2.7.2. Муниципальный жилищный инспектор по результатам проверки, непосредственно после ее завершения, оформляет акт в 2-х экземплярах (Приложение №4 к Административному регламенту)</w:t>
      </w:r>
      <w:r w:rsidRPr="007E345C">
        <w:rPr>
          <w:rFonts w:ascii="Times New Roman" w:hAnsi="Times New Roman"/>
          <w:sz w:val="28"/>
          <w:szCs w:val="28"/>
        </w:rPr>
        <w:t xml:space="preserve"> один из которых с копиями приложений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под расписку об ознакомлении либо об отказе в ознакомлении с актом проверки. В случае отсутствия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вручении, которое приобщается к экземпляру акта проверки, хранящемуся в деле органа государственного контроля (надзора) или органа муниципального контроля. При наличии согласия проверяемого лица на осуществление взаимодействия в электронной форме в рамках государственного контроля (надзора) или муниципального контроля акт проверки может быть направлен в форме электронного документа, подписанного усиленной квалифицированной электронной подписью лица, составившего данный акт,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представителю. При этом акт, направленный в форме электронного документа, подписанного усиленной квалифицированной электронной подписью лица, составившего данный акт, проверяемому лицу способом, обеспечивающим подтверждение получения указанного документа, считается полученным проверяемым лицом.</w:t>
      </w:r>
    </w:p>
    <w:p w:rsidR="00FB46CD" w:rsidRPr="007E345C" w:rsidRDefault="00FB46CD" w:rsidP="007E345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345C">
        <w:rPr>
          <w:rFonts w:ascii="Times New Roman" w:hAnsi="Times New Roman"/>
          <w:sz w:val="28"/>
          <w:szCs w:val="28"/>
        </w:rPr>
        <w:t>3.2.7.3. В случае, если для составления акта проверки необходимо получить заключения по результатам проведенных исследований, испытаний, специальных расследований, экспертиз, акт проверки составляется в срок, не превышающий трех рабочих дней после завершения мероприятий по контролю, и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под расписку либо направляется заказным почтовым отправлением с уведомлением о вручении и (или) в форме электронного документа, подписанного усиленной квалифицированной электронной подписью лица, составившего данный акт (при условии согласия проверяемого лица на осуществление взаимодействия в электронной форме в рамках государственного контроля (надзора) или муниципального контроля), способом, обеспечивающим подтверждение получения указанного документа. При этом уведомление о вручении и (или) иное подтверждение получения указанного документа приобщаются к экземпляру акта проверки, хранящемуся в деле органа государственного контроля (надзора) или органа муниципального контроля.</w:t>
      </w:r>
    </w:p>
    <w:p w:rsidR="00FB46CD" w:rsidRPr="007E345C" w:rsidRDefault="00FB46CD" w:rsidP="007E345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E345C">
        <w:rPr>
          <w:rFonts w:ascii="Times New Roman" w:hAnsi="Times New Roman"/>
          <w:color w:val="000000"/>
          <w:sz w:val="28"/>
          <w:szCs w:val="28"/>
        </w:rPr>
        <w:t>3.2.7.5. Муниципальный жилищный инспектор в журнале учета проверок юридического лица, индивидуального предпринимателя осуществляет запись о проведенной проверке, содержащую сведения о наименовании органа муниципального контроля, датах начала и окончания проведения проверки, времени ее проведения, правовых основаниях, целях, задачах и предмете проверки, выявленных нарушениях и выданных предписаниях, а также указывает фамилии, имена, отчества и должности исполнителей и их подписи.</w:t>
      </w:r>
    </w:p>
    <w:p w:rsidR="00FB46CD" w:rsidRPr="007E345C" w:rsidRDefault="00FB46CD" w:rsidP="007E345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E345C">
        <w:rPr>
          <w:rFonts w:ascii="Times New Roman" w:hAnsi="Times New Roman"/>
          <w:color w:val="000000"/>
          <w:sz w:val="28"/>
          <w:szCs w:val="28"/>
        </w:rPr>
        <w:t>При отсутствии журнала учета проверок в акте проверки муниципальным жилищным инспектором делается соответствующая запись.</w:t>
      </w:r>
    </w:p>
    <w:p w:rsidR="00FB46CD" w:rsidRPr="007E345C" w:rsidRDefault="00FB46CD" w:rsidP="007E345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E345C">
        <w:rPr>
          <w:rFonts w:ascii="Times New Roman" w:hAnsi="Times New Roman"/>
          <w:color w:val="000000"/>
          <w:sz w:val="28"/>
          <w:szCs w:val="28"/>
        </w:rPr>
        <w:t>3.2.7.6. Юридическое лицо, индивидуальный предприниматель, гражданин проверка которых проводилась, в случае несогласия с фактами, выводами, предложениями, изложенными в акте проверки, в течение пятнадцати дней, с даты получения акта проверки вправе представить в орган муниципального контроля в письменной форме возражения в отношении акта проверки в целом или его отдельных положений. При этом юридическое лицо, индивидуальный предприниматель, гражданин вправе приложить к таким возражениям документы, подтверждающие обоснованность таких возражений, или их заверенные копии либо в согласованный срок передать их в орган муниципального контроля.</w:t>
      </w:r>
    </w:p>
    <w:p w:rsidR="00FB46CD" w:rsidRPr="007E345C" w:rsidRDefault="00FB46CD" w:rsidP="007E345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E345C">
        <w:rPr>
          <w:rFonts w:ascii="Times New Roman" w:hAnsi="Times New Roman"/>
          <w:color w:val="000000"/>
          <w:sz w:val="28"/>
          <w:szCs w:val="28"/>
        </w:rPr>
        <w:t>3.2.7.7. В случае если для проведения внеплановой выездной проверки требовалось согласование ее проведения с органом прокуратуры, копия акта проверки, направляется в орган прокуратуры, которым принято решение о согласовании проведения проверки, в течение пяти рабочих дней со дня составления акта проверки.</w:t>
      </w:r>
    </w:p>
    <w:p w:rsidR="00FB46CD" w:rsidRPr="007E345C" w:rsidRDefault="00FB46CD" w:rsidP="007E345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E345C">
        <w:rPr>
          <w:rFonts w:ascii="Times New Roman" w:hAnsi="Times New Roman"/>
          <w:color w:val="000000"/>
          <w:sz w:val="28"/>
          <w:szCs w:val="28"/>
        </w:rPr>
        <w:t>3.2.7.8. В случае выявления нарушений членами саморегулируемой организации обязательных требований, муниципальный жилищный инспектор, при проведении внеплановой выездной проверки таких членов саморегулируемой организации, сообщает в саморегулируемую организацию о выявленных нарушениях в течение пяти рабочих дней со дня окончания проведения внеплановой выездной проверки.»</w:t>
      </w:r>
    </w:p>
    <w:p w:rsidR="00FB46CD" w:rsidRPr="007E345C" w:rsidRDefault="00FB46CD" w:rsidP="00EB5FC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B46CD" w:rsidRPr="007E345C" w:rsidRDefault="00FB46CD" w:rsidP="00EB5FC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345C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Pr="007E345C">
        <w:rPr>
          <w:rFonts w:ascii="Times New Roman" w:hAnsi="Times New Roman"/>
          <w:sz w:val="28"/>
          <w:szCs w:val="28"/>
        </w:rPr>
        <w:t>Разместить данное постановление на официальном сайте администрации Мглинского района по адресу «</w:t>
      </w:r>
      <w:r w:rsidRPr="007E345C">
        <w:rPr>
          <w:rFonts w:ascii="Times New Roman" w:hAnsi="Times New Roman"/>
          <w:sz w:val="28"/>
          <w:szCs w:val="28"/>
          <w:lang w:val="en-US"/>
        </w:rPr>
        <w:t>www</w:t>
      </w:r>
      <w:r w:rsidRPr="007E345C">
        <w:rPr>
          <w:rFonts w:ascii="Times New Roman" w:hAnsi="Times New Roman"/>
          <w:sz w:val="28"/>
          <w:szCs w:val="28"/>
        </w:rPr>
        <w:t>.mgladm.</w:t>
      </w:r>
      <w:r w:rsidRPr="007E345C">
        <w:rPr>
          <w:rFonts w:ascii="Times New Roman" w:hAnsi="Times New Roman"/>
          <w:sz w:val="28"/>
          <w:szCs w:val="28"/>
          <w:lang w:val="en-US"/>
        </w:rPr>
        <w:t>ru</w:t>
      </w:r>
      <w:r w:rsidRPr="007E345C">
        <w:rPr>
          <w:rFonts w:ascii="Times New Roman" w:hAnsi="Times New Roman"/>
          <w:sz w:val="28"/>
          <w:szCs w:val="28"/>
        </w:rPr>
        <w:t>».</w:t>
      </w:r>
    </w:p>
    <w:p w:rsidR="00FB46CD" w:rsidRPr="007E345C" w:rsidRDefault="00FB46CD" w:rsidP="007E345C">
      <w:pPr>
        <w:tabs>
          <w:tab w:val="left" w:pos="1134"/>
        </w:tabs>
        <w:spacing w:after="0" w:line="240" w:lineRule="auto"/>
        <w:ind w:firstLine="567"/>
        <w:jc w:val="both"/>
        <w:rPr>
          <w:iCs/>
          <w:sz w:val="28"/>
          <w:szCs w:val="28"/>
        </w:rPr>
      </w:pPr>
      <w:r w:rsidRPr="007E345C">
        <w:rPr>
          <w:rFonts w:ascii="Times New Roman" w:hAnsi="Times New Roman"/>
          <w:sz w:val="28"/>
          <w:szCs w:val="28"/>
        </w:rPr>
        <w:t>3. Контроль за исполнением настоящего постановления возложить на заместителя главы администрации района по строительству, архитектуре, ЖКХ, транспорту и связи Собченко М.В</w:t>
      </w:r>
      <w:r w:rsidRPr="007E345C">
        <w:rPr>
          <w:sz w:val="28"/>
          <w:szCs w:val="28"/>
        </w:rPr>
        <w:t>.</w:t>
      </w:r>
    </w:p>
    <w:p w:rsidR="00FB46CD" w:rsidRDefault="00FB46CD" w:rsidP="00091FB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E345C">
        <w:rPr>
          <w:rFonts w:ascii="Times New Roman" w:hAnsi="Times New Roman"/>
          <w:color w:val="000000"/>
          <w:sz w:val="28"/>
          <w:szCs w:val="28"/>
        </w:rPr>
        <w:t> </w:t>
      </w:r>
    </w:p>
    <w:p w:rsidR="00FB46CD" w:rsidRPr="007E345C" w:rsidRDefault="00FB46CD" w:rsidP="00091FB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B46CD" w:rsidRPr="007E345C" w:rsidRDefault="00FB46CD" w:rsidP="00C645A9">
      <w:pPr>
        <w:spacing w:after="0" w:line="240" w:lineRule="auto"/>
        <w:ind w:left="36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Pr="007E345C">
        <w:rPr>
          <w:rFonts w:ascii="Times New Roman" w:hAnsi="Times New Roman"/>
          <w:sz w:val="28"/>
          <w:szCs w:val="28"/>
        </w:rPr>
        <w:t xml:space="preserve"> администрации района                                          А.А. Пущиенко</w:t>
      </w:r>
    </w:p>
    <w:p w:rsidR="00FB46CD" w:rsidRDefault="00FB46CD" w:rsidP="00C645A9">
      <w:pPr>
        <w:spacing w:after="0" w:line="240" w:lineRule="auto"/>
        <w:ind w:left="360" w:hanging="360"/>
        <w:jc w:val="both"/>
        <w:rPr>
          <w:rFonts w:ascii="Times New Roman" w:hAnsi="Times New Roman"/>
          <w:sz w:val="28"/>
          <w:szCs w:val="28"/>
        </w:rPr>
      </w:pPr>
    </w:p>
    <w:p w:rsidR="00FB46CD" w:rsidRPr="007E345C" w:rsidRDefault="00FB46CD" w:rsidP="00C645A9">
      <w:pPr>
        <w:spacing w:after="0" w:line="240" w:lineRule="auto"/>
        <w:ind w:left="360" w:hanging="360"/>
        <w:jc w:val="both"/>
        <w:rPr>
          <w:rFonts w:ascii="Times New Roman" w:hAnsi="Times New Roman"/>
          <w:sz w:val="28"/>
          <w:szCs w:val="28"/>
        </w:rPr>
      </w:pPr>
    </w:p>
    <w:p w:rsidR="00FB46CD" w:rsidRPr="007E345C" w:rsidRDefault="00FB46CD" w:rsidP="00C945F6">
      <w:pPr>
        <w:spacing w:after="0" w:line="240" w:lineRule="auto"/>
        <w:ind w:right="-104"/>
        <w:jc w:val="both"/>
        <w:rPr>
          <w:rFonts w:ascii="Times New Roman" w:hAnsi="Times New Roman"/>
          <w:sz w:val="24"/>
          <w:szCs w:val="24"/>
        </w:rPr>
      </w:pPr>
      <w:r w:rsidRPr="00527E28">
        <w:rPr>
          <w:rFonts w:ascii="Times New Roman" w:hAnsi="Times New Roman"/>
          <w:sz w:val="24"/>
          <w:szCs w:val="24"/>
        </w:rPr>
        <w:t xml:space="preserve">Исп. Подоляко М.Н.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7E345C">
        <w:rPr>
          <w:rFonts w:ascii="Times New Roman" w:hAnsi="Times New Roman"/>
          <w:sz w:val="24"/>
          <w:szCs w:val="24"/>
        </w:rPr>
        <w:t xml:space="preserve">Направить: 1. В дело          </w:t>
      </w:r>
    </w:p>
    <w:p w:rsidR="00FB46CD" w:rsidRPr="007E345C" w:rsidRDefault="00FB46CD" w:rsidP="00C945F6">
      <w:pPr>
        <w:tabs>
          <w:tab w:val="left" w:pos="6945"/>
        </w:tabs>
        <w:spacing w:after="0" w:line="240" w:lineRule="auto"/>
        <w:ind w:right="-104"/>
        <w:jc w:val="both"/>
        <w:rPr>
          <w:rFonts w:ascii="Times New Roman" w:hAnsi="Times New Roman"/>
          <w:sz w:val="24"/>
          <w:szCs w:val="24"/>
        </w:rPr>
      </w:pPr>
      <w:r w:rsidRPr="007E345C">
        <w:rPr>
          <w:rFonts w:ascii="Times New Roman" w:hAnsi="Times New Roman"/>
          <w:sz w:val="24"/>
          <w:szCs w:val="24"/>
        </w:rPr>
        <w:t xml:space="preserve">тел. 2-16-95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7E345C">
        <w:rPr>
          <w:rFonts w:ascii="Times New Roman" w:hAnsi="Times New Roman"/>
          <w:sz w:val="24"/>
          <w:szCs w:val="24"/>
        </w:rPr>
        <w:t xml:space="preserve">      2. Отдел по работе с населением                                                                                                                                                        </w:t>
      </w:r>
    </w:p>
    <w:p w:rsidR="00FB46CD" w:rsidRDefault="00FB46CD" w:rsidP="00C645A9">
      <w:pPr>
        <w:spacing w:after="0" w:line="240" w:lineRule="auto"/>
        <w:rPr>
          <w:rFonts w:ascii="Times New Roman" w:hAnsi="Times New Roman"/>
          <w:b/>
          <w:bCs/>
          <w:color w:val="000000"/>
          <w:sz w:val="16"/>
          <w:szCs w:val="16"/>
        </w:rPr>
      </w:pPr>
      <w:r w:rsidRPr="00527E28">
        <w:rPr>
          <w:rFonts w:ascii="Times New Roman" w:hAnsi="Times New Roman"/>
          <w:b/>
          <w:bCs/>
          <w:color w:val="000000"/>
          <w:sz w:val="16"/>
          <w:szCs w:val="16"/>
        </w:rPr>
        <w:t> </w:t>
      </w:r>
    </w:p>
    <w:p w:rsidR="00FB46CD" w:rsidRPr="00527E28" w:rsidRDefault="00FB46CD" w:rsidP="00C645A9">
      <w:pPr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FB46CD" w:rsidRPr="00527E28" w:rsidRDefault="00FB46CD" w:rsidP="00220EAF">
      <w:pPr>
        <w:tabs>
          <w:tab w:val="left" w:pos="73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7E28">
        <w:rPr>
          <w:rFonts w:ascii="Times New Roman" w:hAnsi="Times New Roman"/>
          <w:sz w:val="24"/>
          <w:szCs w:val="24"/>
        </w:rPr>
        <w:t>Согласовано:</w:t>
      </w:r>
    </w:p>
    <w:p w:rsidR="00FB46CD" w:rsidRPr="00527E28" w:rsidRDefault="00FB46CD" w:rsidP="00220EAF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B46CD" w:rsidRPr="00527E28" w:rsidRDefault="00FB46CD" w:rsidP="00220E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7E28">
        <w:rPr>
          <w:rFonts w:ascii="Times New Roman" w:hAnsi="Times New Roman"/>
          <w:sz w:val="24"/>
          <w:szCs w:val="24"/>
        </w:rPr>
        <w:t xml:space="preserve">Начальник отдела по работе с наделением </w:t>
      </w:r>
    </w:p>
    <w:p w:rsidR="00FB46CD" w:rsidRPr="00527E28" w:rsidRDefault="00FB46CD" w:rsidP="00220E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7E28">
        <w:rPr>
          <w:rFonts w:ascii="Times New Roman" w:hAnsi="Times New Roman"/>
          <w:sz w:val="24"/>
          <w:szCs w:val="24"/>
        </w:rPr>
        <w:t>администрации района                                                                                               Л.А. Перлухина</w:t>
      </w:r>
    </w:p>
    <w:p w:rsidR="00FB46CD" w:rsidRPr="00527E28" w:rsidRDefault="00FB46CD" w:rsidP="00220EAF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B46CD" w:rsidRPr="00527E28" w:rsidRDefault="00FB46CD" w:rsidP="00220E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7E28">
        <w:rPr>
          <w:rFonts w:ascii="Times New Roman" w:hAnsi="Times New Roman"/>
          <w:sz w:val="24"/>
          <w:szCs w:val="24"/>
        </w:rPr>
        <w:t xml:space="preserve">Руководитель аппарата, управляющий делами </w:t>
      </w:r>
    </w:p>
    <w:p w:rsidR="00FB46CD" w:rsidRPr="00527E28" w:rsidRDefault="00FB46CD" w:rsidP="00220EA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27E28">
        <w:rPr>
          <w:rFonts w:ascii="Times New Roman" w:hAnsi="Times New Roman"/>
          <w:sz w:val="24"/>
          <w:szCs w:val="24"/>
        </w:rPr>
        <w:t xml:space="preserve">администрации района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А.В. Полоник</w:t>
      </w:r>
      <w:r w:rsidRPr="00527E28">
        <w:rPr>
          <w:rFonts w:ascii="Times New Roman" w:hAnsi="Times New Roman"/>
          <w:sz w:val="24"/>
          <w:szCs w:val="24"/>
        </w:rPr>
        <w:t xml:space="preserve">  </w:t>
      </w:r>
    </w:p>
    <w:sectPr w:rsidR="00FB46CD" w:rsidRPr="00527E28" w:rsidSect="00527E28">
      <w:pgSz w:w="11906" w:h="16838"/>
      <w:pgMar w:top="567" w:right="42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E5393"/>
    <w:multiLevelType w:val="multilevel"/>
    <w:tmpl w:val="D4D471C0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FBC"/>
    <w:rsid w:val="00037F8D"/>
    <w:rsid w:val="00091FBC"/>
    <w:rsid w:val="00093251"/>
    <w:rsid w:val="00106692"/>
    <w:rsid w:val="00220EAF"/>
    <w:rsid w:val="002600AD"/>
    <w:rsid w:val="00261596"/>
    <w:rsid w:val="002A386B"/>
    <w:rsid w:val="002A4E4B"/>
    <w:rsid w:val="003C0DB9"/>
    <w:rsid w:val="0041789B"/>
    <w:rsid w:val="004C2471"/>
    <w:rsid w:val="00527E28"/>
    <w:rsid w:val="005D6F7C"/>
    <w:rsid w:val="006353E7"/>
    <w:rsid w:val="00784F37"/>
    <w:rsid w:val="007C3C7E"/>
    <w:rsid w:val="007E345C"/>
    <w:rsid w:val="008D203F"/>
    <w:rsid w:val="00924950"/>
    <w:rsid w:val="009471D0"/>
    <w:rsid w:val="00992828"/>
    <w:rsid w:val="00AA34D7"/>
    <w:rsid w:val="00AE02F3"/>
    <w:rsid w:val="00B9790B"/>
    <w:rsid w:val="00C25868"/>
    <w:rsid w:val="00C60FC0"/>
    <w:rsid w:val="00C645A9"/>
    <w:rsid w:val="00C90329"/>
    <w:rsid w:val="00C945F6"/>
    <w:rsid w:val="00E03351"/>
    <w:rsid w:val="00E162C0"/>
    <w:rsid w:val="00E5794F"/>
    <w:rsid w:val="00EB5FC9"/>
    <w:rsid w:val="00F46A53"/>
    <w:rsid w:val="00FB4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89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basedOn w:val="Normal"/>
    <w:uiPriority w:val="99"/>
    <w:rsid w:val="00091F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091FBC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091FBC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091FBC"/>
    <w:rPr>
      <w:rFonts w:cs="Times New Roman"/>
      <w:color w:val="800080"/>
      <w:u w:val="single"/>
    </w:rPr>
  </w:style>
  <w:style w:type="paragraph" w:styleId="NoSpacing">
    <w:name w:val="No Spacing"/>
    <w:basedOn w:val="Normal"/>
    <w:uiPriority w:val="99"/>
    <w:qFormat/>
    <w:rsid w:val="00091F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Normal"/>
    <w:uiPriority w:val="99"/>
    <w:rsid w:val="00EB5F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992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282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E579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223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223550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51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52">
          <w:marLeft w:val="3147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53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54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55">
          <w:marLeft w:val="0"/>
          <w:marRight w:val="4535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56">
          <w:marLeft w:val="1758"/>
          <w:marRight w:val="2466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57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58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59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60">
          <w:marLeft w:val="5103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61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62">
          <w:marLeft w:val="1605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63">
          <w:marLeft w:val="4564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64">
          <w:marLeft w:val="1503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65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66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68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69">
          <w:marLeft w:val="5404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70">
          <w:marLeft w:val="3204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71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72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73">
          <w:marLeft w:val="3424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74">
          <w:marLeft w:val="7797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75">
          <w:marLeft w:val="2348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76">
          <w:marLeft w:val="4593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78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79">
          <w:marLeft w:val="4026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80">
          <w:marLeft w:val="7144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81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82">
          <w:marLeft w:val="6237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83">
          <w:marLeft w:val="4865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84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85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87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88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89">
          <w:marLeft w:val="6946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90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91">
          <w:marLeft w:val="3459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92">
          <w:marLeft w:val="4026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93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94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95">
          <w:marLeft w:val="3731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96">
          <w:marLeft w:val="2098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97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98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599">
          <w:marLeft w:val="4916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600">
          <w:marLeft w:val="6152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602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603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604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605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606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607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608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609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610">
          <w:marLeft w:val="0"/>
          <w:marRight w:val="4535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611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612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613">
          <w:marLeft w:val="1503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614">
          <w:marLeft w:val="7569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615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616">
          <w:marLeft w:val="1633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617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618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619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620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621">
          <w:marLeft w:val="5954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622">
          <w:marLeft w:val="3969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623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624">
          <w:marLeft w:val="1503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22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</TotalTime>
  <Pages>3</Pages>
  <Words>1140</Words>
  <Characters>6498</Characters>
  <Application>Microsoft Office Outlook</Application>
  <DocSecurity>0</DocSecurity>
  <Lines>0</Lines>
  <Paragraphs>0</Paragraphs>
  <ScaleCrop>false</ScaleCrop>
  <Company>KOMP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города Мглина</dc:creator>
  <cp:keywords/>
  <dc:description/>
  <cp:lastModifiedBy>Makar</cp:lastModifiedBy>
  <cp:revision>6</cp:revision>
  <cp:lastPrinted>2015-11-30T05:49:00Z</cp:lastPrinted>
  <dcterms:created xsi:type="dcterms:W3CDTF">2016-02-02T06:08:00Z</dcterms:created>
  <dcterms:modified xsi:type="dcterms:W3CDTF">2016-02-19T08:53:00Z</dcterms:modified>
</cp:coreProperties>
</file>