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CC9" w:rsidRDefault="00424CC9" w:rsidP="009444EF">
      <w:pPr>
        <w:spacing w:line="276" w:lineRule="auto"/>
        <w:jc w:val="cente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24"/>
          <w:szCs w:val="24"/>
        </w:rPr>
      </w:pPr>
    </w:p>
    <w:p w:rsidR="006C2DD4" w:rsidRPr="0009793C" w:rsidRDefault="006C2DD4" w:rsidP="009444EF">
      <w:pPr>
        <w:ind w:left="5812"/>
        <w:jc w:val="center"/>
        <w:rPr>
          <w:sz w:val="32"/>
          <w:szCs w:val="24"/>
        </w:rPr>
      </w:pPr>
    </w:p>
    <w:p w:rsidR="006C2DD4" w:rsidRPr="00FD79F1" w:rsidRDefault="006C2DD4" w:rsidP="009444EF">
      <w:pPr>
        <w:ind w:left="5812"/>
        <w:jc w:val="center"/>
        <w:rPr>
          <w:sz w:val="32"/>
          <w:szCs w:val="24"/>
        </w:rPr>
      </w:pPr>
    </w:p>
    <w:p w:rsidR="006C2DD4" w:rsidRPr="00FD79F1" w:rsidRDefault="006C2DD4" w:rsidP="009444EF">
      <w:pPr>
        <w:ind w:left="5812"/>
        <w:jc w:val="center"/>
        <w:rPr>
          <w:sz w:val="32"/>
          <w:szCs w:val="32"/>
        </w:rPr>
      </w:pPr>
    </w:p>
    <w:p w:rsidR="006C2DD4" w:rsidRPr="00FD79F1" w:rsidRDefault="006C2DD4" w:rsidP="009444EF">
      <w:pPr>
        <w:ind w:left="5812"/>
        <w:jc w:val="center"/>
        <w:rPr>
          <w:sz w:val="32"/>
          <w:szCs w:val="32"/>
        </w:rPr>
      </w:pPr>
    </w:p>
    <w:p w:rsidR="006C2DD4" w:rsidRPr="00480A64" w:rsidRDefault="006C2DD4" w:rsidP="009444EF">
      <w:pPr>
        <w:ind w:left="5812"/>
        <w:jc w:val="center"/>
        <w:rPr>
          <w:sz w:val="32"/>
          <w:szCs w:val="32"/>
        </w:rPr>
      </w:pPr>
    </w:p>
    <w:p w:rsidR="00480A64" w:rsidRPr="00480A64" w:rsidRDefault="006C2DD4" w:rsidP="00480A64">
      <w:pPr>
        <w:spacing w:line="360" w:lineRule="auto"/>
        <w:jc w:val="center"/>
        <w:rPr>
          <w:b/>
          <w:sz w:val="32"/>
          <w:szCs w:val="32"/>
        </w:rPr>
      </w:pPr>
      <w:r w:rsidRPr="00480A64">
        <w:rPr>
          <w:b/>
          <w:sz w:val="32"/>
          <w:szCs w:val="32"/>
        </w:rPr>
        <w:t>Программа комплексного развития транспортной инфраструктуры</w:t>
      </w:r>
      <w:r w:rsidRPr="00FD79F1">
        <w:rPr>
          <w:b/>
          <w:sz w:val="28"/>
          <w:szCs w:val="32"/>
        </w:rPr>
        <w:t xml:space="preserve"> </w:t>
      </w:r>
      <w:r w:rsidR="00480A64" w:rsidRPr="002F464D">
        <w:rPr>
          <w:b/>
          <w:sz w:val="32"/>
          <w:szCs w:val="32"/>
        </w:rPr>
        <w:t xml:space="preserve">Мглинского городского поселения Брянской области на 2021-2031 гг. </w:t>
      </w:r>
    </w:p>
    <w:p w:rsidR="006C2DD4" w:rsidRPr="0009793C" w:rsidRDefault="006C2DD4" w:rsidP="00FD2A49">
      <w:pPr>
        <w:spacing w:line="276" w:lineRule="auto"/>
        <w:jc w:val="center"/>
        <w:rPr>
          <w:sz w:val="32"/>
          <w:szCs w:val="24"/>
        </w:rPr>
      </w:pPr>
    </w:p>
    <w:p w:rsidR="006C2DD4" w:rsidRPr="0009793C" w:rsidRDefault="006C2DD4" w:rsidP="009444EF">
      <w:pPr>
        <w:jc w:val="center"/>
        <w:rPr>
          <w:sz w:val="24"/>
          <w:szCs w:val="24"/>
        </w:rPr>
      </w:pPr>
    </w:p>
    <w:p w:rsidR="006C2DD4" w:rsidRPr="0009793C" w:rsidRDefault="006C2DD4" w:rsidP="009444EF">
      <w:pPr>
        <w:spacing w:line="276" w:lineRule="auto"/>
        <w:jc w:val="center"/>
        <w:rPr>
          <w:sz w:val="24"/>
          <w:szCs w:val="24"/>
        </w:rPr>
      </w:pPr>
    </w:p>
    <w:p w:rsidR="00DC78BD" w:rsidRDefault="00DC78BD" w:rsidP="009444EF">
      <w:pPr>
        <w:spacing w:line="276" w:lineRule="auto"/>
        <w:jc w:val="center"/>
        <w:rPr>
          <w:b/>
          <w:sz w:val="28"/>
          <w:szCs w:val="28"/>
        </w:rPr>
      </w:pPr>
    </w:p>
    <w:p w:rsidR="008D6FEB" w:rsidRDefault="008D6FEB" w:rsidP="009444EF">
      <w:pPr>
        <w:spacing w:line="276" w:lineRule="auto"/>
        <w:jc w:val="center"/>
        <w:rPr>
          <w:b/>
          <w:sz w:val="28"/>
          <w:szCs w:val="28"/>
        </w:rPr>
      </w:pPr>
    </w:p>
    <w:p w:rsidR="008D6FEB" w:rsidRPr="0009793C" w:rsidRDefault="008D6FEB" w:rsidP="009444EF">
      <w:pPr>
        <w:spacing w:line="276" w:lineRule="auto"/>
        <w:jc w:val="center"/>
        <w:rPr>
          <w:sz w:val="24"/>
          <w:szCs w:val="24"/>
        </w:rPr>
      </w:pPr>
    </w:p>
    <w:p w:rsidR="006C2DD4" w:rsidRPr="0009793C" w:rsidRDefault="006C2DD4" w:rsidP="009444EF">
      <w:pPr>
        <w:spacing w:line="276" w:lineRule="auto"/>
        <w:jc w:val="center"/>
        <w:rPr>
          <w:sz w:val="24"/>
          <w:szCs w:val="24"/>
        </w:rPr>
      </w:pPr>
    </w:p>
    <w:p w:rsidR="006C2DD4" w:rsidRDefault="006C2DD4" w:rsidP="009444EF">
      <w:pPr>
        <w:spacing w:line="276" w:lineRule="auto"/>
        <w:jc w:val="center"/>
        <w:rPr>
          <w:b/>
          <w:sz w:val="28"/>
          <w:szCs w:val="28"/>
          <w:highlight w:val="yellow"/>
        </w:rPr>
      </w:pPr>
    </w:p>
    <w:p w:rsidR="000B3630" w:rsidRDefault="000B3630" w:rsidP="009444EF">
      <w:pPr>
        <w:spacing w:line="276" w:lineRule="auto"/>
        <w:jc w:val="center"/>
        <w:rPr>
          <w:b/>
          <w:sz w:val="28"/>
          <w:szCs w:val="28"/>
          <w:highlight w:val="yellow"/>
        </w:rPr>
      </w:pPr>
    </w:p>
    <w:p w:rsidR="00593DCF" w:rsidRDefault="00593DCF" w:rsidP="009444EF">
      <w:pPr>
        <w:spacing w:line="276" w:lineRule="auto"/>
        <w:jc w:val="center"/>
        <w:rPr>
          <w:sz w:val="24"/>
          <w:szCs w:val="24"/>
          <w:highlight w:val="yellow"/>
        </w:rPr>
      </w:pPr>
    </w:p>
    <w:p w:rsidR="000A6838" w:rsidRDefault="000A6838" w:rsidP="009444EF">
      <w:pPr>
        <w:spacing w:line="276" w:lineRule="auto"/>
        <w:jc w:val="center"/>
        <w:rPr>
          <w:sz w:val="24"/>
          <w:szCs w:val="24"/>
        </w:rPr>
      </w:pPr>
    </w:p>
    <w:p w:rsidR="00593DCF" w:rsidRDefault="00593DCF" w:rsidP="009444EF">
      <w:pPr>
        <w:spacing w:line="276" w:lineRule="auto"/>
        <w:jc w:val="center"/>
        <w:rPr>
          <w:sz w:val="24"/>
          <w:szCs w:val="24"/>
        </w:rPr>
      </w:pPr>
    </w:p>
    <w:p w:rsidR="00593DCF" w:rsidRPr="0009793C" w:rsidRDefault="00593DCF" w:rsidP="009444EF">
      <w:pPr>
        <w:spacing w:line="276" w:lineRule="auto"/>
        <w:jc w:val="center"/>
        <w:rPr>
          <w:sz w:val="24"/>
          <w:szCs w:val="24"/>
        </w:rPr>
      </w:pPr>
    </w:p>
    <w:p w:rsidR="006C2DD4" w:rsidRPr="0009793C" w:rsidRDefault="006C2DD4" w:rsidP="009444EF">
      <w:pPr>
        <w:spacing w:line="276" w:lineRule="auto"/>
        <w:jc w:val="center"/>
        <w:rPr>
          <w:sz w:val="24"/>
          <w:szCs w:val="24"/>
        </w:rPr>
      </w:pPr>
    </w:p>
    <w:p w:rsidR="006C2DD4" w:rsidRPr="0009793C" w:rsidRDefault="006C2DD4" w:rsidP="009444EF">
      <w:pPr>
        <w:pStyle w:val="310"/>
        <w:tabs>
          <w:tab w:val="left" w:pos="3762"/>
          <w:tab w:val="center" w:pos="5037"/>
        </w:tabs>
        <w:spacing w:line="276" w:lineRule="auto"/>
        <w:ind w:left="0" w:firstLine="720"/>
        <w:rPr>
          <w:rFonts w:cs="Times New Roman"/>
          <w:sz w:val="24"/>
          <w:szCs w:val="24"/>
          <w:lang w:val="ru-RU"/>
        </w:rPr>
      </w:pPr>
    </w:p>
    <w:p w:rsidR="006C2DD4" w:rsidRPr="0009793C" w:rsidRDefault="006C2DD4" w:rsidP="009444EF">
      <w:pPr>
        <w:pStyle w:val="310"/>
        <w:tabs>
          <w:tab w:val="left" w:pos="3762"/>
          <w:tab w:val="center" w:pos="5037"/>
        </w:tabs>
        <w:spacing w:line="276" w:lineRule="auto"/>
        <w:ind w:left="0" w:firstLine="720"/>
        <w:rPr>
          <w:rFonts w:cs="Times New Roman"/>
          <w:sz w:val="24"/>
          <w:szCs w:val="24"/>
          <w:lang w:val="ru-RU"/>
        </w:rPr>
      </w:pPr>
    </w:p>
    <w:p w:rsidR="006C2DD4" w:rsidRPr="0009793C" w:rsidRDefault="006C2DD4" w:rsidP="009444EF">
      <w:pPr>
        <w:pStyle w:val="310"/>
        <w:tabs>
          <w:tab w:val="left" w:pos="3762"/>
          <w:tab w:val="center" w:pos="5037"/>
        </w:tabs>
        <w:spacing w:line="276" w:lineRule="auto"/>
        <w:ind w:left="0" w:firstLine="720"/>
        <w:rPr>
          <w:rFonts w:cs="Times New Roman"/>
          <w:sz w:val="24"/>
          <w:szCs w:val="24"/>
          <w:lang w:val="ru-RU"/>
        </w:rPr>
      </w:pPr>
    </w:p>
    <w:p w:rsidR="001C0C4C" w:rsidRDefault="001C0C4C" w:rsidP="009444EF">
      <w:pPr>
        <w:pStyle w:val="310"/>
        <w:tabs>
          <w:tab w:val="left" w:pos="3762"/>
          <w:tab w:val="center" w:pos="5037"/>
        </w:tabs>
        <w:spacing w:line="276" w:lineRule="auto"/>
        <w:ind w:left="0"/>
        <w:jc w:val="center"/>
        <w:rPr>
          <w:rFonts w:cs="Times New Roman"/>
          <w:b w:val="0"/>
          <w:sz w:val="24"/>
          <w:szCs w:val="24"/>
          <w:lang w:val="ru-RU"/>
        </w:rPr>
      </w:pPr>
    </w:p>
    <w:p w:rsidR="001C0C4C" w:rsidRDefault="001C0C4C" w:rsidP="009444EF">
      <w:pPr>
        <w:pStyle w:val="310"/>
        <w:tabs>
          <w:tab w:val="left" w:pos="3762"/>
          <w:tab w:val="center" w:pos="5037"/>
        </w:tabs>
        <w:spacing w:line="276" w:lineRule="auto"/>
        <w:ind w:left="0"/>
        <w:jc w:val="center"/>
        <w:rPr>
          <w:rFonts w:cs="Times New Roman"/>
          <w:b w:val="0"/>
          <w:sz w:val="24"/>
          <w:szCs w:val="24"/>
          <w:lang w:val="ru-RU"/>
        </w:rPr>
      </w:pPr>
    </w:p>
    <w:p w:rsidR="00B01FAB" w:rsidRDefault="00B01FAB" w:rsidP="009444EF">
      <w:pPr>
        <w:pStyle w:val="310"/>
        <w:tabs>
          <w:tab w:val="left" w:pos="3762"/>
          <w:tab w:val="center" w:pos="5037"/>
        </w:tabs>
        <w:spacing w:line="276" w:lineRule="auto"/>
        <w:ind w:left="0"/>
        <w:jc w:val="center"/>
        <w:rPr>
          <w:rFonts w:cs="Times New Roman"/>
          <w:b w:val="0"/>
          <w:sz w:val="24"/>
          <w:szCs w:val="24"/>
          <w:lang w:val="ru-RU"/>
        </w:rPr>
      </w:pPr>
    </w:p>
    <w:p w:rsidR="00B01FAB" w:rsidRDefault="00B01FAB" w:rsidP="009444EF">
      <w:pPr>
        <w:pStyle w:val="310"/>
        <w:tabs>
          <w:tab w:val="left" w:pos="3762"/>
          <w:tab w:val="center" w:pos="5037"/>
        </w:tabs>
        <w:spacing w:line="276" w:lineRule="auto"/>
        <w:ind w:left="0"/>
        <w:jc w:val="center"/>
        <w:rPr>
          <w:rFonts w:cs="Times New Roman"/>
          <w:b w:val="0"/>
          <w:sz w:val="24"/>
          <w:szCs w:val="24"/>
          <w:lang w:val="ru-RU"/>
        </w:rPr>
      </w:pPr>
    </w:p>
    <w:p w:rsidR="00480A64" w:rsidRPr="002F464D" w:rsidRDefault="00480A64" w:rsidP="00480A64">
      <w:pPr>
        <w:pStyle w:val="310"/>
        <w:tabs>
          <w:tab w:val="left" w:pos="3762"/>
          <w:tab w:val="center" w:pos="5037"/>
        </w:tabs>
        <w:spacing w:line="276" w:lineRule="auto"/>
        <w:ind w:left="0" w:firstLine="720"/>
        <w:jc w:val="center"/>
        <w:rPr>
          <w:rFonts w:cs="Times New Roman"/>
          <w:b w:val="0"/>
          <w:sz w:val="24"/>
          <w:szCs w:val="24"/>
          <w:lang w:val="ru-RU"/>
        </w:rPr>
      </w:pPr>
      <w:r w:rsidRPr="002F464D">
        <w:rPr>
          <w:rFonts w:cs="Times New Roman"/>
          <w:b w:val="0"/>
          <w:sz w:val="24"/>
          <w:szCs w:val="24"/>
          <w:lang w:val="ru-RU"/>
        </w:rPr>
        <w:t>г. Мглин, 2021 г.</w:t>
      </w:r>
    </w:p>
    <w:p w:rsidR="0073580F" w:rsidRDefault="0073580F">
      <w:pPr>
        <w:widowControl/>
        <w:snapToGrid/>
        <w:spacing w:after="200" w:line="276" w:lineRule="auto"/>
        <w:jc w:val="left"/>
        <w:rPr>
          <w:b/>
          <w:bCs/>
          <w:i/>
          <w:sz w:val="24"/>
          <w:szCs w:val="24"/>
          <w:lang w:eastAsia="en-US"/>
        </w:rPr>
      </w:pPr>
      <w:r>
        <w:rPr>
          <w:i/>
          <w:sz w:val="24"/>
          <w:szCs w:val="24"/>
        </w:rPr>
        <w:br w:type="page"/>
      </w:r>
      <w:bookmarkStart w:id="0" w:name="_GoBack"/>
      <w:bookmarkEnd w:id="0"/>
    </w:p>
    <w:p w:rsidR="006C2DD4" w:rsidRPr="00357D9C" w:rsidRDefault="009F710E" w:rsidP="009444EF">
      <w:pPr>
        <w:pStyle w:val="310"/>
        <w:tabs>
          <w:tab w:val="left" w:pos="0"/>
          <w:tab w:val="center" w:pos="284"/>
        </w:tabs>
        <w:spacing w:line="276" w:lineRule="auto"/>
        <w:ind w:left="0"/>
        <w:jc w:val="center"/>
        <w:rPr>
          <w:rFonts w:cs="Times New Roman"/>
          <w:i/>
          <w:sz w:val="28"/>
          <w:szCs w:val="28"/>
          <w:lang w:val="ru-RU"/>
        </w:rPr>
      </w:pPr>
      <w:r w:rsidRPr="00357D9C">
        <w:rPr>
          <w:rFonts w:cs="Times New Roman"/>
          <w:i/>
          <w:sz w:val="28"/>
          <w:szCs w:val="28"/>
          <w:lang w:val="ru-RU"/>
        </w:rPr>
        <w:lastRenderedPageBreak/>
        <w:t>Содержание</w:t>
      </w:r>
    </w:p>
    <w:p w:rsidR="006C2DD4" w:rsidRPr="0009793C" w:rsidRDefault="006C2DD4" w:rsidP="009444EF">
      <w:pPr>
        <w:pStyle w:val="af2"/>
        <w:spacing w:after="0" w:line="276" w:lineRule="auto"/>
        <w:jc w:val="center"/>
      </w:pPr>
    </w:p>
    <w:tbl>
      <w:tblPr>
        <w:tblW w:w="10090" w:type="dxa"/>
        <w:tblInd w:w="-459" w:type="dxa"/>
        <w:tblLayout w:type="fixed"/>
        <w:tblLook w:val="04A0" w:firstRow="1" w:lastRow="0" w:firstColumn="1" w:lastColumn="0" w:noHBand="0" w:noVBand="1"/>
      </w:tblPr>
      <w:tblGrid>
        <w:gridCol w:w="851"/>
        <w:gridCol w:w="8388"/>
        <w:gridCol w:w="851"/>
      </w:tblGrid>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bookmarkStart w:id="1" w:name="_Hlk514524316"/>
          </w:p>
        </w:tc>
        <w:tc>
          <w:tcPr>
            <w:tcW w:w="8388" w:type="dxa"/>
          </w:tcPr>
          <w:p w:rsidR="00357D9C" w:rsidRPr="00480A64" w:rsidRDefault="00357D9C" w:rsidP="00357D9C">
            <w:pPr>
              <w:pStyle w:val="af2"/>
              <w:spacing w:before="0" w:after="0" w:line="360" w:lineRule="auto"/>
              <w:jc w:val="both"/>
              <w:rPr>
                <w:sz w:val="28"/>
                <w:szCs w:val="28"/>
              </w:rPr>
            </w:pPr>
            <w:r>
              <w:rPr>
                <w:sz w:val="28"/>
                <w:szCs w:val="28"/>
              </w:rPr>
              <w:t>Введение…………………………………………………………………</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5</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1.</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Паспорт пр</w:t>
            </w:r>
            <w:r>
              <w:rPr>
                <w:sz w:val="28"/>
                <w:szCs w:val="28"/>
              </w:rPr>
              <w:t>ограммы ……………………………………………………</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8</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Характеристика</w:t>
            </w:r>
            <w:r w:rsidRPr="00480A64">
              <w:rPr>
                <w:rFonts w:eastAsiaTheme="minorEastAsia"/>
                <w:sz w:val="28"/>
                <w:szCs w:val="28"/>
              </w:rPr>
              <w:tab/>
            </w:r>
            <w:r w:rsidRPr="00480A64">
              <w:rPr>
                <w:sz w:val="28"/>
                <w:szCs w:val="28"/>
              </w:rPr>
              <w:t xml:space="preserve"> существующего состояния транспортной инфраструктуры </w:t>
            </w:r>
            <w:r>
              <w:rPr>
                <w:sz w:val="28"/>
                <w:szCs w:val="28"/>
              </w:rPr>
              <w:t>Мглинского</w:t>
            </w:r>
            <w:r w:rsidRPr="00480A64">
              <w:rPr>
                <w:sz w:val="28"/>
                <w:szCs w:val="28"/>
              </w:rPr>
              <w:t xml:space="preserve"> </w:t>
            </w:r>
            <w:r>
              <w:rPr>
                <w:sz w:val="28"/>
                <w:szCs w:val="28"/>
              </w:rPr>
              <w:t>городского поселения.………………..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10</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2.1</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Анализ положения </w:t>
            </w:r>
            <w:r>
              <w:rPr>
                <w:sz w:val="28"/>
                <w:szCs w:val="28"/>
              </w:rPr>
              <w:t>Мглинского</w:t>
            </w:r>
            <w:r w:rsidRPr="00480A64">
              <w:rPr>
                <w:sz w:val="28"/>
                <w:szCs w:val="28"/>
              </w:rPr>
              <w:t xml:space="preserve"> городского поселения в структуре пространственной организации Российской Федерации, анализ положения поселения в структуре пространственной организации субъектов Российской Федерации…….…</w:t>
            </w:r>
            <w:r>
              <w:rPr>
                <w:sz w:val="28"/>
                <w:szCs w:val="28"/>
              </w:rPr>
              <w:t>…………………………..</w:t>
            </w:r>
            <w:r w:rsidRPr="00480A64">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10</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2.2</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Социально-экономическая характеристика </w:t>
            </w:r>
            <w:r>
              <w:rPr>
                <w:sz w:val="28"/>
                <w:szCs w:val="28"/>
              </w:rPr>
              <w:t>Мглинского</w:t>
            </w:r>
            <w:r w:rsidRPr="00480A64">
              <w:rPr>
                <w:sz w:val="28"/>
                <w:szCs w:val="28"/>
              </w:rPr>
              <w:t xml:space="preserve"> городского поселения, характеристика градостроительной деятельности, включая деятельность в сфере транспорт</w:t>
            </w:r>
            <w:r>
              <w:rPr>
                <w:sz w:val="28"/>
                <w:szCs w:val="28"/>
              </w:rPr>
              <w:t>а, оценку транспортного спроса……………………………………………………………………</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13</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2.3</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Характеристика функционирования и показатели работы транспортной инфраструктуры по </w:t>
            </w:r>
            <w:r>
              <w:rPr>
                <w:sz w:val="28"/>
                <w:szCs w:val="28"/>
              </w:rPr>
              <w:t>видам транспорта………………..</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19</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2.4</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Характеристика сети дорог </w:t>
            </w:r>
            <w:r>
              <w:rPr>
                <w:sz w:val="28"/>
                <w:szCs w:val="28"/>
              </w:rPr>
              <w:t>Мглинского</w:t>
            </w:r>
            <w:r w:rsidRPr="00480A64">
              <w:rPr>
                <w:sz w:val="28"/>
                <w:szCs w:val="28"/>
              </w:rPr>
              <w:t xml:space="preserve"> городского поселения,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r>
              <w:rPr>
                <w:sz w:val="28"/>
                <w:szCs w:val="28"/>
              </w:rPr>
              <w:t>..</w:t>
            </w:r>
            <w:r w:rsidRPr="00480A64">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21</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2.5</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Анализ состава парка транспортных средств и уровня автомобилизации в </w:t>
            </w:r>
            <w:r>
              <w:rPr>
                <w:sz w:val="28"/>
                <w:szCs w:val="28"/>
              </w:rPr>
              <w:t>Мглинском</w:t>
            </w:r>
            <w:r w:rsidRPr="00480A64">
              <w:rPr>
                <w:sz w:val="28"/>
                <w:szCs w:val="28"/>
              </w:rPr>
              <w:t xml:space="preserve"> городском поселении, обеспеченность парковками (парк</w:t>
            </w:r>
            <w:r>
              <w:rPr>
                <w:sz w:val="28"/>
                <w:szCs w:val="28"/>
              </w:rPr>
              <w:t>овочными местами)………………</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25</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2.6</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Характеристика работы транспортных средств общего пользования, включая анализ </w:t>
            </w:r>
            <w:r>
              <w:rPr>
                <w:sz w:val="28"/>
                <w:szCs w:val="28"/>
              </w:rPr>
              <w:t>пассажиропотока……………………………………..</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25</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2.7</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Характеристика условий пешеходного и велосипедного </w:t>
            </w:r>
            <w:r>
              <w:rPr>
                <w:sz w:val="28"/>
                <w:szCs w:val="28"/>
              </w:rPr>
              <w:lastRenderedPageBreak/>
              <w:t>передвижения……………………………………………………………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lastRenderedPageBreak/>
              <w:t>28</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lastRenderedPageBreak/>
              <w:t>2.8</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w:t>
            </w:r>
            <w:r>
              <w:rPr>
                <w:sz w:val="28"/>
                <w:szCs w:val="28"/>
              </w:rPr>
              <w:t>данных транспортных средств….….</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29</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2.9</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Анализ уровня безопасн</w:t>
            </w:r>
            <w:r>
              <w:rPr>
                <w:sz w:val="28"/>
                <w:szCs w:val="28"/>
              </w:rPr>
              <w:t>ости дорожного движения………………….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31</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2.10</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Оценка уровня негативного воздействия транспортной инфраструктуры на окружающую среду, безопа</w:t>
            </w:r>
            <w:r>
              <w:rPr>
                <w:sz w:val="28"/>
                <w:szCs w:val="28"/>
              </w:rPr>
              <w:t>сность и здоровье населения………………………………………………………………...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33</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2.11</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Характеристика существующих условий и перспектив развития и размещения транспортной инфраструктуры </w:t>
            </w:r>
            <w:r>
              <w:rPr>
                <w:sz w:val="28"/>
                <w:szCs w:val="28"/>
              </w:rPr>
              <w:t>Мглинского</w:t>
            </w:r>
            <w:r w:rsidRPr="00480A64">
              <w:rPr>
                <w:sz w:val="28"/>
                <w:szCs w:val="28"/>
              </w:rPr>
              <w:t xml:space="preserve"> городского поселен</w:t>
            </w:r>
            <w:r>
              <w:rPr>
                <w:sz w:val="28"/>
                <w:szCs w:val="28"/>
              </w:rPr>
              <w:t>ия …………………………………………</w:t>
            </w:r>
            <w:r w:rsidRPr="00480A64">
              <w:rPr>
                <w:sz w:val="28"/>
                <w:szCs w:val="28"/>
              </w:rPr>
              <w:t>…</w:t>
            </w:r>
            <w:r>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34</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2.12</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Оценка нормативно-правовой базы, необходимой для функционирования и развития транспортной инфраструктуры </w:t>
            </w:r>
            <w:r>
              <w:rPr>
                <w:sz w:val="28"/>
                <w:szCs w:val="28"/>
              </w:rPr>
              <w:t>Мглинского</w:t>
            </w:r>
            <w:r w:rsidRPr="00480A64">
              <w:rPr>
                <w:sz w:val="28"/>
                <w:szCs w:val="28"/>
              </w:rPr>
              <w:t xml:space="preserve"> городс</w:t>
            </w:r>
            <w:r>
              <w:rPr>
                <w:sz w:val="28"/>
                <w:szCs w:val="28"/>
              </w:rPr>
              <w:t>кого поселения ……………………………………</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35</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2.13</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Оценка финансирования транспортной инфраструктуры……………</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39</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3</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Прогноз транспортного спроса, изменения объемов и характера передвижения населения и перевозок грузов на территории </w:t>
            </w:r>
            <w:r>
              <w:rPr>
                <w:sz w:val="28"/>
                <w:szCs w:val="28"/>
              </w:rPr>
              <w:t>Мглинского</w:t>
            </w:r>
            <w:r w:rsidRPr="00480A64">
              <w:rPr>
                <w:sz w:val="28"/>
                <w:szCs w:val="28"/>
              </w:rPr>
              <w:t xml:space="preserve"> городского поселения</w:t>
            </w:r>
            <w:r>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42</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3.1</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Прогноз социально-экономического и градостроительного развития </w:t>
            </w:r>
            <w:r>
              <w:rPr>
                <w:sz w:val="28"/>
                <w:szCs w:val="28"/>
              </w:rPr>
              <w:t>Мглинского</w:t>
            </w:r>
            <w:r w:rsidRPr="00480A64">
              <w:rPr>
                <w:sz w:val="28"/>
                <w:szCs w:val="28"/>
              </w:rPr>
              <w:t xml:space="preserve"> городского поселения …………………………</w:t>
            </w:r>
            <w:r>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42</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3.2</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Прогноз транспортного спроса поселения, объемов и характера передвижения населения и перевозок грузов по видам транспорта, имеющегося на территории </w:t>
            </w:r>
            <w:r>
              <w:rPr>
                <w:sz w:val="28"/>
                <w:szCs w:val="28"/>
              </w:rPr>
              <w:t>Мглинского городского поселения ……</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45</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3.3</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Прогноз развития транспортной инфраструктуры по видам транс</w:t>
            </w:r>
            <w:r>
              <w:rPr>
                <w:sz w:val="28"/>
                <w:szCs w:val="28"/>
              </w:rPr>
              <w:t>порта………………………………………………………………</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46</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3.4</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Прогноз развития дорожной сети </w:t>
            </w:r>
            <w:r>
              <w:rPr>
                <w:sz w:val="28"/>
                <w:szCs w:val="28"/>
              </w:rPr>
              <w:t>Мглинского городского поселения………………………………………………………………..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47</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3.5</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Прогноз уровня автомобилизации, параметров дорожного движения……</w:t>
            </w:r>
            <w:r>
              <w:rPr>
                <w:sz w:val="28"/>
                <w:szCs w:val="28"/>
              </w:rPr>
              <w:t>………………………………………………………….</w:t>
            </w:r>
            <w:r w:rsidRPr="00480A64">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47</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lastRenderedPageBreak/>
              <w:t>3.6</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Прогноз показателей безопасности дорожного движения…………………</w:t>
            </w:r>
            <w:r>
              <w:rPr>
                <w:sz w:val="28"/>
                <w:szCs w:val="28"/>
              </w:rPr>
              <w:t>……………………………………………</w:t>
            </w:r>
            <w:r w:rsidRPr="00480A64">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48</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3.7</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Прогноз негативного воздействия транспортной инфраструктуры на окружающую среду и </w:t>
            </w:r>
            <w:r>
              <w:rPr>
                <w:sz w:val="28"/>
                <w:szCs w:val="28"/>
              </w:rPr>
              <w:t>здоровье населения…………………………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48</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4</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Принципиальные</w:t>
            </w:r>
            <w:r w:rsidRPr="00480A64">
              <w:rPr>
                <w:rFonts w:eastAsiaTheme="minorEastAsia"/>
                <w:sz w:val="28"/>
                <w:szCs w:val="28"/>
              </w:rPr>
              <w:tab/>
            </w:r>
            <w:r w:rsidRPr="00480A64">
              <w:rPr>
                <w:sz w:val="28"/>
                <w:szCs w:val="28"/>
              </w:rPr>
              <w:t>варианты развития транспортной инфраструктуры и их укрупненная оценку по целевым показателям (индикаторам) развития транспортной инфраструктуры с последующим выбором предлага</w:t>
            </w:r>
            <w:r>
              <w:rPr>
                <w:sz w:val="28"/>
                <w:szCs w:val="28"/>
              </w:rPr>
              <w:t>емого к реализации варианта…….</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50</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5</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w:t>
            </w:r>
            <w:r>
              <w:rPr>
                <w:sz w:val="28"/>
                <w:szCs w:val="28"/>
              </w:rPr>
              <w:t>структуры…………………..</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54</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5.1</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 по развитию транспортной инфраструктуры по видам транспорта………………………………</w:t>
            </w:r>
            <w:r>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55</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5.2</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 по развитию транспорта общего пользования, созданию транспортно-пере</w:t>
            </w:r>
            <w:r>
              <w:rPr>
                <w:sz w:val="28"/>
                <w:szCs w:val="28"/>
              </w:rPr>
              <w:t>садочных узлов…………………………</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58</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5.3</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 по развитию инфраструктуры для легкового автомобильного транспорта, включая развитие единого парковочного пространс</w:t>
            </w:r>
            <w:r>
              <w:rPr>
                <w:sz w:val="28"/>
                <w:szCs w:val="28"/>
              </w:rPr>
              <w:t>тва…………………………………………….</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59</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5.4</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Мероприятия по развитию инфраструктуры пешеходного и велосипедного </w:t>
            </w:r>
            <w:r>
              <w:rPr>
                <w:sz w:val="28"/>
                <w:szCs w:val="28"/>
              </w:rPr>
              <w:t>передвижения………………………………………….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60</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5.5</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w:t>
            </w:r>
            <w:r w:rsidRPr="00480A64">
              <w:rPr>
                <w:rFonts w:eastAsiaTheme="minorEastAsia"/>
                <w:sz w:val="28"/>
                <w:szCs w:val="28"/>
              </w:rPr>
              <w:tab/>
            </w:r>
            <w:r w:rsidRPr="00480A64">
              <w:rPr>
                <w:sz w:val="28"/>
                <w:szCs w:val="28"/>
              </w:rPr>
              <w:t>по развитию инфраструктуры для грузового транспорта, транспортных средст</w:t>
            </w:r>
            <w:r>
              <w:rPr>
                <w:sz w:val="28"/>
                <w:szCs w:val="28"/>
              </w:rPr>
              <w:t>в коммунальных и дорожных служб……………………………………………………………………..</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61</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5.6</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 по раз</w:t>
            </w:r>
            <w:r>
              <w:rPr>
                <w:sz w:val="28"/>
                <w:szCs w:val="28"/>
              </w:rPr>
              <w:t>витию сети дорог…………………………………</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61</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6</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 по развитию т</w:t>
            </w:r>
            <w:r>
              <w:rPr>
                <w:sz w:val="28"/>
                <w:szCs w:val="28"/>
              </w:rPr>
              <w:t>ранспортной инфраструктуры…………</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64</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6.1</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w:t>
            </w:r>
            <w:r>
              <w:rPr>
                <w:sz w:val="28"/>
                <w:szCs w:val="28"/>
              </w:rPr>
              <w:t>участков…</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64</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lastRenderedPageBreak/>
              <w:t>6.2</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 по внедрению интеллектуальных транспортных систем</w:t>
            </w:r>
            <w:r>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65</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6.3</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Мероприятия по снижению негативного воздействия транспорта на окружающую среду и </w:t>
            </w:r>
            <w:r>
              <w:rPr>
                <w:sz w:val="28"/>
                <w:szCs w:val="28"/>
              </w:rPr>
              <w:t>здоровье населения…………………………….</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66</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6.4</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Мероприятия по мониторингу и контролю за работой транспортной инфраструктуры и качеством транспортного обслуживания населения</w:t>
            </w:r>
            <w:r>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67</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7</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Pr>
                <w:sz w:val="28"/>
                <w:szCs w:val="28"/>
              </w:rPr>
              <w:t>…………………………………………….</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69</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8</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w:t>
            </w:r>
            <w:r>
              <w:rPr>
                <w:sz w:val="28"/>
                <w:szCs w:val="28"/>
              </w:rPr>
              <w:t>й инфраструктуры…………………..</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72</w:t>
            </w:r>
          </w:p>
        </w:tc>
      </w:tr>
      <w:tr w:rsidR="00357D9C" w:rsidRPr="00480A64" w:rsidTr="00357D9C">
        <w:tc>
          <w:tcPr>
            <w:tcW w:w="851" w:type="dxa"/>
          </w:tcPr>
          <w:p w:rsidR="00357D9C" w:rsidRPr="00480A64" w:rsidRDefault="00357D9C" w:rsidP="00357D9C">
            <w:pPr>
              <w:pStyle w:val="af2"/>
              <w:spacing w:before="0" w:after="0" w:line="360" w:lineRule="auto"/>
              <w:jc w:val="center"/>
              <w:rPr>
                <w:sz w:val="28"/>
                <w:szCs w:val="28"/>
              </w:rPr>
            </w:pPr>
            <w:r w:rsidRPr="00480A64">
              <w:rPr>
                <w:sz w:val="28"/>
                <w:szCs w:val="28"/>
              </w:rPr>
              <w:t>9</w:t>
            </w:r>
          </w:p>
        </w:tc>
        <w:tc>
          <w:tcPr>
            <w:tcW w:w="8388" w:type="dxa"/>
          </w:tcPr>
          <w:p w:rsidR="00357D9C" w:rsidRPr="00480A64" w:rsidRDefault="00357D9C" w:rsidP="00357D9C">
            <w:pPr>
              <w:pStyle w:val="af2"/>
              <w:spacing w:before="0" w:after="0" w:line="360" w:lineRule="auto"/>
              <w:jc w:val="both"/>
              <w:rPr>
                <w:sz w:val="28"/>
                <w:szCs w:val="28"/>
              </w:rPr>
            </w:pPr>
            <w:r w:rsidRPr="00480A64">
              <w:rPr>
                <w:sz w:val="28"/>
                <w:szCs w:val="28"/>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Pr>
                <w:sz w:val="28"/>
                <w:szCs w:val="28"/>
              </w:rPr>
              <w:t>Мглинского</w:t>
            </w:r>
            <w:r w:rsidRPr="00480A64">
              <w:rPr>
                <w:sz w:val="28"/>
                <w:szCs w:val="28"/>
              </w:rPr>
              <w:t xml:space="preserve"> городского поселения</w:t>
            </w:r>
            <w:r>
              <w:rPr>
                <w:sz w:val="28"/>
                <w:szCs w:val="28"/>
              </w:rPr>
              <w:t xml:space="preserve"> ……………………...</w:t>
            </w:r>
          </w:p>
        </w:tc>
        <w:tc>
          <w:tcPr>
            <w:tcW w:w="851" w:type="dxa"/>
            <w:vAlign w:val="bottom"/>
          </w:tcPr>
          <w:p w:rsidR="00357D9C" w:rsidRPr="00480A64" w:rsidRDefault="00357D9C" w:rsidP="00357D9C">
            <w:pPr>
              <w:pStyle w:val="af2"/>
              <w:spacing w:before="0" w:after="0" w:line="360" w:lineRule="auto"/>
              <w:jc w:val="center"/>
              <w:rPr>
                <w:sz w:val="28"/>
                <w:szCs w:val="28"/>
              </w:rPr>
            </w:pPr>
            <w:r>
              <w:rPr>
                <w:sz w:val="28"/>
                <w:szCs w:val="28"/>
              </w:rPr>
              <w:t>76</w:t>
            </w:r>
          </w:p>
        </w:tc>
      </w:tr>
      <w:bookmarkEnd w:id="1"/>
    </w:tbl>
    <w:p w:rsidR="006C2DD4" w:rsidRPr="0009793C" w:rsidRDefault="006C2DD4" w:rsidP="009444EF">
      <w:pPr>
        <w:spacing w:line="276" w:lineRule="auto"/>
        <w:ind w:firstLine="720"/>
        <w:jc w:val="center"/>
        <w:rPr>
          <w:b/>
          <w:sz w:val="24"/>
          <w:szCs w:val="24"/>
        </w:rPr>
        <w:sectPr w:rsidR="006C2DD4" w:rsidRPr="0009793C" w:rsidSect="00DD4823">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1"/>
          <w:cols w:space="708"/>
          <w:titlePg/>
          <w:docGrid w:linePitch="360"/>
        </w:sectPr>
      </w:pPr>
    </w:p>
    <w:p w:rsidR="00B97503" w:rsidRPr="00480A64" w:rsidRDefault="00B97503" w:rsidP="00480A64">
      <w:pPr>
        <w:tabs>
          <w:tab w:val="left" w:pos="0"/>
          <w:tab w:val="center" w:pos="5037"/>
        </w:tabs>
        <w:spacing w:line="360" w:lineRule="auto"/>
        <w:jc w:val="center"/>
        <w:rPr>
          <w:b/>
          <w:i/>
          <w:sz w:val="28"/>
          <w:szCs w:val="28"/>
        </w:rPr>
      </w:pPr>
      <w:r w:rsidRPr="00480A64">
        <w:rPr>
          <w:b/>
          <w:i/>
          <w:sz w:val="28"/>
          <w:szCs w:val="28"/>
        </w:rPr>
        <w:lastRenderedPageBreak/>
        <w:t>Введение</w:t>
      </w:r>
    </w:p>
    <w:p w:rsidR="00B97503" w:rsidRPr="00480A64" w:rsidRDefault="00B97503" w:rsidP="00480A64">
      <w:pPr>
        <w:tabs>
          <w:tab w:val="left" w:pos="0"/>
          <w:tab w:val="center" w:pos="5037"/>
        </w:tabs>
        <w:spacing w:line="360" w:lineRule="auto"/>
        <w:jc w:val="center"/>
        <w:rPr>
          <w:b/>
          <w:i/>
          <w:sz w:val="28"/>
          <w:szCs w:val="28"/>
        </w:rPr>
      </w:pPr>
    </w:p>
    <w:p w:rsidR="00B97503" w:rsidRPr="00480A64" w:rsidRDefault="00B97503" w:rsidP="00480A64">
      <w:pPr>
        <w:pStyle w:val="Default"/>
        <w:spacing w:line="360" w:lineRule="auto"/>
        <w:ind w:firstLine="709"/>
        <w:jc w:val="both"/>
        <w:rPr>
          <w:sz w:val="28"/>
          <w:szCs w:val="28"/>
        </w:rPr>
      </w:pPr>
      <w:r w:rsidRPr="00480A64">
        <w:rPr>
          <w:sz w:val="28"/>
          <w:szCs w:val="28"/>
        </w:rPr>
        <w:t xml:space="preserve">Программа комплексного развития транспортной инфраструктуры -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который предусмотрен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B97503" w:rsidRPr="00480A64" w:rsidRDefault="00B97503" w:rsidP="00480A64">
      <w:pPr>
        <w:pStyle w:val="Default"/>
        <w:spacing w:line="360" w:lineRule="auto"/>
        <w:ind w:firstLine="709"/>
        <w:jc w:val="both"/>
        <w:rPr>
          <w:sz w:val="28"/>
          <w:szCs w:val="28"/>
        </w:rPr>
      </w:pPr>
      <w:r w:rsidRPr="00480A64">
        <w:rPr>
          <w:sz w:val="28"/>
          <w:szCs w:val="28"/>
        </w:rPr>
        <w:t>Реализация программы должна обеспечивать сбалансированное, перспективное развитие транспортной инфраструктуры поселения</w:t>
      </w:r>
      <w:r w:rsidR="00E25D31" w:rsidRPr="00480A64">
        <w:rPr>
          <w:sz w:val="28"/>
          <w:szCs w:val="28"/>
        </w:rPr>
        <w:t xml:space="preserve"> </w:t>
      </w:r>
      <w:r w:rsidRPr="00480A64">
        <w:rPr>
          <w:sz w:val="28"/>
          <w:szCs w:val="28"/>
        </w:rPr>
        <w:t xml:space="preserve">в соответствии с потребностями в строительстве, реконструкции объектов транспортной инфраструктуры местного значения. </w:t>
      </w:r>
    </w:p>
    <w:p w:rsidR="00B97503" w:rsidRPr="00480A64" w:rsidRDefault="00B97503" w:rsidP="00480A64">
      <w:pPr>
        <w:pStyle w:val="Default"/>
        <w:spacing w:line="360" w:lineRule="auto"/>
        <w:ind w:firstLine="709"/>
        <w:jc w:val="both"/>
        <w:rPr>
          <w:sz w:val="28"/>
          <w:szCs w:val="28"/>
        </w:rPr>
      </w:pPr>
      <w:r w:rsidRPr="00480A64">
        <w:rPr>
          <w:sz w:val="28"/>
          <w:szCs w:val="28"/>
        </w:rPr>
        <w:t xml:space="preserve">Одним из основополагающих условий развития поселения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социально-экономического и территориального развития муниципального образования. </w:t>
      </w:r>
    </w:p>
    <w:p w:rsidR="00B97503" w:rsidRPr="00480A64" w:rsidRDefault="00B97503" w:rsidP="00480A64">
      <w:pPr>
        <w:pStyle w:val="Default"/>
        <w:spacing w:line="360" w:lineRule="auto"/>
        <w:ind w:firstLine="709"/>
        <w:jc w:val="both"/>
        <w:rPr>
          <w:sz w:val="28"/>
          <w:szCs w:val="28"/>
        </w:rPr>
      </w:pPr>
      <w:r w:rsidRPr="00480A64">
        <w:rPr>
          <w:sz w:val="28"/>
          <w:szCs w:val="28"/>
        </w:rPr>
        <w:t xml:space="preserve">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 </w:t>
      </w:r>
    </w:p>
    <w:p w:rsidR="00B97503" w:rsidRPr="00480A64" w:rsidRDefault="00B97503" w:rsidP="00480A64">
      <w:pPr>
        <w:pStyle w:val="Default"/>
        <w:numPr>
          <w:ilvl w:val="0"/>
          <w:numId w:val="32"/>
        </w:numPr>
        <w:tabs>
          <w:tab w:val="left" w:pos="993"/>
        </w:tabs>
        <w:spacing w:line="360" w:lineRule="auto"/>
        <w:ind w:hanging="720"/>
        <w:jc w:val="both"/>
        <w:rPr>
          <w:sz w:val="28"/>
          <w:szCs w:val="28"/>
        </w:rPr>
      </w:pPr>
      <w:r w:rsidRPr="00480A64">
        <w:rPr>
          <w:sz w:val="28"/>
          <w:szCs w:val="28"/>
        </w:rPr>
        <w:t xml:space="preserve">демографическое развитие; </w:t>
      </w:r>
    </w:p>
    <w:p w:rsidR="00B97503" w:rsidRPr="00480A64" w:rsidRDefault="00B97503" w:rsidP="00480A64">
      <w:pPr>
        <w:pStyle w:val="Default"/>
        <w:numPr>
          <w:ilvl w:val="0"/>
          <w:numId w:val="32"/>
        </w:numPr>
        <w:tabs>
          <w:tab w:val="left" w:pos="993"/>
        </w:tabs>
        <w:spacing w:line="360" w:lineRule="auto"/>
        <w:ind w:hanging="720"/>
        <w:jc w:val="both"/>
        <w:rPr>
          <w:sz w:val="28"/>
          <w:szCs w:val="28"/>
        </w:rPr>
      </w:pPr>
      <w:r w:rsidRPr="00480A64">
        <w:rPr>
          <w:sz w:val="28"/>
          <w:szCs w:val="28"/>
        </w:rPr>
        <w:t xml:space="preserve">перспективное строительство; </w:t>
      </w:r>
    </w:p>
    <w:p w:rsidR="00B97503" w:rsidRPr="00480A64" w:rsidRDefault="00B97503" w:rsidP="00480A64">
      <w:pPr>
        <w:pStyle w:val="Default"/>
        <w:numPr>
          <w:ilvl w:val="0"/>
          <w:numId w:val="32"/>
        </w:numPr>
        <w:tabs>
          <w:tab w:val="left" w:pos="993"/>
        </w:tabs>
        <w:spacing w:line="360" w:lineRule="auto"/>
        <w:ind w:hanging="720"/>
        <w:jc w:val="both"/>
        <w:rPr>
          <w:sz w:val="28"/>
          <w:szCs w:val="28"/>
        </w:rPr>
      </w:pPr>
      <w:r w:rsidRPr="00480A64">
        <w:rPr>
          <w:sz w:val="28"/>
          <w:szCs w:val="28"/>
        </w:rPr>
        <w:t xml:space="preserve">состояние транспортной инфраструктуры. </w:t>
      </w:r>
    </w:p>
    <w:p w:rsidR="00B97503" w:rsidRPr="00480A64" w:rsidRDefault="00B97503" w:rsidP="00480A64">
      <w:pPr>
        <w:pStyle w:val="Default"/>
        <w:spacing w:line="360" w:lineRule="auto"/>
        <w:ind w:firstLine="709"/>
        <w:jc w:val="both"/>
        <w:rPr>
          <w:sz w:val="28"/>
          <w:szCs w:val="28"/>
        </w:rPr>
      </w:pPr>
      <w:r w:rsidRPr="00480A64">
        <w:rPr>
          <w:sz w:val="28"/>
          <w:szCs w:val="28"/>
        </w:rPr>
        <w:lastRenderedPageBreak/>
        <w:t xml:space="preserve">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 Основными целями программы являются: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муниципального образования;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развитие транспортной инф</w:t>
      </w:r>
      <w:r w:rsidR="007A0256" w:rsidRPr="00480A64">
        <w:rPr>
          <w:sz w:val="28"/>
          <w:szCs w:val="28"/>
        </w:rPr>
        <w:t xml:space="preserve">раструктуры, сбалансированное с </w:t>
      </w:r>
      <w:r w:rsidRPr="00480A64">
        <w:rPr>
          <w:sz w:val="28"/>
          <w:szCs w:val="28"/>
        </w:rPr>
        <w:t xml:space="preserve">градостроительной деятельностью в муниципальном образовании;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обеспечение условий для управления транспортным спросом;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создание приоритетных условий движения транспортных средств общего пользования по отношению к иным транспортным средствам;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условия для пешеходного и велосипедного передвижения населения; </w:t>
      </w:r>
    </w:p>
    <w:p w:rsidR="00B97503" w:rsidRPr="00480A64" w:rsidRDefault="00B97503" w:rsidP="00480A64">
      <w:pPr>
        <w:pStyle w:val="Default"/>
        <w:numPr>
          <w:ilvl w:val="0"/>
          <w:numId w:val="33"/>
        </w:numPr>
        <w:tabs>
          <w:tab w:val="left" w:pos="993"/>
        </w:tabs>
        <w:spacing w:line="360" w:lineRule="auto"/>
        <w:ind w:left="0" w:firstLine="709"/>
        <w:jc w:val="both"/>
        <w:rPr>
          <w:sz w:val="28"/>
          <w:szCs w:val="28"/>
        </w:rPr>
      </w:pPr>
      <w:r w:rsidRPr="00480A64">
        <w:rPr>
          <w:sz w:val="28"/>
          <w:szCs w:val="28"/>
        </w:rPr>
        <w:t xml:space="preserve">эффективность функционирования действующей транспортной инфраструктуры. </w:t>
      </w:r>
    </w:p>
    <w:p w:rsidR="00B97503" w:rsidRPr="00480A64" w:rsidRDefault="00B97503" w:rsidP="00480A64">
      <w:pPr>
        <w:pStyle w:val="Default"/>
        <w:spacing w:line="360" w:lineRule="auto"/>
        <w:ind w:firstLine="709"/>
        <w:jc w:val="both"/>
        <w:rPr>
          <w:sz w:val="28"/>
          <w:szCs w:val="28"/>
        </w:rPr>
      </w:pPr>
      <w:r w:rsidRPr="00480A64">
        <w:rPr>
          <w:sz w:val="28"/>
          <w:szCs w:val="28"/>
        </w:rPr>
        <w:t xml:space="preserve">Бюджетные средства, направляемые на реализацию программы, должны быть предназначены для реализации проектов модернизации объектов транспортной инфраструктуры и дорожного хозяйства, связанных с </w:t>
      </w:r>
      <w:r w:rsidRPr="00480A64">
        <w:rPr>
          <w:sz w:val="28"/>
          <w:szCs w:val="28"/>
        </w:rPr>
        <w:lastRenderedPageBreak/>
        <w:t>ремонтом, реконструкцией существующих объектов, а также со строительством новых объектов. 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в сфере развития транспортной инфраструктуры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B97503" w:rsidRDefault="00B97503" w:rsidP="009444EF">
      <w:pPr>
        <w:tabs>
          <w:tab w:val="left" w:pos="0"/>
          <w:tab w:val="center" w:pos="5037"/>
        </w:tabs>
        <w:spacing w:line="276" w:lineRule="auto"/>
        <w:jc w:val="center"/>
        <w:rPr>
          <w:b/>
          <w:i/>
          <w:sz w:val="24"/>
          <w:szCs w:val="24"/>
        </w:rPr>
      </w:pPr>
    </w:p>
    <w:p w:rsidR="00B97503" w:rsidRDefault="00B97503" w:rsidP="009444EF">
      <w:pPr>
        <w:tabs>
          <w:tab w:val="left" w:pos="0"/>
          <w:tab w:val="center" w:pos="5037"/>
        </w:tabs>
        <w:spacing w:line="276" w:lineRule="auto"/>
        <w:jc w:val="center"/>
        <w:rPr>
          <w:b/>
          <w:i/>
          <w:sz w:val="24"/>
          <w:szCs w:val="24"/>
        </w:rPr>
      </w:pPr>
    </w:p>
    <w:p w:rsidR="00B97503" w:rsidRDefault="00B97503">
      <w:pPr>
        <w:widowControl/>
        <w:snapToGrid/>
        <w:spacing w:after="200" w:line="276" w:lineRule="auto"/>
        <w:jc w:val="left"/>
        <w:rPr>
          <w:b/>
          <w:i/>
          <w:sz w:val="24"/>
          <w:szCs w:val="24"/>
        </w:rPr>
      </w:pPr>
      <w:r>
        <w:rPr>
          <w:b/>
          <w:i/>
          <w:sz w:val="24"/>
          <w:szCs w:val="24"/>
        </w:rPr>
        <w:br w:type="page"/>
      </w:r>
    </w:p>
    <w:p w:rsidR="006C2DD4" w:rsidRPr="007D78A7" w:rsidRDefault="006C2DD4" w:rsidP="00B97503">
      <w:pPr>
        <w:tabs>
          <w:tab w:val="left" w:pos="0"/>
          <w:tab w:val="center" w:pos="5037"/>
        </w:tabs>
        <w:spacing w:line="276" w:lineRule="auto"/>
        <w:jc w:val="center"/>
        <w:rPr>
          <w:b/>
          <w:i/>
          <w:sz w:val="28"/>
          <w:szCs w:val="28"/>
        </w:rPr>
      </w:pPr>
      <w:r w:rsidRPr="007D78A7">
        <w:rPr>
          <w:b/>
          <w:i/>
          <w:sz w:val="28"/>
          <w:szCs w:val="28"/>
        </w:rPr>
        <w:lastRenderedPageBreak/>
        <w:t xml:space="preserve">1. Паспорт </w:t>
      </w:r>
      <w:r w:rsidR="00B97503" w:rsidRPr="007D78A7">
        <w:rPr>
          <w:b/>
          <w:i/>
          <w:sz w:val="28"/>
          <w:szCs w:val="28"/>
        </w:rPr>
        <w:t>п</w:t>
      </w:r>
      <w:r w:rsidR="0025446C" w:rsidRPr="007D78A7">
        <w:rPr>
          <w:b/>
          <w:i/>
          <w:sz w:val="28"/>
          <w:szCs w:val="28"/>
        </w:rPr>
        <w:t xml:space="preserve">рограммы </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775"/>
      </w:tblGrid>
      <w:tr w:rsidR="006C2DD4" w:rsidRPr="00480A64" w:rsidTr="00B97503">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autoSpaceDE w:val="0"/>
              <w:autoSpaceDN w:val="0"/>
              <w:adjustRightInd w:val="0"/>
              <w:spacing w:line="276" w:lineRule="auto"/>
              <w:jc w:val="left"/>
              <w:rPr>
                <w:b/>
                <w:i/>
                <w:sz w:val="28"/>
                <w:szCs w:val="28"/>
              </w:rPr>
            </w:pPr>
            <w:bookmarkStart w:id="2" w:name="_Hlk512883106"/>
            <w:r w:rsidRPr="00480A64">
              <w:rPr>
                <w:b/>
                <w:i/>
                <w:sz w:val="28"/>
                <w:szCs w:val="28"/>
              </w:rPr>
              <w:t>Наименование</w:t>
            </w:r>
          </w:p>
          <w:p w:rsidR="006C2DD4" w:rsidRPr="00480A64" w:rsidRDefault="006C2DD4" w:rsidP="00480A64">
            <w:pPr>
              <w:autoSpaceDE w:val="0"/>
              <w:autoSpaceDN w:val="0"/>
              <w:adjustRightInd w:val="0"/>
              <w:spacing w:line="276" w:lineRule="auto"/>
              <w:jc w:val="left"/>
              <w:rPr>
                <w:b/>
                <w:i/>
                <w:sz w:val="28"/>
                <w:szCs w:val="28"/>
              </w:rPr>
            </w:pPr>
            <w:r w:rsidRPr="00480A64">
              <w:rPr>
                <w:b/>
                <w:i/>
                <w:sz w:val="28"/>
                <w:szCs w:val="28"/>
              </w:rPr>
              <w:t>Программы</w:t>
            </w:r>
          </w:p>
        </w:tc>
        <w:tc>
          <w:tcPr>
            <w:tcW w:w="6775"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spacing w:line="276" w:lineRule="auto"/>
              <w:ind w:firstLine="448"/>
              <w:rPr>
                <w:sz w:val="28"/>
                <w:szCs w:val="28"/>
              </w:rPr>
            </w:pPr>
            <w:r w:rsidRPr="00480A64">
              <w:rPr>
                <w:sz w:val="28"/>
                <w:szCs w:val="28"/>
              </w:rPr>
              <w:t xml:space="preserve">Программа </w:t>
            </w:r>
            <w:r w:rsidR="0025446C" w:rsidRPr="00480A64">
              <w:rPr>
                <w:sz w:val="28"/>
                <w:szCs w:val="28"/>
              </w:rPr>
              <w:t xml:space="preserve">комплексного развития транспортной инфраструктуры </w:t>
            </w:r>
            <w:r w:rsidR="00480A64" w:rsidRPr="00A4156B">
              <w:rPr>
                <w:color w:val="000000" w:themeColor="text1"/>
                <w:sz w:val="28"/>
                <w:szCs w:val="28"/>
              </w:rPr>
              <w:t xml:space="preserve">Мглинского городского поселения Брянской области на 2021-2031 гг. </w:t>
            </w:r>
            <w:r w:rsidR="0025446C" w:rsidRPr="00480A64">
              <w:rPr>
                <w:sz w:val="28"/>
                <w:szCs w:val="28"/>
              </w:rPr>
              <w:t>(далее – Программа)</w:t>
            </w:r>
          </w:p>
        </w:tc>
      </w:tr>
      <w:tr w:rsidR="006C2DD4" w:rsidRPr="00480A64" w:rsidTr="00B97503">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spacing w:line="276" w:lineRule="auto"/>
              <w:jc w:val="left"/>
              <w:rPr>
                <w:b/>
                <w:i/>
                <w:sz w:val="28"/>
                <w:szCs w:val="28"/>
              </w:rPr>
            </w:pPr>
            <w:r w:rsidRPr="00480A64">
              <w:rPr>
                <w:b/>
                <w:i/>
                <w:sz w:val="28"/>
                <w:szCs w:val="28"/>
              </w:rPr>
              <w:t>Основание для разработки</w:t>
            </w:r>
          </w:p>
          <w:p w:rsidR="006C2DD4" w:rsidRPr="00480A64" w:rsidRDefault="006C2DD4" w:rsidP="00480A64">
            <w:pPr>
              <w:spacing w:line="276" w:lineRule="auto"/>
              <w:jc w:val="left"/>
              <w:rPr>
                <w:b/>
                <w:i/>
                <w:sz w:val="28"/>
                <w:szCs w:val="28"/>
              </w:rPr>
            </w:pPr>
            <w:r w:rsidRPr="00480A64">
              <w:rPr>
                <w:b/>
                <w:i/>
                <w:sz w:val="28"/>
                <w:szCs w:val="28"/>
              </w:rPr>
              <w:t>Программы</w:t>
            </w:r>
          </w:p>
        </w:tc>
        <w:tc>
          <w:tcPr>
            <w:tcW w:w="6775" w:type="dxa"/>
            <w:tcBorders>
              <w:top w:val="single" w:sz="4" w:space="0" w:color="auto"/>
              <w:left w:val="single" w:sz="4" w:space="0" w:color="auto"/>
              <w:bottom w:val="single" w:sz="4" w:space="0" w:color="auto"/>
              <w:right w:val="single" w:sz="4" w:space="0" w:color="auto"/>
            </w:tcBorders>
          </w:tcPr>
          <w:p w:rsidR="007A0256" w:rsidRPr="00480A64" w:rsidRDefault="007A0256" w:rsidP="00480A64">
            <w:pPr>
              <w:shd w:val="clear" w:color="auto" w:fill="FFFFFF"/>
              <w:tabs>
                <w:tab w:val="left" w:pos="654"/>
              </w:tabs>
              <w:spacing w:line="276" w:lineRule="auto"/>
              <w:ind w:firstLine="448"/>
              <w:rPr>
                <w:sz w:val="28"/>
                <w:szCs w:val="28"/>
              </w:rPr>
            </w:pPr>
            <w:r w:rsidRPr="00480A64">
              <w:rPr>
                <w:sz w:val="28"/>
                <w:szCs w:val="28"/>
              </w:rPr>
              <w:t>- Градостроительный кодекс Российской Федерации;</w:t>
            </w:r>
          </w:p>
          <w:p w:rsidR="007A0256" w:rsidRPr="00480A64" w:rsidRDefault="007A0256" w:rsidP="00480A64">
            <w:pPr>
              <w:shd w:val="clear" w:color="auto" w:fill="FFFFFF"/>
              <w:tabs>
                <w:tab w:val="left" w:pos="654"/>
              </w:tabs>
              <w:spacing w:line="276" w:lineRule="auto"/>
              <w:ind w:firstLine="448"/>
              <w:rPr>
                <w:sz w:val="28"/>
                <w:szCs w:val="28"/>
              </w:rPr>
            </w:pPr>
            <w:r w:rsidRPr="00480A64">
              <w:rPr>
                <w:sz w:val="28"/>
                <w:szCs w:val="28"/>
              </w:rPr>
              <w:t>- Федеральный закон от 6 октября 2003 года N 131-ФЗ "Об общих принципах организации местного самоуправления в Российской Федерации";</w:t>
            </w:r>
          </w:p>
          <w:p w:rsidR="00B01FAB" w:rsidRPr="00480A64" w:rsidRDefault="001D4012" w:rsidP="001D4012">
            <w:pPr>
              <w:shd w:val="clear" w:color="auto" w:fill="FFFFFF"/>
              <w:tabs>
                <w:tab w:val="left" w:pos="654"/>
              </w:tabs>
              <w:spacing w:line="276" w:lineRule="auto"/>
              <w:ind w:firstLine="448"/>
              <w:rPr>
                <w:rFonts w:eastAsia="Calibri"/>
                <w:sz w:val="28"/>
                <w:szCs w:val="28"/>
                <w:lang w:eastAsia="en-US"/>
              </w:rPr>
            </w:pPr>
            <w:r>
              <w:rPr>
                <w:sz w:val="28"/>
                <w:szCs w:val="28"/>
              </w:rPr>
              <w:t>- П</w:t>
            </w:r>
            <w:r w:rsidR="007A0256" w:rsidRPr="00480A64">
              <w:rPr>
                <w:sz w:val="28"/>
                <w:szCs w:val="28"/>
              </w:rPr>
              <w:t>остановление Правительства Российской Федерации от 25 декабря 2015 года N 1440 "Об утверждении требований к программам комплексного развития транспортной инфраструктуры поселений, городских округов"</w:t>
            </w:r>
            <w:r>
              <w:rPr>
                <w:sz w:val="28"/>
                <w:szCs w:val="28"/>
              </w:rPr>
              <w:t>.</w:t>
            </w:r>
          </w:p>
        </w:tc>
      </w:tr>
      <w:tr w:rsidR="006C2DD4" w:rsidRPr="00480A64" w:rsidTr="00B97503">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spacing w:line="276" w:lineRule="auto"/>
              <w:jc w:val="left"/>
              <w:rPr>
                <w:rFonts w:eastAsia="Calibri"/>
                <w:b/>
                <w:i/>
                <w:sz w:val="28"/>
                <w:szCs w:val="28"/>
              </w:rPr>
            </w:pPr>
            <w:r w:rsidRPr="00480A64">
              <w:rPr>
                <w:rFonts w:eastAsia="Calibri"/>
                <w:b/>
                <w:i/>
                <w:sz w:val="28"/>
                <w:szCs w:val="28"/>
              </w:rPr>
              <w:t>Заказчик Программы</w:t>
            </w:r>
          </w:p>
        </w:tc>
        <w:tc>
          <w:tcPr>
            <w:tcW w:w="6775" w:type="dxa"/>
            <w:tcBorders>
              <w:top w:val="single" w:sz="4" w:space="0" w:color="auto"/>
              <w:left w:val="single" w:sz="4" w:space="0" w:color="auto"/>
              <w:bottom w:val="single" w:sz="4" w:space="0" w:color="auto"/>
              <w:right w:val="single" w:sz="4" w:space="0" w:color="auto"/>
            </w:tcBorders>
          </w:tcPr>
          <w:p w:rsidR="001D4012" w:rsidRPr="00A4156B" w:rsidRDefault="001D4012" w:rsidP="001D4012">
            <w:pPr>
              <w:autoSpaceDE w:val="0"/>
              <w:autoSpaceDN w:val="0"/>
              <w:adjustRightInd w:val="0"/>
              <w:spacing w:line="276" w:lineRule="auto"/>
              <w:ind w:firstLine="448"/>
              <w:rPr>
                <w:sz w:val="28"/>
                <w:szCs w:val="28"/>
              </w:rPr>
            </w:pPr>
            <w:r w:rsidRPr="00A4156B">
              <w:rPr>
                <w:sz w:val="28"/>
                <w:szCs w:val="28"/>
              </w:rPr>
              <w:t xml:space="preserve">Администрация </w:t>
            </w:r>
            <w:r w:rsidRPr="00A4156B">
              <w:rPr>
                <w:color w:val="000000" w:themeColor="text1"/>
                <w:sz w:val="28"/>
                <w:szCs w:val="28"/>
              </w:rPr>
              <w:t>Мглинского городского поселения Брянской области</w:t>
            </w:r>
          </w:p>
          <w:p w:rsidR="006C2DD4" w:rsidRPr="00480A64" w:rsidRDefault="001D4012" w:rsidP="001D4012">
            <w:pPr>
              <w:autoSpaceDE w:val="0"/>
              <w:autoSpaceDN w:val="0"/>
              <w:adjustRightInd w:val="0"/>
              <w:spacing w:line="276" w:lineRule="auto"/>
              <w:ind w:firstLine="448"/>
              <w:rPr>
                <w:sz w:val="28"/>
                <w:szCs w:val="28"/>
              </w:rPr>
            </w:pPr>
            <w:r w:rsidRPr="00A4156B">
              <w:rPr>
                <w:sz w:val="28"/>
                <w:szCs w:val="28"/>
              </w:rPr>
              <w:t>Местоположение: 243220, Брянская обл, Мглинский р-н, г Мглин, ул Советская, д. 6/А</w:t>
            </w:r>
          </w:p>
        </w:tc>
      </w:tr>
      <w:tr w:rsidR="006C2DD4" w:rsidRPr="00480A64" w:rsidTr="00B97503">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spacing w:line="276" w:lineRule="auto"/>
              <w:jc w:val="left"/>
              <w:rPr>
                <w:rFonts w:eastAsia="Calibri"/>
                <w:b/>
                <w:i/>
                <w:sz w:val="28"/>
                <w:szCs w:val="28"/>
              </w:rPr>
            </w:pPr>
            <w:r w:rsidRPr="00480A64">
              <w:rPr>
                <w:rFonts w:eastAsia="Calibri"/>
                <w:b/>
                <w:i/>
                <w:sz w:val="28"/>
                <w:szCs w:val="28"/>
              </w:rPr>
              <w:t>Разработчик Программы</w:t>
            </w:r>
          </w:p>
        </w:tc>
        <w:tc>
          <w:tcPr>
            <w:tcW w:w="6775" w:type="dxa"/>
            <w:tcBorders>
              <w:top w:val="single" w:sz="4" w:space="0" w:color="auto"/>
              <w:left w:val="single" w:sz="4" w:space="0" w:color="auto"/>
              <w:bottom w:val="single" w:sz="4" w:space="0" w:color="auto"/>
              <w:right w:val="single" w:sz="4" w:space="0" w:color="auto"/>
            </w:tcBorders>
          </w:tcPr>
          <w:p w:rsidR="007A0256" w:rsidRPr="00480A64" w:rsidRDefault="007A0256" w:rsidP="00480A64">
            <w:pPr>
              <w:autoSpaceDE w:val="0"/>
              <w:autoSpaceDN w:val="0"/>
              <w:adjustRightInd w:val="0"/>
              <w:spacing w:line="276" w:lineRule="auto"/>
              <w:ind w:firstLine="448"/>
              <w:rPr>
                <w:sz w:val="28"/>
                <w:szCs w:val="28"/>
              </w:rPr>
            </w:pPr>
            <w:r w:rsidRPr="00480A64">
              <w:rPr>
                <w:sz w:val="28"/>
                <w:szCs w:val="28"/>
              </w:rPr>
              <w:t>Индивидуальный предприниматель Жеребцова М.А.</w:t>
            </w:r>
          </w:p>
          <w:p w:rsidR="006C2DD4" w:rsidRPr="00480A64" w:rsidRDefault="007A0256" w:rsidP="00480A64">
            <w:pPr>
              <w:autoSpaceDE w:val="0"/>
              <w:autoSpaceDN w:val="0"/>
              <w:adjustRightInd w:val="0"/>
              <w:spacing w:line="276" w:lineRule="auto"/>
              <w:ind w:firstLine="448"/>
              <w:rPr>
                <w:sz w:val="28"/>
                <w:szCs w:val="28"/>
              </w:rPr>
            </w:pPr>
            <w:r w:rsidRPr="00480A64">
              <w:rPr>
                <w:sz w:val="28"/>
                <w:szCs w:val="28"/>
              </w:rPr>
              <w:t>Местоположение: 355047, Ставропольский край, г. Ставрополь, пр-к Кулакова,65</w:t>
            </w:r>
          </w:p>
        </w:tc>
      </w:tr>
      <w:tr w:rsidR="006C2DD4" w:rsidRPr="00480A64" w:rsidTr="00B97503">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autoSpaceDE w:val="0"/>
              <w:autoSpaceDN w:val="0"/>
              <w:adjustRightInd w:val="0"/>
              <w:spacing w:line="276" w:lineRule="auto"/>
              <w:jc w:val="left"/>
              <w:rPr>
                <w:b/>
                <w:i/>
                <w:sz w:val="28"/>
                <w:szCs w:val="28"/>
              </w:rPr>
            </w:pPr>
            <w:r w:rsidRPr="00480A64">
              <w:rPr>
                <w:b/>
                <w:i/>
                <w:sz w:val="28"/>
                <w:szCs w:val="28"/>
              </w:rPr>
              <w:t>Цел</w:t>
            </w:r>
            <w:r w:rsidR="001F7F79" w:rsidRPr="00480A64">
              <w:rPr>
                <w:b/>
                <w:i/>
                <w:sz w:val="28"/>
                <w:szCs w:val="28"/>
              </w:rPr>
              <w:t>ь</w:t>
            </w:r>
            <w:r w:rsidR="00B226D5" w:rsidRPr="00480A64">
              <w:rPr>
                <w:b/>
                <w:i/>
                <w:sz w:val="28"/>
                <w:szCs w:val="28"/>
              </w:rPr>
              <w:t xml:space="preserve"> </w:t>
            </w:r>
            <w:r w:rsidR="00F65EC8" w:rsidRPr="00480A64">
              <w:rPr>
                <w:b/>
                <w:i/>
                <w:sz w:val="28"/>
                <w:szCs w:val="28"/>
              </w:rPr>
              <w:t>Программы</w:t>
            </w:r>
          </w:p>
        </w:tc>
        <w:tc>
          <w:tcPr>
            <w:tcW w:w="6775" w:type="dxa"/>
            <w:tcBorders>
              <w:top w:val="single" w:sz="4" w:space="0" w:color="auto"/>
              <w:left w:val="single" w:sz="4" w:space="0" w:color="auto"/>
              <w:bottom w:val="single" w:sz="4" w:space="0" w:color="auto"/>
              <w:right w:val="single" w:sz="4" w:space="0" w:color="auto"/>
            </w:tcBorders>
          </w:tcPr>
          <w:p w:rsidR="006C2DD4" w:rsidRPr="00480A64" w:rsidRDefault="001F7F79" w:rsidP="00480A64">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t>Создание условий для устойчивого функционирования</w:t>
            </w:r>
            <w:r w:rsidR="00B348C2" w:rsidRPr="00480A64">
              <w:rPr>
                <w:color w:val="000000"/>
                <w:sz w:val="28"/>
                <w:szCs w:val="28"/>
              </w:rPr>
              <w:t xml:space="preserve"> </w:t>
            </w:r>
            <w:r w:rsidRPr="00480A64">
              <w:rPr>
                <w:color w:val="000000"/>
                <w:sz w:val="28"/>
                <w:szCs w:val="28"/>
              </w:rPr>
              <w:t>транспортной системы</w:t>
            </w:r>
            <w:r w:rsidR="00B348C2" w:rsidRPr="00480A64">
              <w:rPr>
                <w:color w:val="000000"/>
                <w:sz w:val="28"/>
                <w:szCs w:val="28"/>
              </w:rPr>
              <w:t xml:space="preserve"> </w:t>
            </w:r>
            <w:r w:rsidR="001D4012" w:rsidRPr="00A4156B">
              <w:rPr>
                <w:color w:val="000000" w:themeColor="text1"/>
                <w:sz w:val="28"/>
                <w:szCs w:val="28"/>
              </w:rPr>
              <w:t>Мглинского</w:t>
            </w:r>
            <w:r w:rsidR="007A0256" w:rsidRPr="00480A64">
              <w:rPr>
                <w:color w:val="000000" w:themeColor="text1"/>
                <w:sz w:val="28"/>
                <w:szCs w:val="28"/>
              </w:rPr>
              <w:t xml:space="preserve"> городского поселения</w:t>
            </w:r>
            <w:r w:rsidRPr="00480A64">
              <w:rPr>
                <w:color w:val="000000"/>
                <w:sz w:val="28"/>
                <w:szCs w:val="28"/>
              </w:rPr>
              <w:t>, повышение уровня безопасности дорожного</w:t>
            </w:r>
            <w:r w:rsidR="00B226D5" w:rsidRPr="00480A64">
              <w:rPr>
                <w:color w:val="000000"/>
                <w:sz w:val="28"/>
                <w:szCs w:val="28"/>
              </w:rPr>
              <w:t xml:space="preserve"> </w:t>
            </w:r>
            <w:r w:rsidRPr="00480A64">
              <w:rPr>
                <w:color w:val="000000"/>
                <w:sz w:val="28"/>
                <w:szCs w:val="28"/>
              </w:rPr>
              <w:t>движения</w:t>
            </w:r>
            <w:r w:rsidR="00F97283" w:rsidRPr="00480A64">
              <w:rPr>
                <w:color w:val="000000"/>
                <w:sz w:val="28"/>
                <w:szCs w:val="28"/>
              </w:rPr>
              <w:t>.</w:t>
            </w:r>
          </w:p>
        </w:tc>
      </w:tr>
      <w:tr w:rsidR="00E07FC7" w:rsidRPr="00480A64" w:rsidTr="00B97503">
        <w:tc>
          <w:tcPr>
            <w:tcW w:w="2836" w:type="dxa"/>
            <w:tcBorders>
              <w:top w:val="single" w:sz="4" w:space="0" w:color="auto"/>
              <w:left w:val="single" w:sz="4" w:space="0" w:color="auto"/>
              <w:bottom w:val="single" w:sz="4" w:space="0" w:color="auto"/>
              <w:right w:val="single" w:sz="4" w:space="0" w:color="auto"/>
            </w:tcBorders>
          </w:tcPr>
          <w:p w:rsidR="00E07FC7" w:rsidRPr="00480A64" w:rsidRDefault="00F65EC8" w:rsidP="00480A64">
            <w:pPr>
              <w:autoSpaceDE w:val="0"/>
              <w:autoSpaceDN w:val="0"/>
              <w:adjustRightInd w:val="0"/>
              <w:spacing w:line="276" w:lineRule="auto"/>
              <w:jc w:val="left"/>
              <w:rPr>
                <w:b/>
                <w:i/>
                <w:sz w:val="28"/>
                <w:szCs w:val="28"/>
              </w:rPr>
            </w:pPr>
            <w:r w:rsidRPr="00480A64">
              <w:rPr>
                <w:b/>
                <w:i/>
                <w:sz w:val="28"/>
                <w:szCs w:val="28"/>
              </w:rPr>
              <w:t>Задачи Программы</w:t>
            </w:r>
          </w:p>
        </w:tc>
        <w:tc>
          <w:tcPr>
            <w:tcW w:w="6775" w:type="dxa"/>
            <w:tcBorders>
              <w:top w:val="single" w:sz="4" w:space="0" w:color="auto"/>
              <w:left w:val="single" w:sz="4" w:space="0" w:color="auto"/>
              <w:bottom w:val="single" w:sz="4" w:space="0" w:color="auto"/>
              <w:right w:val="single" w:sz="4" w:space="0" w:color="auto"/>
            </w:tcBorders>
          </w:tcPr>
          <w:p w:rsidR="001F7F79" w:rsidRPr="00480A64" w:rsidRDefault="001F7F79" w:rsidP="00480A64">
            <w:pPr>
              <w:pStyle w:val="af0"/>
              <w:shd w:val="clear" w:color="auto" w:fill="FFFFFF"/>
              <w:tabs>
                <w:tab w:val="left" w:pos="7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t>1. Обеспечение функционирования и развития сети</w:t>
            </w:r>
            <w:r w:rsidR="00B226D5" w:rsidRPr="00480A64">
              <w:rPr>
                <w:color w:val="000000"/>
                <w:sz w:val="28"/>
                <w:szCs w:val="28"/>
              </w:rPr>
              <w:t xml:space="preserve"> </w:t>
            </w:r>
            <w:r w:rsidRPr="00480A64">
              <w:rPr>
                <w:color w:val="000000"/>
                <w:sz w:val="28"/>
                <w:szCs w:val="28"/>
              </w:rPr>
              <w:t xml:space="preserve">автомобильных дорог общего пользования </w:t>
            </w:r>
            <w:r w:rsidR="001D4012" w:rsidRPr="00A4156B">
              <w:rPr>
                <w:color w:val="000000" w:themeColor="text1"/>
                <w:sz w:val="28"/>
                <w:szCs w:val="28"/>
              </w:rPr>
              <w:t>Мглинского</w:t>
            </w:r>
            <w:r w:rsidR="007A0256" w:rsidRPr="00480A64">
              <w:rPr>
                <w:color w:val="000000" w:themeColor="text1"/>
                <w:sz w:val="28"/>
                <w:szCs w:val="28"/>
              </w:rPr>
              <w:t xml:space="preserve"> городского поселения</w:t>
            </w:r>
            <w:r w:rsidRPr="00480A64">
              <w:rPr>
                <w:color w:val="000000"/>
                <w:sz w:val="28"/>
                <w:szCs w:val="28"/>
              </w:rPr>
              <w:t>;</w:t>
            </w:r>
          </w:p>
          <w:p w:rsidR="001F7F79" w:rsidRPr="00480A64" w:rsidRDefault="001F7F79" w:rsidP="00480A64">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t>2. Сокращение количества лиц, погибших в результате дорожно-транспортных происшествий, снижение тяжести</w:t>
            </w:r>
            <w:r w:rsidR="00B226D5" w:rsidRPr="00480A64">
              <w:rPr>
                <w:color w:val="000000"/>
                <w:sz w:val="28"/>
                <w:szCs w:val="28"/>
              </w:rPr>
              <w:t xml:space="preserve"> </w:t>
            </w:r>
            <w:r w:rsidRPr="00480A64">
              <w:rPr>
                <w:color w:val="000000"/>
                <w:sz w:val="28"/>
                <w:szCs w:val="28"/>
              </w:rPr>
              <w:t>травм в дорожно-транспортных происшествиях;</w:t>
            </w:r>
          </w:p>
          <w:p w:rsidR="00E07FC7" w:rsidRPr="00480A64" w:rsidRDefault="001F7F79" w:rsidP="00480A64">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t>3. Улучшение транспортного обслуживания населения</w:t>
            </w:r>
            <w:r w:rsidR="00F97283" w:rsidRPr="00480A64">
              <w:rPr>
                <w:color w:val="000000"/>
                <w:sz w:val="28"/>
                <w:szCs w:val="28"/>
              </w:rPr>
              <w:t>.</w:t>
            </w:r>
          </w:p>
        </w:tc>
      </w:tr>
      <w:tr w:rsidR="006C2DD4" w:rsidRPr="00480A64" w:rsidTr="00B97503">
        <w:trPr>
          <w:trHeight w:val="77"/>
        </w:trPr>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autoSpaceDE w:val="0"/>
              <w:autoSpaceDN w:val="0"/>
              <w:adjustRightInd w:val="0"/>
              <w:spacing w:line="276" w:lineRule="auto"/>
              <w:jc w:val="left"/>
              <w:rPr>
                <w:b/>
                <w:i/>
                <w:sz w:val="28"/>
                <w:szCs w:val="28"/>
              </w:rPr>
            </w:pPr>
            <w:r w:rsidRPr="00480A64">
              <w:rPr>
                <w:b/>
                <w:i/>
                <w:sz w:val="28"/>
                <w:szCs w:val="28"/>
              </w:rPr>
              <w:t xml:space="preserve">Целевые показатели (индикаторы) </w:t>
            </w:r>
            <w:r w:rsidRPr="00480A64">
              <w:rPr>
                <w:b/>
                <w:i/>
                <w:sz w:val="28"/>
                <w:szCs w:val="28"/>
              </w:rPr>
              <w:lastRenderedPageBreak/>
              <w:t>развития транспортной инфраструктуры поселения</w:t>
            </w:r>
          </w:p>
        </w:tc>
        <w:tc>
          <w:tcPr>
            <w:tcW w:w="6775" w:type="dxa"/>
            <w:tcBorders>
              <w:top w:val="single" w:sz="4" w:space="0" w:color="auto"/>
              <w:left w:val="single" w:sz="4" w:space="0" w:color="auto"/>
              <w:bottom w:val="single" w:sz="4" w:space="0" w:color="auto"/>
              <w:right w:val="single" w:sz="4" w:space="0" w:color="auto"/>
            </w:tcBorders>
          </w:tcPr>
          <w:p w:rsidR="00F65EC8" w:rsidRPr="00480A64" w:rsidRDefault="00F65EC8" w:rsidP="00480A64">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lastRenderedPageBreak/>
              <w:t>Индикаторами, характеризующими успешность реализации Программы, станут:</w:t>
            </w:r>
          </w:p>
          <w:p w:rsidR="00F65EC8" w:rsidRPr="00480A64" w:rsidRDefault="00F65EC8" w:rsidP="00480A64">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lastRenderedPageBreak/>
              <w:t>- 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F65EC8" w:rsidRPr="00480A64" w:rsidRDefault="00F65EC8" w:rsidP="00480A64">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t xml:space="preserve">- </w:t>
            </w:r>
            <w:r w:rsidR="007516CA" w:rsidRPr="00480A64">
              <w:rPr>
                <w:color w:val="000000"/>
                <w:sz w:val="28"/>
                <w:szCs w:val="28"/>
              </w:rPr>
              <w:t>количеств</w:t>
            </w:r>
            <w:r w:rsidR="00AA7291" w:rsidRPr="00480A64">
              <w:rPr>
                <w:color w:val="000000"/>
                <w:sz w:val="28"/>
                <w:szCs w:val="28"/>
              </w:rPr>
              <w:t>о</w:t>
            </w:r>
            <w:r w:rsidR="00B226D5" w:rsidRPr="00480A64">
              <w:rPr>
                <w:color w:val="000000"/>
                <w:sz w:val="28"/>
                <w:szCs w:val="28"/>
              </w:rPr>
              <w:t xml:space="preserve"> </w:t>
            </w:r>
            <w:r w:rsidR="007516CA" w:rsidRPr="00480A64">
              <w:rPr>
                <w:color w:val="000000"/>
                <w:sz w:val="28"/>
                <w:szCs w:val="28"/>
              </w:rPr>
              <w:t xml:space="preserve">ДТП произошедших на территории поселения </w:t>
            </w:r>
            <w:r w:rsidR="00AA7291" w:rsidRPr="00480A64">
              <w:rPr>
                <w:color w:val="000000"/>
                <w:sz w:val="28"/>
                <w:szCs w:val="28"/>
              </w:rPr>
              <w:t>не более 1 случая в год</w:t>
            </w:r>
            <w:r w:rsidRPr="00480A64">
              <w:rPr>
                <w:color w:val="000000"/>
                <w:sz w:val="28"/>
                <w:szCs w:val="28"/>
              </w:rPr>
              <w:t>;</w:t>
            </w:r>
          </w:p>
          <w:p w:rsidR="007516CA" w:rsidRPr="00480A64" w:rsidRDefault="00F65EC8" w:rsidP="00480A64">
            <w:pPr>
              <w:pStyle w:val="af0"/>
              <w:shd w:val="clear" w:color="auto" w:fill="FFFFFF"/>
              <w:tabs>
                <w:tab w:val="left" w:pos="60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 w:firstLine="425"/>
              <w:rPr>
                <w:color w:val="000000"/>
                <w:sz w:val="28"/>
                <w:szCs w:val="28"/>
              </w:rPr>
            </w:pPr>
            <w:r w:rsidRPr="00480A64">
              <w:rPr>
                <w:color w:val="000000"/>
                <w:sz w:val="28"/>
                <w:szCs w:val="28"/>
              </w:rPr>
              <w:t>-снижение количества выбросов вредных веществ в атмосферу от автотранспортных средств на 15 %</w:t>
            </w:r>
            <w:r w:rsidR="006A376C" w:rsidRPr="00480A64">
              <w:rPr>
                <w:color w:val="000000"/>
                <w:sz w:val="28"/>
                <w:szCs w:val="28"/>
              </w:rPr>
              <w:t>.</w:t>
            </w:r>
          </w:p>
        </w:tc>
      </w:tr>
      <w:tr w:rsidR="006C2DD4" w:rsidRPr="00480A64" w:rsidTr="00B97503">
        <w:trPr>
          <w:trHeight w:val="77"/>
        </w:trPr>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autoSpaceDE w:val="0"/>
              <w:autoSpaceDN w:val="0"/>
              <w:adjustRightInd w:val="0"/>
              <w:spacing w:line="276" w:lineRule="auto"/>
              <w:jc w:val="left"/>
              <w:rPr>
                <w:b/>
                <w:i/>
                <w:sz w:val="28"/>
                <w:szCs w:val="28"/>
              </w:rPr>
            </w:pPr>
            <w:r w:rsidRPr="00480A64">
              <w:rPr>
                <w:b/>
                <w:i/>
                <w:sz w:val="28"/>
                <w:szCs w:val="28"/>
              </w:rPr>
              <w:lastRenderedPageBreak/>
              <w:t>Сроки и этапы реализации Программы</w:t>
            </w:r>
          </w:p>
        </w:tc>
        <w:tc>
          <w:tcPr>
            <w:tcW w:w="6775" w:type="dxa"/>
            <w:tcBorders>
              <w:top w:val="single" w:sz="4" w:space="0" w:color="auto"/>
              <w:left w:val="single" w:sz="4" w:space="0" w:color="auto"/>
              <w:bottom w:val="single" w:sz="4" w:space="0" w:color="auto"/>
              <w:right w:val="single" w:sz="4" w:space="0" w:color="auto"/>
            </w:tcBorders>
          </w:tcPr>
          <w:p w:rsidR="007A0256" w:rsidRPr="00480A64" w:rsidRDefault="007A0256" w:rsidP="00480A64">
            <w:pPr>
              <w:spacing w:line="276" w:lineRule="auto"/>
              <w:ind w:firstLine="457"/>
              <w:rPr>
                <w:sz w:val="28"/>
                <w:szCs w:val="28"/>
              </w:rPr>
            </w:pPr>
            <w:r w:rsidRPr="00480A64">
              <w:rPr>
                <w:sz w:val="28"/>
                <w:szCs w:val="28"/>
              </w:rPr>
              <w:t xml:space="preserve">Сроки Программы: с 2021 по 2031 гг. </w:t>
            </w:r>
          </w:p>
          <w:p w:rsidR="007A0256" w:rsidRPr="00480A64" w:rsidRDefault="007A0256" w:rsidP="00480A64">
            <w:pPr>
              <w:spacing w:line="276" w:lineRule="auto"/>
              <w:ind w:firstLine="457"/>
              <w:rPr>
                <w:sz w:val="28"/>
                <w:szCs w:val="28"/>
              </w:rPr>
            </w:pPr>
            <w:r w:rsidRPr="00480A64">
              <w:rPr>
                <w:sz w:val="28"/>
                <w:szCs w:val="28"/>
              </w:rPr>
              <w:t>Этапы Программы:</w:t>
            </w:r>
          </w:p>
          <w:p w:rsidR="007A0256" w:rsidRPr="00480A64" w:rsidRDefault="007A0256" w:rsidP="00480A64">
            <w:pPr>
              <w:spacing w:line="276" w:lineRule="auto"/>
              <w:ind w:firstLine="457"/>
              <w:rPr>
                <w:sz w:val="28"/>
                <w:szCs w:val="28"/>
              </w:rPr>
            </w:pPr>
            <w:r w:rsidRPr="00480A64">
              <w:rPr>
                <w:sz w:val="28"/>
                <w:szCs w:val="28"/>
              </w:rPr>
              <w:t>1 этап – 2021-2025 гг.</w:t>
            </w:r>
          </w:p>
          <w:p w:rsidR="006C2DD4" w:rsidRPr="00480A64" w:rsidRDefault="001D4012" w:rsidP="001D4012">
            <w:pPr>
              <w:spacing w:line="276" w:lineRule="auto"/>
              <w:ind w:firstLine="457"/>
              <w:contextualSpacing/>
              <w:rPr>
                <w:sz w:val="28"/>
                <w:szCs w:val="28"/>
              </w:rPr>
            </w:pPr>
            <w:r>
              <w:rPr>
                <w:sz w:val="28"/>
                <w:szCs w:val="28"/>
              </w:rPr>
              <w:t>2 этап – 2026-2031 гг.</w:t>
            </w:r>
          </w:p>
        </w:tc>
      </w:tr>
      <w:tr w:rsidR="006C2DD4" w:rsidRPr="00480A64" w:rsidTr="00FF239C">
        <w:trPr>
          <w:trHeight w:val="77"/>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F239C" w:rsidRPr="00480A64" w:rsidRDefault="006C2DD4" w:rsidP="00FF239C">
            <w:pPr>
              <w:autoSpaceDE w:val="0"/>
              <w:autoSpaceDN w:val="0"/>
              <w:adjustRightInd w:val="0"/>
              <w:spacing w:line="276" w:lineRule="auto"/>
              <w:jc w:val="left"/>
              <w:rPr>
                <w:b/>
                <w:i/>
                <w:sz w:val="28"/>
                <w:szCs w:val="28"/>
              </w:rPr>
            </w:pPr>
            <w:r w:rsidRPr="00480A64">
              <w:rPr>
                <w:b/>
                <w:i/>
                <w:sz w:val="28"/>
                <w:szCs w:val="28"/>
              </w:rPr>
              <w:t xml:space="preserve">Укрупненное описание запланированных мероприятий </w:t>
            </w:r>
          </w:p>
          <w:p w:rsidR="00B96F4E" w:rsidRPr="00480A64" w:rsidRDefault="00B96F4E" w:rsidP="00480A64">
            <w:pPr>
              <w:autoSpaceDE w:val="0"/>
              <w:autoSpaceDN w:val="0"/>
              <w:adjustRightInd w:val="0"/>
              <w:spacing w:line="276" w:lineRule="auto"/>
              <w:jc w:val="left"/>
              <w:rPr>
                <w:b/>
                <w:i/>
                <w:sz w:val="28"/>
                <w:szCs w:val="28"/>
              </w:rPr>
            </w:pPr>
            <w:r w:rsidRPr="00480A64">
              <w:rPr>
                <w:b/>
                <w:i/>
                <w:sz w:val="28"/>
                <w:szCs w:val="28"/>
              </w:rPr>
              <w:t>по</w:t>
            </w:r>
          </w:p>
          <w:p w:rsidR="00B96F4E" w:rsidRPr="00480A64" w:rsidRDefault="00B96F4E" w:rsidP="00480A64">
            <w:pPr>
              <w:autoSpaceDE w:val="0"/>
              <w:autoSpaceDN w:val="0"/>
              <w:adjustRightInd w:val="0"/>
              <w:spacing w:line="276" w:lineRule="auto"/>
              <w:jc w:val="left"/>
              <w:rPr>
                <w:b/>
                <w:i/>
                <w:sz w:val="28"/>
                <w:szCs w:val="28"/>
              </w:rPr>
            </w:pPr>
            <w:r w:rsidRPr="00480A64">
              <w:rPr>
                <w:b/>
                <w:i/>
                <w:sz w:val="28"/>
                <w:szCs w:val="28"/>
              </w:rPr>
              <w:t>проектированию,</w:t>
            </w:r>
          </w:p>
          <w:p w:rsidR="00B96F4E" w:rsidRPr="00480A64" w:rsidRDefault="00B96F4E" w:rsidP="00480A64">
            <w:pPr>
              <w:autoSpaceDE w:val="0"/>
              <w:autoSpaceDN w:val="0"/>
              <w:adjustRightInd w:val="0"/>
              <w:spacing w:line="276" w:lineRule="auto"/>
              <w:jc w:val="left"/>
              <w:rPr>
                <w:b/>
                <w:i/>
                <w:sz w:val="28"/>
                <w:szCs w:val="28"/>
              </w:rPr>
            </w:pPr>
            <w:r w:rsidRPr="00480A64">
              <w:rPr>
                <w:b/>
                <w:i/>
                <w:sz w:val="28"/>
                <w:szCs w:val="28"/>
              </w:rPr>
              <w:t>строительству,</w:t>
            </w:r>
          </w:p>
          <w:p w:rsidR="00B96F4E" w:rsidRPr="00480A64" w:rsidRDefault="00B96F4E" w:rsidP="00480A64">
            <w:pPr>
              <w:autoSpaceDE w:val="0"/>
              <w:autoSpaceDN w:val="0"/>
              <w:adjustRightInd w:val="0"/>
              <w:spacing w:line="276" w:lineRule="auto"/>
              <w:jc w:val="left"/>
              <w:rPr>
                <w:b/>
                <w:i/>
                <w:sz w:val="28"/>
                <w:szCs w:val="28"/>
              </w:rPr>
            </w:pPr>
            <w:r w:rsidRPr="00480A64">
              <w:rPr>
                <w:b/>
                <w:i/>
                <w:sz w:val="28"/>
                <w:szCs w:val="28"/>
              </w:rPr>
              <w:t>реконструкции объектов</w:t>
            </w:r>
          </w:p>
          <w:p w:rsidR="00B96F4E" w:rsidRPr="00480A64" w:rsidRDefault="00B96F4E" w:rsidP="00480A64">
            <w:pPr>
              <w:autoSpaceDE w:val="0"/>
              <w:autoSpaceDN w:val="0"/>
              <w:adjustRightInd w:val="0"/>
              <w:spacing w:line="276" w:lineRule="auto"/>
              <w:jc w:val="left"/>
              <w:rPr>
                <w:b/>
                <w:i/>
                <w:sz w:val="28"/>
                <w:szCs w:val="28"/>
              </w:rPr>
            </w:pPr>
            <w:r w:rsidRPr="00480A64">
              <w:rPr>
                <w:b/>
                <w:i/>
                <w:sz w:val="28"/>
                <w:szCs w:val="28"/>
              </w:rPr>
              <w:t>транспортной</w:t>
            </w:r>
          </w:p>
          <w:p w:rsidR="006C2DD4" w:rsidRPr="00480A64" w:rsidRDefault="00B96F4E" w:rsidP="00480A64">
            <w:pPr>
              <w:autoSpaceDE w:val="0"/>
              <w:autoSpaceDN w:val="0"/>
              <w:adjustRightInd w:val="0"/>
              <w:spacing w:line="276" w:lineRule="auto"/>
              <w:jc w:val="left"/>
              <w:rPr>
                <w:b/>
                <w:i/>
                <w:sz w:val="28"/>
                <w:szCs w:val="28"/>
              </w:rPr>
            </w:pPr>
            <w:r w:rsidRPr="00480A64">
              <w:rPr>
                <w:b/>
                <w:i/>
                <w:sz w:val="28"/>
                <w:szCs w:val="28"/>
              </w:rPr>
              <w:t>инфраструктуры</w:t>
            </w:r>
          </w:p>
        </w:tc>
        <w:tc>
          <w:tcPr>
            <w:tcW w:w="6775" w:type="dxa"/>
            <w:tcBorders>
              <w:top w:val="single" w:sz="4" w:space="0" w:color="auto"/>
              <w:left w:val="single" w:sz="4" w:space="0" w:color="auto"/>
              <w:bottom w:val="single" w:sz="4" w:space="0" w:color="auto"/>
              <w:right w:val="single" w:sz="4" w:space="0" w:color="auto"/>
            </w:tcBorders>
          </w:tcPr>
          <w:p w:rsidR="006C2DD4" w:rsidRPr="008D61B5" w:rsidRDefault="008D6FEB" w:rsidP="00480A64">
            <w:pPr>
              <w:spacing w:line="276" w:lineRule="auto"/>
              <w:ind w:firstLine="448"/>
              <w:rPr>
                <w:rFonts w:eastAsia="Calibri"/>
                <w:sz w:val="28"/>
                <w:szCs w:val="28"/>
              </w:rPr>
            </w:pPr>
            <w:r w:rsidRPr="008D61B5">
              <w:rPr>
                <w:rFonts w:eastAsia="Calibri"/>
                <w:sz w:val="28"/>
                <w:szCs w:val="28"/>
              </w:rPr>
              <w:t>1. Реконструкция автомобильных дорог общего пользования местного значения</w:t>
            </w:r>
          </w:p>
          <w:p w:rsidR="008D61B5" w:rsidRPr="008D61B5" w:rsidRDefault="008D61B5" w:rsidP="008D61B5">
            <w:pPr>
              <w:spacing w:line="276" w:lineRule="auto"/>
              <w:ind w:firstLine="448"/>
              <w:rPr>
                <w:rFonts w:eastAsia="Calibri"/>
                <w:sz w:val="28"/>
                <w:szCs w:val="28"/>
              </w:rPr>
            </w:pPr>
            <w:r w:rsidRPr="008D61B5">
              <w:rPr>
                <w:rFonts w:eastAsia="Calibri"/>
                <w:sz w:val="28"/>
                <w:szCs w:val="28"/>
              </w:rPr>
              <w:t>4. Освещение улиц;</w:t>
            </w:r>
          </w:p>
          <w:p w:rsidR="008D61B5" w:rsidRPr="008D61B5" w:rsidRDefault="008D61B5" w:rsidP="008D61B5">
            <w:pPr>
              <w:spacing w:line="276" w:lineRule="auto"/>
              <w:ind w:firstLine="448"/>
              <w:rPr>
                <w:rFonts w:eastAsia="Calibri"/>
                <w:sz w:val="28"/>
                <w:szCs w:val="28"/>
              </w:rPr>
            </w:pPr>
            <w:r w:rsidRPr="008D61B5">
              <w:rPr>
                <w:rFonts w:eastAsia="Calibri"/>
                <w:sz w:val="28"/>
                <w:szCs w:val="28"/>
              </w:rPr>
              <w:t>5. Обустройство  пешеходных дорожек;</w:t>
            </w:r>
          </w:p>
          <w:p w:rsidR="008D61B5" w:rsidRPr="008D61B5" w:rsidRDefault="008D61B5" w:rsidP="008D61B5">
            <w:pPr>
              <w:spacing w:line="276" w:lineRule="auto"/>
              <w:ind w:firstLine="448"/>
              <w:rPr>
                <w:rFonts w:eastAsia="Calibri"/>
                <w:sz w:val="28"/>
                <w:szCs w:val="28"/>
              </w:rPr>
            </w:pPr>
            <w:r w:rsidRPr="008D61B5">
              <w:rPr>
                <w:rFonts w:eastAsia="Calibri"/>
                <w:sz w:val="28"/>
                <w:szCs w:val="28"/>
              </w:rPr>
              <w:t>6. Установка средств организации дорожного движения на дорогах общего пользования местного значения;</w:t>
            </w:r>
          </w:p>
          <w:p w:rsidR="008D6FEB" w:rsidRPr="008D61B5" w:rsidRDefault="008D6FEB" w:rsidP="00480A64">
            <w:pPr>
              <w:spacing w:line="276" w:lineRule="auto"/>
              <w:ind w:firstLine="448"/>
              <w:rPr>
                <w:rFonts w:eastAsia="Calibri"/>
                <w:sz w:val="28"/>
                <w:szCs w:val="28"/>
              </w:rPr>
            </w:pPr>
            <w:r w:rsidRPr="008D61B5">
              <w:rPr>
                <w:rFonts w:eastAsia="Calibri"/>
                <w:sz w:val="28"/>
                <w:szCs w:val="28"/>
              </w:rPr>
              <w:t>7. Организация автостоянок;</w:t>
            </w:r>
          </w:p>
          <w:p w:rsidR="008D6FEB" w:rsidRPr="008D61B5" w:rsidRDefault="008D6FEB" w:rsidP="00480A64">
            <w:pPr>
              <w:spacing w:line="276" w:lineRule="auto"/>
              <w:ind w:firstLine="448"/>
              <w:rPr>
                <w:rFonts w:eastAsia="Calibri"/>
                <w:sz w:val="28"/>
                <w:szCs w:val="28"/>
              </w:rPr>
            </w:pPr>
            <w:r w:rsidRPr="008D61B5">
              <w:rPr>
                <w:rFonts w:eastAsia="Calibri"/>
                <w:sz w:val="28"/>
                <w:szCs w:val="28"/>
              </w:rPr>
              <w:t>8. Организация СТО;</w:t>
            </w:r>
          </w:p>
          <w:p w:rsidR="008D6FEB" w:rsidRPr="00480A64" w:rsidRDefault="008D6FEB" w:rsidP="00480A64">
            <w:pPr>
              <w:spacing w:line="276" w:lineRule="auto"/>
              <w:ind w:firstLine="448"/>
              <w:rPr>
                <w:rFonts w:eastAsia="Calibri"/>
                <w:sz w:val="28"/>
                <w:szCs w:val="28"/>
              </w:rPr>
            </w:pPr>
            <w:r w:rsidRPr="008D61B5">
              <w:rPr>
                <w:rFonts w:eastAsia="Calibri"/>
                <w:sz w:val="28"/>
                <w:szCs w:val="28"/>
              </w:rPr>
              <w:t>9. Организация безбарьерной среды для маломобильных групп населения.</w:t>
            </w:r>
          </w:p>
        </w:tc>
      </w:tr>
      <w:tr w:rsidR="006C2DD4" w:rsidRPr="00480A64" w:rsidTr="00FF239C">
        <w:trPr>
          <w:trHeight w:val="416"/>
        </w:trPr>
        <w:tc>
          <w:tcPr>
            <w:tcW w:w="2836" w:type="dxa"/>
            <w:tcBorders>
              <w:top w:val="single" w:sz="4" w:space="0" w:color="auto"/>
              <w:left w:val="single" w:sz="4" w:space="0" w:color="auto"/>
              <w:bottom w:val="single" w:sz="4" w:space="0" w:color="auto"/>
              <w:right w:val="single" w:sz="4" w:space="0" w:color="auto"/>
            </w:tcBorders>
          </w:tcPr>
          <w:p w:rsidR="006C2DD4" w:rsidRPr="00480A64" w:rsidRDefault="006C2DD4" w:rsidP="00480A64">
            <w:pPr>
              <w:autoSpaceDE w:val="0"/>
              <w:autoSpaceDN w:val="0"/>
              <w:adjustRightInd w:val="0"/>
              <w:spacing w:line="276" w:lineRule="auto"/>
              <w:jc w:val="left"/>
              <w:rPr>
                <w:b/>
                <w:i/>
                <w:sz w:val="28"/>
                <w:szCs w:val="28"/>
              </w:rPr>
            </w:pPr>
            <w:r w:rsidRPr="00480A64">
              <w:rPr>
                <w:b/>
                <w:i/>
                <w:sz w:val="28"/>
                <w:szCs w:val="28"/>
              </w:rPr>
              <w:t>Объемы и источники финансирования</w:t>
            </w:r>
            <w:r w:rsidR="00B226D5" w:rsidRPr="00480A64">
              <w:rPr>
                <w:b/>
                <w:i/>
                <w:sz w:val="28"/>
                <w:szCs w:val="28"/>
              </w:rPr>
              <w:t xml:space="preserve"> </w:t>
            </w:r>
            <w:r w:rsidRPr="00480A64">
              <w:rPr>
                <w:b/>
                <w:i/>
                <w:sz w:val="28"/>
                <w:szCs w:val="28"/>
              </w:rPr>
              <w:t>Программы</w:t>
            </w:r>
          </w:p>
        </w:tc>
        <w:tc>
          <w:tcPr>
            <w:tcW w:w="6775" w:type="dxa"/>
            <w:tcBorders>
              <w:top w:val="single" w:sz="4" w:space="0" w:color="auto"/>
              <w:left w:val="single" w:sz="4" w:space="0" w:color="auto"/>
              <w:bottom w:val="single" w:sz="4" w:space="0" w:color="auto"/>
              <w:right w:val="single" w:sz="4" w:space="0" w:color="auto"/>
            </w:tcBorders>
          </w:tcPr>
          <w:p w:rsidR="006D1CAD" w:rsidRPr="00480A64" w:rsidRDefault="006D1CAD" w:rsidP="00480A64">
            <w:pPr>
              <w:widowControl/>
              <w:snapToGrid/>
              <w:spacing w:line="276" w:lineRule="auto"/>
              <w:ind w:firstLine="459"/>
              <w:rPr>
                <w:sz w:val="28"/>
                <w:szCs w:val="28"/>
              </w:rPr>
            </w:pPr>
            <w:r w:rsidRPr="00480A64">
              <w:rPr>
                <w:sz w:val="28"/>
                <w:szCs w:val="28"/>
              </w:rPr>
              <w:t>Общий объем финансирования Программы составляет в 20</w:t>
            </w:r>
            <w:r w:rsidR="007A0256" w:rsidRPr="00480A64">
              <w:rPr>
                <w:sz w:val="28"/>
                <w:szCs w:val="28"/>
              </w:rPr>
              <w:t>21</w:t>
            </w:r>
            <w:r w:rsidRPr="00480A64">
              <w:rPr>
                <w:sz w:val="28"/>
                <w:szCs w:val="28"/>
              </w:rPr>
              <w:t>–20</w:t>
            </w:r>
            <w:r w:rsidR="00B97503" w:rsidRPr="00480A64">
              <w:rPr>
                <w:sz w:val="28"/>
                <w:szCs w:val="28"/>
              </w:rPr>
              <w:t>3</w:t>
            </w:r>
            <w:r w:rsidR="001D4012">
              <w:rPr>
                <w:sz w:val="28"/>
                <w:szCs w:val="28"/>
              </w:rPr>
              <w:t>1</w:t>
            </w:r>
            <w:r w:rsidRPr="00480A64">
              <w:rPr>
                <w:sz w:val="28"/>
                <w:szCs w:val="28"/>
              </w:rPr>
              <w:t xml:space="preserve"> годах</w:t>
            </w:r>
            <w:r w:rsidR="00B226D5" w:rsidRPr="00480A64">
              <w:rPr>
                <w:sz w:val="28"/>
                <w:szCs w:val="28"/>
              </w:rPr>
              <w:t xml:space="preserve"> </w:t>
            </w:r>
            <w:r w:rsidRPr="00480A64">
              <w:rPr>
                <w:sz w:val="28"/>
                <w:szCs w:val="28"/>
              </w:rPr>
              <w:t>–</w:t>
            </w:r>
            <w:r w:rsidR="00B226D5" w:rsidRPr="00480A64">
              <w:rPr>
                <w:sz w:val="28"/>
                <w:szCs w:val="28"/>
              </w:rPr>
              <w:t xml:space="preserve"> </w:t>
            </w:r>
            <w:r w:rsidR="008D61B5" w:rsidRPr="008D61B5">
              <w:rPr>
                <w:color w:val="000000"/>
                <w:sz w:val="28"/>
                <w:szCs w:val="28"/>
              </w:rPr>
              <w:t>719374,0</w:t>
            </w:r>
            <w:r w:rsidR="00B226D5" w:rsidRPr="008D61B5">
              <w:rPr>
                <w:color w:val="000000"/>
                <w:sz w:val="28"/>
                <w:szCs w:val="28"/>
              </w:rPr>
              <w:t xml:space="preserve"> </w:t>
            </w:r>
            <w:r w:rsidRPr="008D61B5">
              <w:rPr>
                <w:color w:val="000000"/>
                <w:sz w:val="28"/>
                <w:szCs w:val="28"/>
              </w:rPr>
              <w:t xml:space="preserve">тыс. </w:t>
            </w:r>
            <w:r w:rsidRPr="008D61B5">
              <w:rPr>
                <w:sz w:val="28"/>
                <w:szCs w:val="28"/>
              </w:rPr>
              <w:t>рублей</w:t>
            </w:r>
            <w:r w:rsidRPr="00480A64">
              <w:rPr>
                <w:sz w:val="28"/>
                <w:szCs w:val="28"/>
              </w:rPr>
              <w:t xml:space="preserve"> за счет бюджетных средств </w:t>
            </w:r>
            <w:r w:rsidR="001D4012">
              <w:rPr>
                <w:color w:val="000000" w:themeColor="text1"/>
                <w:sz w:val="28"/>
                <w:szCs w:val="28"/>
              </w:rPr>
              <w:t>Майского</w:t>
            </w:r>
            <w:r w:rsidR="007A0256" w:rsidRPr="00480A64">
              <w:rPr>
                <w:color w:val="000000" w:themeColor="text1"/>
                <w:sz w:val="28"/>
                <w:szCs w:val="28"/>
              </w:rPr>
              <w:t xml:space="preserve"> городского поселения</w:t>
            </w:r>
            <w:r w:rsidR="00B348C2" w:rsidRPr="00480A64">
              <w:rPr>
                <w:color w:val="000000" w:themeColor="text1"/>
                <w:sz w:val="28"/>
                <w:szCs w:val="28"/>
              </w:rPr>
              <w:t xml:space="preserve"> </w:t>
            </w:r>
            <w:r w:rsidRPr="00480A64">
              <w:rPr>
                <w:sz w:val="28"/>
                <w:szCs w:val="28"/>
              </w:rPr>
              <w:t>и привлечения внебюджетных источников.</w:t>
            </w:r>
          </w:p>
          <w:p w:rsidR="006D1CAD" w:rsidRPr="00480A64" w:rsidRDefault="006D1CAD" w:rsidP="00480A64">
            <w:pPr>
              <w:spacing w:line="276" w:lineRule="auto"/>
              <w:ind w:firstLine="459"/>
              <w:rPr>
                <w:sz w:val="28"/>
                <w:szCs w:val="28"/>
              </w:rPr>
            </w:pPr>
            <w:r w:rsidRPr="00480A64">
              <w:rPr>
                <w:sz w:val="28"/>
                <w:szCs w:val="28"/>
              </w:rPr>
              <w:t>Бюджетные ассигнования, предусмотренные в плановом периоде 20</w:t>
            </w:r>
            <w:r w:rsidR="007A0256" w:rsidRPr="00480A64">
              <w:rPr>
                <w:sz w:val="28"/>
                <w:szCs w:val="28"/>
              </w:rPr>
              <w:t>21</w:t>
            </w:r>
            <w:r w:rsidR="00B226D5" w:rsidRPr="00480A64">
              <w:rPr>
                <w:sz w:val="28"/>
                <w:szCs w:val="28"/>
              </w:rPr>
              <w:t xml:space="preserve"> </w:t>
            </w:r>
            <w:r w:rsidRPr="00480A64">
              <w:rPr>
                <w:sz w:val="28"/>
                <w:szCs w:val="28"/>
              </w:rPr>
              <w:t>– 20</w:t>
            </w:r>
            <w:r w:rsidR="00B97503" w:rsidRPr="00480A64">
              <w:rPr>
                <w:sz w:val="28"/>
                <w:szCs w:val="28"/>
              </w:rPr>
              <w:t>3</w:t>
            </w:r>
            <w:r w:rsidR="001D4012">
              <w:rPr>
                <w:sz w:val="28"/>
                <w:szCs w:val="28"/>
              </w:rPr>
              <w:t>1</w:t>
            </w:r>
            <w:r w:rsidR="00B226D5" w:rsidRPr="00480A64">
              <w:rPr>
                <w:sz w:val="28"/>
                <w:szCs w:val="28"/>
              </w:rPr>
              <w:t xml:space="preserve"> </w:t>
            </w:r>
            <w:r w:rsidRPr="00480A64">
              <w:rPr>
                <w:sz w:val="28"/>
                <w:szCs w:val="28"/>
              </w:rPr>
              <w:t>годов, могут быть уточнены при формировании проекта местного бюджета.</w:t>
            </w:r>
          </w:p>
          <w:p w:rsidR="006D1CAD" w:rsidRPr="00480A64" w:rsidRDefault="006D1CAD" w:rsidP="00480A64">
            <w:pPr>
              <w:spacing w:line="276" w:lineRule="auto"/>
              <w:ind w:firstLine="459"/>
              <w:rPr>
                <w:sz w:val="28"/>
                <w:szCs w:val="28"/>
              </w:rPr>
            </w:pPr>
            <w:r w:rsidRPr="00480A64">
              <w:rPr>
                <w:sz w:val="28"/>
                <w:szCs w:val="28"/>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bookmarkEnd w:id="2"/>
    </w:tbl>
    <w:p w:rsidR="006C2DD4" w:rsidRPr="0009793C" w:rsidRDefault="006C2DD4" w:rsidP="009444EF">
      <w:pPr>
        <w:pStyle w:val="ConsPlusNonformat"/>
        <w:spacing w:line="276" w:lineRule="auto"/>
        <w:ind w:firstLine="720"/>
        <w:contextualSpacing/>
        <w:rPr>
          <w:rFonts w:ascii="Times New Roman" w:hAnsi="Times New Roman" w:cs="Times New Roman"/>
          <w:sz w:val="24"/>
          <w:szCs w:val="24"/>
        </w:rPr>
      </w:pPr>
    </w:p>
    <w:p w:rsidR="008D61B5" w:rsidRDefault="008D61B5" w:rsidP="009444EF">
      <w:pPr>
        <w:pStyle w:val="ConsPlusNonformat"/>
        <w:spacing w:line="276" w:lineRule="auto"/>
        <w:ind w:firstLine="720"/>
        <w:contextualSpacing/>
        <w:jc w:val="center"/>
        <w:rPr>
          <w:rFonts w:ascii="Times New Roman" w:hAnsi="Times New Roman" w:cs="Times New Roman"/>
          <w:b/>
          <w:sz w:val="24"/>
          <w:szCs w:val="24"/>
        </w:rPr>
      </w:pPr>
    </w:p>
    <w:p w:rsidR="008D61B5" w:rsidRPr="0009793C" w:rsidRDefault="008D61B5" w:rsidP="009444EF">
      <w:pPr>
        <w:pStyle w:val="ConsPlusNonformat"/>
        <w:spacing w:line="276" w:lineRule="auto"/>
        <w:ind w:firstLine="720"/>
        <w:contextualSpacing/>
        <w:jc w:val="center"/>
        <w:rPr>
          <w:rFonts w:ascii="Times New Roman" w:hAnsi="Times New Roman" w:cs="Times New Roman"/>
          <w:b/>
          <w:sz w:val="24"/>
          <w:szCs w:val="24"/>
        </w:rPr>
        <w:sectPr w:rsidR="008D61B5" w:rsidRPr="0009793C" w:rsidSect="00DC78BD">
          <w:pgSz w:w="11906" w:h="16838"/>
          <w:pgMar w:top="1134" w:right="851" w:bottom="1134" w:left="1701" w:header="709" w:footer="709" w:gutter="0"/>
          <w:pgNumType w:start="5"/>
          <w:cols w:space="708"/>
          <w:docGrid w:linePitch="360"/>
        </w:sectPr>
      </w:pPr>
    </w:p>
    <w:p w:rsidR="006C2DD4" w:rsidRPr="001D4012" w:rsidRDefault="006C2DD4" w:rsidP="001D4012">
      <w:pPr>
        <w:pStyle w:val="ConsPlusNonformat"/>
        <w:tabs>
          <w:tab w:val="left" w:pos="3011"/>
          <w:tab w:val="center" w:pos="5037"/>
        </w:tabs>
        <w:spacing w:line="360" w:lineRule="auto"/>
        <w:contextualSpacing/>
        <w:jc w:val="center"/>
        <w:rPr>
          <w:rFonts w:ascii="Times New Roman" w:hAnsi="Times New Roman" w:cs="Times New Roman"/>
          <w:b/>
          <w:i/>
          <w:sz w:val="28"/>
          <w:szCs w:val="28"/>
        </w:rPr>
      </w:pPr>
      <w:r w:rsidRPr="001D4012">
        <w:rPr>
          <w:rFonts w:ascii="Times New Roman" w:hAnsi="Times New Roman" w:cs="Times New Roman"/>
          <w:b/>
          <w:i/>
          <w:sz w:val="28"/>
          <w:szCs w:val="28"/>
        </w:rPr>
        <w:lastRenderedPageBreak/>
        <w:t>2. Характеристика существующего состояния транспортной инфраструктуры</w:t>
      </w:r>
      <w:r w:rsidR="00B348C2" w:rsidRPr="001D4012">
        <w:rPr>
          <w:rFonts w:ascii="Times New Roman" w:hAnsi="Times New Roman" w:cs="Times New Roman"/>
          <w:b/>
          <w:i/>
          <w:sz w:val="28"/>
          <w:szCs w:val="28"/>
        </w:rPr>
        <w:t xml:space="preserve"> </w:t>
      </w:r>
      <w:r w:rsidR="001D4012" w:rsidRPr="001D4012">
        <w:rPr>
          <w:rFonts w:ascii="Times New Roman" w:hAnsi="Times New Roman" w:cs="Times New Roman"/>
          <w:b/>
          <w:i/>
          <w:sz w:val="28"/>
          <w:szCs w:val="28"/>
        </w:rPr>
        <w:t>Мглинского</w:t>
      </w:r>
      <w:r w:rsidR="007A0256" w:rsidRPr="001D4012">
        <w:rPr>
          <w:rFonts w:ascii="Times New Roman" w:hAnsi="Times New Roman" w:cs="Times New Roman"/>
          <w:b/>
          <w:i/>
          <w:sz w:val="28"/>
          <w:szCs w:val="28"/>
        </w:rPr>
        <w:t xml:space="preserve"> городского поселения</w:t>
      </w:r>
    </w:p>
    <w:p w:rsidR="006C2DD4" w:rsidRPr="001D4012" w:rsidRDefault="006C2DD4" w:rsidP="001D4012">
      <w:pPr>
        <w:pStyle w:val="ConsPlusNonformat"/>
        <w:tabs>
          <w:tab w:val="left" w:pos="3011"/>
          <w:tab w:val="center" w:pos="5037"/>
        </w:tabs>
        <w:spacing w:line="360" w:lineRule="auto"/>
        <w:contextualSpacing/>
        <w:jc w:val="center"/>
        <w:rPr>
          <w:rFonts w:ascii="Times New Roman" w:hAnsi="Times New Roman" w:cs="Times New Roman"/>
          <w:b/>
          <w:i/>
          <w:sz w:val="28"/>
          <w:szCs w:val="28"/>
        </w:rPr>
      </w:pPr>
    </w:p>
    <w:p w:rsidR="006C2DD4" w:rsidRPr="001D4012" w:rsidRDefault="006C2DD4" w:rsidP="001D4012">
      <w:pPr>
        <w:pStyle w:val="ConsPlusNonformat"/>
        <w:tabs>
          <w:tab w:val="left" w:pos="3011"/>
          <w:tab w:val="center" w:pos="5037"/>
        </w:tabs>
        <w:spacing w:line="360" w:lineRule="auto"/>
        <w:contextualSpacing/>
        <w:jc w:val="center"/>
        <w:rPr>
          <w:rFonts w:ascii="Times New Roman" w:hAnsi="Times New Roman" w:cs="Times New Roman"/>
          <w:b/>
          <w:i/>
          <w:sz w:val="28"/>
          <w:szCs w:val="28"/>
        </w:rPr>
      </w:pPr>
      <w:r w:rsidRPr="001D4012">
        <w:rPr>
          <w:rFonts w:ascii="Times New Roman" w:hAnsi="Times New Roman" w:cs="Times New Roman"/>
          <w:b/>
          <w:i/>
          <w:sz w:val="28"/>
          <w:szCs w:val="28"/>
        </w:rPr>
        <w:t xml:space="preserve">2.1 </w:t>
      </w:r>
      <w:r w:rsidR="001F7F79" w:rsidRPr="001D4012">
        <w:rPr>
          <w:rFonts w:ascii="Times New Roman" w:hAnsi="Times New Roman" w:cs="Times New Roman"/>
          <w:b/>
          <w:i/>
          <w:sz w:val="28"/>
          <w:szCs w:val="28"/>
        </w:rPr>
        <w:t xml:space="preserve">Анализ положения </w:t>
      </w:r>
      <w:r w:rsidR="001D4012" w:rsidRPr="001D4012">
        <w:rPr>
          <w:rFonts w:ascii="Times New Roman" w:hAnsi="Times New Roman" w:cs="Times New Roman"/>
          <w:b/>
          <w:i/>
          <w:sz w:val="28"/>
          <w:szCs w:val="28"/>
        </w:rPr>
        <w:t>Мглинского</w:t>
      </w:r>
      <w:r w:rsidR="007A0256" w:rsidRPr="001D4012">
        <w:rPr>
          <w:rFonts w:ascii="Times New Roman" w:hAnsi="Times New Roman" w:cs="Times New Roman"/>
          <w:b/>
          <w:i/>
          <w:sz w:val="28"/>
          <w:szCs w:val="28"/>
        </w:rPr>
        <w:t xml:space="preserve"> городского поселения </w:t>
      </w:r>
      <w:r w:rsidR="001F7F79" w:rsidRPr="001D4012">
        <w:rPr>
          <w:rFonts w:ascii="Times New Roman" w:hAnsi="Times New Roman" w:cs="Times New Roman"/>
          <w:b/>
          <w:i/>
          <w:sz w:val="28"/>
          <w:szCs w:val="28"/>
        </w:rPr>
        <w:t>в структуре пространственной организации Российской Федерации, анализ положения поселения в структуре пространственной организации субъектов Российской Федерации</w:t>
      </w:r>
    </w:p>
    <w:p w:rsidR="006C2DD4" w:rsidRPr="001D4012" w:rsidRDefault="006C2DD4" w:rsidP="001D4012">
      <w:pPr>
        <w:shd w:val="clear" w:color="auto" w:fill="FFFFFF"/>
        <w:spacing w:before="10" w:line="360" w:lineRule="auto"/>
        <w:ind w:right="76"/>
        <w:rPr>
          <w:b/>
          <w:color w:val="FF0000"/>
          <w:spacing w:val="-4"/>
          <w:sz w:val="28"/>
          <w:szCs w:val="28"/>
        </w:rPr>
      </w:pPr>
    </w:p>
    <w:p w:rsidR="00E56E87" w:rsidRPr="00A4156B" w:rsidRDefault="00E56E87" w:rsidP="00E56E87">
      <w:pPr>
        <w:pStyle w:val="afff4"/>
        <w:spacing w:before="0" w:after="0" w:line="360" w:lineRule="auto"/>
        <w:ind w:firstLine="709"/>
        <w:rPr>
          <w:sz w:val="28"/>
          <w:szCs w:val="28"/>
        </w:rPr>
      </w:pPr>
      <w:r w:rsidRPr="00A4156B">
        <w:rPr>
          <w:sz w:val="28"/>
          <w:szCs w:val="28"/>
        </w:rPr>
        <w:t>Территория Мглинского городского поселения расположена в центральной части Мглинского района и имеет смежные границы:</w:t>
      </w:r>
    </w:p>
    <w:p w:rsidR="00E56E87" w:rsidRPr="00A4156B" w:rsidRDefault="00E56E87" w:rsidP="00E56E87">
      <w:pPr>
        <w:pStyle w:val="afff4"/>
        <w:spacing w:before="0" w:after="0" w:line="360" w:lineRule="auto"/>
        <w:ind w:firstLine="709"/>
        <w:rPr>
          <w:sz w:val="28"/>
          <w:szCs w:val="28"/>
        </w:rPr>
      </w:pPr>
      <w:r w:rsidRPr="00A4156B">
        <w:rPr>
          <w:sz w:val="28"/>
          <w:szCs w:val="28"/>
        </w:rPr>
        <w:t>- на севере - с Краснокосаровским сельским поселением;</w:t>
      </w:r>
    </w:p>
    <w:p w:rsidR="00E56E87" w:rsidRPr="00A4156B" w:rsidRDefault="00E56E87" w:rsidP="00E56E87">
      <w:pPr>
        <w:pStyle w:val="afff4"/>
        <w:spacing w:before="0" w:after="0" w:line="360" w:lineRule="auto"/>
        <w:ind w:firstLine="709"/>
        <w:rPr>
          <w:sz w:val="28"/>
          <w:szCs w:val="28"/>
        </w:rPr>
      </w:pPr>
      <w:r w:rsidRPr="00A4156B">
        <w:rPr>
          <w:sz w:val="28"/>
          <w:szCs w:val="28"/>
        </w:rPr>
        <w:t>- на востоке – с Ветлевским сельским поселением;</w:t>
      </w:r>
    </w:p>
    <w:p w:rsidR="00E56E87" w:rsidRPr="00A4156B" w:rsidRDefault="00E56E87" w:rsidP="00E56E87">
      <w:pPr>
        <w:pStyle w:val="afff4"/>
        <w:spacing w:before="0" w:after="0" w:line="360" w:lineRule="auto"/>
        <w:ind w:firstLine="709"/>
        <w:rPr>
          <w:sz w:val="28"/>
          <w:szCs w:val="28"/>
        </w:rPr>
      </w:pPr>
      <w:r w:rsidRPr="00A4156B">
        <w:rPr>
          <w:sz w:val="28"/>
          <w:szCs w:val="28"/>
        </w:rPr>
        <w:t>- на западе, юго-западе – с Симонтовским сельским поселением.</w:t>
      </w:r>
    </w:p>
    <w:p w:rsidR="00E56E87" w:rsidRPr="00A4156B" w:rsidRDefault="00E56E87" w:rsidP="00E56E87">
      <w:pPr>
        <w:pStyle w:val="afff4"/>
        <w:spacing w:before="0" w:after="0" w:line="360" w:lineRule="auto"/>
        <w:ind w:firstLine="709"/>
        <w:rPr>
          <w:sz w:val="28"/>
          <w:szCs w:val="28"/>
        </w:rPr>
      </w:pPr>
      <w:r w:rsidRPr="00A4156B">
        <w:rPr>
          <w:sz w:val="28"/>
          <w:szCs w:val="28"/>
        </w:rPr>
        <w:t xml:space="preserve">Границы Мглинского городского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 </w:t>
      </w:r>
    </w:p>
    <w:p w:rsidR="00E56E87" w:rsidRPr="00A4156B" w:rsidRDefault="00E56E87" w:rsidP="00E56E87">
      <w:pPr>
        <w:pStyle w:val="afff4"/>
        <w:spacing w:before="0" w:after="0" w:line="360" w:lineRule="auto"/>
        <w:ind w:firstLine="709"/>
        <w:rPr>
          <w:sz w:val="28"/>
          <w:szCs w:val="28"/>
        </w:rPr>
      </w:pPr>
      <w:r w:rsidRPr="00A4156B">
        <w:rPr>
          <w:sz w:val="28"/>
          <w:szCs w:val="28"/>
        </w:rPr>
        <w:t>Территория поселения вытянута с севера на юг на 7,1 км. С запада на восток на 5 км. Площадь территории поселения по обмеру топографических материалов с</w:t>
      </w:r>
      <w:r>
        <w:rPr>
          <w:sz w:val="28"/>
          <w:szCs w:val="28"/>
        </w:rPr>
        <w:t xml:space="preserve">оставляет </w:t>
      </w:r>
      <w:r w:rsidRPr="00A4156B">
        <w:rPr>
          <w:sz w:val="28"/>
          <w:szCs w:val="28"/>
        </w:rPr>
        <w:t>2 763,64 га. Численность населения на 01.01.2021г. – 7</w:t>
      </w:r>
      <w:r w:rsidR="00DF3A3E">
        <w:rPr>
          <w:sz w:val="28"/>
          <w:szCs w:val="28"/>
        </w:rPr>
        <w:t>129</w:t>
      </w:r>
      <w:r w:rsidRPr="00A4156B">
        <w:rPr>
          <w:sz w:val="28"/>
          <w:szCs w:val="28"/>
        </w:rPr>
        <w:t xml:space="preserve"> человек.</w:t>
      </w:r>
    </w:p>
    <w:p w:rsidR="00E56E87" w:rsidRPr="00A4156B" w:rsidRDefault="00E56E87" w:rsidP="00E56E87">
      <w:pPr>
        <w:pStyle w:val="afff4"/>
        <w:spacing w:before="0" w:after="0" w:line="360" w:lineRule="auto"/>
        <w:ind w:firstLine="709"/>
        <w:rPr>
          <w:sz w:val="28"/>
          <w:szCs w:val="28"/>
        </w:rPr>
      </w:pPr>
      <w:r w:rsidRPr="00A4156B">
        <w:rPr>
          <w:sz w:val="28"/>
          <w:szCs w:val="28"/>
        </w:rPr>
        <w:t>В состав Мглинского городского поселения входит 1 населённый пункт - г. Мглин, являющийся административным центром городского поселения, а также районным центром.</w:t>
      </w:r>
    </w:p>
    <w:p w:rsidR="00E56E87" w:rsidRPr="00A4156B" w:rsidRDefault="00E56E87" w:rsidP="00E56E87">
      <w:pPr>
        <w:pStyle w:val="afff4"/>
        <w:spacing w:before="0" w:after="0" w:line="360" w:lineRule="auto"/>
        <w:ind w:firstLine="709"/>
        <w:rPr>
          <w:sz w:val="28"/>
          <w:szCs w:val="28"/>
        </w:rPr>
      </w:pPr>
      <w:r w:rsidRPr="00A4156B">
        <w:rPr>
          <w:sz w:val="28"/>
          <w:szCs w:val="28"/>
        </w:rPr>
        <w:t>Транспортная инфраструктура Мглинского городского поселения представлена   автомобильным транспортом.  Автодорожная сеть муниципального образования принимает нагрузку в направлении внутриобластных и местных связей.</w:t>
      </w:r>
    </w:p>
    <w:p w:rsidR="00E56E87" w:rsidRPr="00A4156B" w:rsidRDefault="00E56E87" w:rsidP="00E56E87">
      <w:pPr>
        <w:pStyle w:val="afff4"/>
        <w:spacing w:before="0" w:after="0" w:line="360" w:lineRule="auto"/>
        <w:ind w:firstLine="709"/>
        <w:rPr>
          <w:sz w:val="28"/>
          <w:szCs w:val="28"/>
        </w:rPr>
      </w:pPr>
      <w:r w:rsidRPr="00A4156B">
        <w:rPr>
          <w:sz w:val="28"/>
          <w:szCs w:val="28"/>
        </w:rPr>
        <w:lastRenderedPageBreak/>
        <w:t>Каркас транспортной автомобильной сети городского поселения состоит из автомобильных дорог регионального значения «"Брянск-Новозыбков"-Мглин», «Мглин-Харитоновка», «Унеча-Мглин», «Мглин-Сураж», автомобильных дорог местного значения, а также улично-дорожной сети города.</w:t>
      </w:r>
    </w:p>
    <w:p w:rsidR="00E56E87" w:rsidRPr="00A4156B" w:rsidRDefault="00E56E87" w:rsidP="00E56E87">
      <w:pPr>
        <w:spacing w:line="360" w:lineRule="auto"/>
        <w:ind w:firstLine="709"/>
        <w:contextualSpacing/>
        <w:rPr>
          <w:sz w:val="28"/>
          <w:szCs w:val="28"/>
        </w:rPr>
      </w:pPr>
      <w:r w:rsidRPr="00A4156B">
        <w:rPr>
          <w:sz w:val="28"/>
          <w:szCs w:val="28"/>
        </w:rPr>
        <w:t>Климат Мглинского городского поселения умеренно-континентальный с теплым летом и умеренно холодной зимой. Идущие на восток с Атлантического океана воздушные массы приносят летом пасмурную и дождливую погоду, а зимой значительные потепления.</w:t>
      </w:r>
    </w:p>
    <w:p w:rsidR="00E56E87" w:rsidRPr="00A4156B" w:rsidRDefault="00E56E87" w:rsidP="00E56E87">
      <w:pPr>
        <w:spacing w:line="360" w:lineRule="auto"/>
        <w:ind w:firstLine="709"/>
        <w:contextualSpacing/>
        <w:rPr>
          <w:sz w:val="28"/>
          <w:szCs w:val="28"/>
        </w:rPr>
      </w:pPr>
      <w:r w:rsidRPr="00A4156B">
        <w:rPr>
          <w:sz w:val="28"/>
          <w:szCs w:val="28"/>
        </w:rPr>
        <w:t xml:space="preserve">Среднегодовое количество осадков составляет </w:t>
      </w:r>
      <w:smartTag w:uri="urn:schemas-microsoft-com:office:smarttags" w:element="metricconverter">
        <w:smartTagPr>
          <w:attr w:name="ProductID" w:val="580 мм"/>
        </w:smartTagPr>
        <w:r w:rsidRPr="00A4156B">
          <w:rPr>
            <w:sz w:val="28"/>
            <w:szCs w:val="28"/>
          </w:rPr>
          <w:t>580 мм</w:t>
        </w:r>
      </w:smartTag>
      <w:r w:rsidRPr="00A4156B">
        <w:rPr>
          <w:sz w:val="28"/>
          <w:szCs w:val="28"/>
        </w:rPr>
        <w:t>.</w:t>
      </w:r>
    </w:p>
    <w:p w:rsidR="00E56E87" w:rsidRPr="00A4156B" w:rsidRDefault="00E56E87" w:rsidP="00E56E87">
      <w:pPr>
        <w:spacing w:line="360" w:lineRule="auto"/>
        <w:ind w:firstLine="709"/>
        <w:contextualSpacing/>
        <w:rPr>
          <w:sz w:val="28"/>
          <w:szCs w:val="28"/>
        </w:rPr>
      </w:pPr>
      <w:r w:rsidRPr="00A4156B">
        <w:rPr>
          <w:sz w:val="28"/>
          <w:szCs w:val="28"/>
        </w:rPr>
        <w:t>Число часов солнечного сияния за год составляет 1698. Радиационный баланс за год положителен и составляет 92 ккал/см</w:t>
      </w:r>
      <w:r w:rsidRPr="00A4156B">
        <w:rPr>
          <w:sz w:val="28"/>
          <w:szCs w:val="28"/>
          <w:vertAlign w:val="superscript"/>
        </w:rPr>
        <w:t>2</w:t>
      </w:r>
      <w:r w:rsidRPr="00A4156B">
        <w:rPr>
          <w:sz w:val="28"/>
          <w:szCs w:val="28"/>
        </w:rPr>
        <w:t xml:space="preserve"> в год.</w:t>
      </w:r>
    </w:p>
    <w:p w:rsidR="00E56E87" w:rsidRPr="00A4156B" w:rsidRDefault="00E56E87" w:rsidP="00E56E87">
      <w:pPr>
        <w:spacing w:line="360" w:lineRule="auto"/>
        <w:ind w:firstLine="709"/>
        <w:contextualSpacing/>
        <w:rPr>
          <w:sz w:val="28"/>
          <w:szCs w:val="28"/>
        </w:rPr>
      </w:pPr>
      <w:r w:rsidRPr="00A4156B">
        <w:rPr>
          <w:sz w:val="28"/>
          <w:szCs w:val="28"/>
        </w:rPr>
        <w:t>Среднемесячная температура января -8,5˚С, среднемесячная температура июля 17,9˚С.</w:t>
      </w:r>
    </w:p>
    <w:p w:rsidR="00E56E87" w:rsidRPr="00A4156B" w:rsidRDefault="00E56E87" w:rsidP="00E56E87">
      <w:pPr>
        <w:spacing w:line="360" w:lineRule="auto"/>
        <w:ind w:firstLine="709"/>
        <w:contextualSpacing/>
        <w:rPr>
          <w:sz w:val="28"/>
          <w:szCs w:val="28"/>
        </w:rPr>
      </w:pPr>
      <w:r w:rsidRPr="00A4156B">
        <w:rPr>
          <w:sz w:val="28"/>
          <w:szCs w:val="28"/>
        </w:rPr>
        <w:t>Абсолютный максимум составляет 38˚С, абсолютный минимум - 39˚С.</w:t>
      </w:r>
    </w:p>
    <w:p w:rsidR="00E56E87" w:rsidRPr="00A4156B" w:rsidRDefault="00E56E87" w:rsidP="00E56E87">
      <w:pPr>
        <w:spacing w:line="360" w:lineRule="auto"/>
        <w:ind w:firstLine="709"/>
        <w:contextualSpacing/>
        <w:rPr>
          <w:sz w:val="28"/>
          <w:szCs w:val="28"/>
        </w:rPr>
      </w:pPr>
      <w:r w:rsidRPr="00A4156B">
        <w:rPr>
          <w:sz w:val="28"/>
          <w:szCs w:val="28"/>
        </w:rPr>
        <w:t>Среднегодовая температура воздуха 5,1˚С.</w:t>
      </w:r>
    </w:p>
    <w:p w:rsidR="00E56E87" w:rsidRPr="00A4156B" w:rsidRDefault="00E56E87" w:rsidP="00E56E87">
      <w:pPr>
        <w:spacing w:line="360" w:lineRule="auto"/>
        <w:ind w:firstLine="709"/>
        <w:contextualSpacing/>
        <w:rPr>
          <w:sz w:val="28"/>
          <w:szCs w:val="28"/>
        </w:rPr>
      </w:pPr>
      <w:r w:rsidRPr="00A4156B">
        <w:rPr>
          <w:sz w:val="28"/>
          <w:szCs w:val="28"/>
        </w:rPr>
        <w:t xml:space="preserve">Устойчивый снежный покров устанавливается в первой декаде декабря. Дата разрушения устойчивого снежного покрова первая декада апреля. Число дней со снежным покровом составляет 125 дней. Средняя из максимальных высот снежного покрова за зиму составляет </w:t>
      </w:r>
      <w:smartTag w:uri="urn:schemas-microsoft-com:office:smarttags" w:element="metricconverter">
        <w:smartTagPr>
          <w:attr w:name="ProductID" w:val="30 см"/>
        </w:smartTagPr>
        <w:r w:rsidRPr="00A4156B">
          <w:rPr>
            <w:sz w:val="28"/>
            <w:szCs w:val="28"/>
          </w:rPr>
          <w:t>30 см</w:t>
        </w:r>
      </w:smartTag>
      <w:r w:rsidRPr="00A4156B">
        <w:rPr>
          <w:sz w:val="28"/>
          <w:szCs w:val="28"/>
        </w:rPr>
        <w:t>.</w:t>
      </w:r>
    </w:p>
    <w:p w:rsidR="00E56E87" w:rsidRPr="00A4156B" w:rsidRDefault="00E56E87" w:rsidP="00E56E87">
      <w:pPr>
        <w:spacing w:line="360" w:lineRule="auto"/>
        <w:ind w:firstLine="709"/>
        <w:contextualSpacing/>
        <w:rPr>
          <w:sz w:val="28"/>
          <w:szCs w:val="28"/>
        </w:rPr>
      </w:pPr>
      <w:r w:rsidRPr="00A4156B">
        <w:rPr>
          <w:sz w:val="28"/>
          <w:szCs w:val="28"/>
        </w:rPr>
        <w:t>Наибольшее число метелей наблюдается в январе и феврале месяце.</w:t>
      </w:r>
    </w:p>
    <w:p w:rsidR="00E56E87" w:rsidRPr="00A4156B" w:rsidRDefault="00E56E87" w:rsidP="00E56E87">
      <w:pPr>
        <w:spacing w:line="360" w:lineRule="auto"/>
        <w:ind w:firstLine="709"/>
        <w:contextualSpacing/>
        <w:rPr>
          <w:sz w:val="28"/>
          <w:szCs w:val="28"/>
        </w:rPr>
      </w:pPr>
      <w:r w:rsidRPr="00A4156B">
        <w:rPr>
          <w:sz w:val="28"/>
          <w:szCs w:val="28"/>
        </w:rPr>
        <w:t>Ветровой режим муниципального образования в теплый период (апрель – сентябрь) характеризуется преобладанием северо-западных, северо-восточных и западных ветров, а в холодный период (октябрь – март) – юго-западных, южных и западных.</w:t>
      </w:r>
    </w:p>
    <w:p w:rsidR="00E56E87" w:rsidRPr="00A4156B" w:rsidRDefault="00E56E87" w:rsidP="00E56E87">
      <w:pPr>
        <w:spacing w:line="360" w:lineRule="auto"/>
        <w:ind w:firstLine="709"/>
        <w:contextualSpacing/>
        <w:rPr>
          <w:sz w:val="28"/>
          <w:szCs w:val="28"/>
        </w:rPr>
      </w:pPr>
      <w:r w:rsidRPr="00A4156B">
        <w:rPr>
          <w:sz w:val="28"/>
          <w:szCs w:val="28"/>
        </w:rPr>
        <w:t>На ветры западных румбов (3, СЗ, ЮЗ) на территории области приходится 47 %, на ветры восточных румбов (В, СВ, ЮВ) 6 % времени в году.</w:t>
      </w:r>
    </w:p>
    <w:p w:rsidR="00E56E87" w:rsidRPr="00A4156B" w:rsidRDefault="00E56E87" w:rsidP="00E56E87">
      <w:pPr>
        <w:spacing w:line="360" w:lineRule="auto"/>
        <w:ind w:firstLine="709"/>
        <w:contextualSpacing/>
        <w:rPr>
          <w:sz w:val="28"/>
          <w:szCs w:val="28"/>
        </w:rPr>
      </w:pPr>
      <w:r w:rsidRPr="00A4156B">
        <w:rPr>
          <w:sz w:val="28"/>
          <w:szCs w:val="28"/>
        </w:rPr>
        <w:t xml:space="preserve">На северные ветры приходится 7 %, а на южные - 10 % повторяемости. Около 95 - 97 % времени наблюдается слабый и умеренный ветер. Сильные </w:t>
      </w:r>
      <w:r w:rsidRPr="00A4156B">
        <w:rPr>
          <w:sz w:val="28"/>
          <w:szCs w:val="28"/>
        </w:rPr>
        <w:lastRenderedPageBreak/>
        <w:t>ветры со скоростью более 15 м/с наблюдаются в течение 10 - 18 дней.</w:t>
      </w:r>
    </w:p>
    <w:p w:rsidR="00E56E87" w:rsidRPr="00A4156B" w:rsidRDefault="00E56E87" w:rsidP="00E56E87">
      <w:pPr>
        <w:spacing w:line="360" w:lineRule="auto"/>
        <w:ind w:firstLine="709"/>
        <w:contextualSpacing/>
        <w:rPr>
          <w:sz w:val="28"/>
          <w:szCs w:val="28"/>
        </w:rPr>
      </w:pPr>
      <w:r w:rsidRPr="00A4156B">
        <w:rPr>
          <w:sz w:val="28"/>
          <w:szCs w:val="28"/>
        </w:rPr>
        <w:t xml:space="preserve">Территория муниципального образования относится </w:t>
      </w:r>
      <w:r w:rsidRPr="00A4156B">
        <w:rPr>
          <w:sz w:val="28"/>
          <w:szCs w:val="28"/>
          <w:lang w:val="en-US"/>
        </w:rPr>
        <w:t>II</w:t>
      </w:r>
      <w:r w:rsidRPr="00A4156B">
        <w:rPr>
          <w:sz w:val="28"/>
          <w:szCs w:val="28"/>
        </w:rPr>
        <w:t>-В строительно-климатическому району. Расчетная температура для отопления составляет-26</w:t>
      </w:r>
      <w:r w:rsidRPr="00A4156B">
        <w:rPr>
          <w:sz w:val="28"/>
          <w:szCs w:val="28"/>
          <w:vertAlign w:val="superscript"/>
        </w:rPr>
        <w:t>0</w:t>
      </w:r>
      <w:r w:rsidRPr="00A4156B">
        <w:rPr>
          <w:sz w:val="28"/>
          <w:szCs w:val="28"/>
        </w:rPr>
        <w:t>С. Расчетная температура для вентиляции составляет -14</w:t>
      </w:r>
      <w:r w:rsidRPr="00A4156B">
        <w:rPr>
          <w:sz w:val="28"/>
          <w:szCs w:val="28"/>
          <w:vertAlign w:val="superscript"/>
        </w:rPr>
        <w:t>0</w:t>
      </w:r>
      <w:r w:rsidRPr="00A4156B">
        <w:rPr>
          <w:sz w:val="28"/>
          <w:szCs w:val="28"/>
        </w:rPr>
        <w:t>С. Продолжительность отопительного периода принимается 205 дней. Данные приведены в соответствии со СНиП 23-01-99 («Строительная климатология», 2000г.).</w:t>
      </w:r>
    </w:p>
    <w:p w:rsidR="00E56E87" w:rsidRPr="00A4156B" w:rsidRDefault="00E56E87" w:rsidP="00E56E87">
      <w:pPr>
        <w:spacing w:line="360" w:lineRule="auto"/>
        <w:ind w:firstLine="709"/>
        <w:contextualSpacing/>
        <w:rPr>
          <w:sz w:val="28"/>
          <w:szCs w:val="28"/>
        </w:rPr>
      </w:pPr>
      <w:r w:rsidRPr="00A4156B">
        <w:rPr>
          <w:sz w:val="28"/>
          <w:szCs w:val="28"/>
        </w:rPr>
        <w:t xml:space="preserve">Территория Мглинского района по гидрогеологическим условиям отнесена ко второму гидрогеологическому подрайону (II), в котором основным источником водоснабжения являются воды турон-сантонского и кампан-маастрихтского водоносных комплексов. </w:t>
      </w:r>
    </w:p>
    <w:p w:rsidR="00E56E87" w:rsidRPr="00A4156B" w:rsidRDefault="00E56E87" w:rsidP="00E56E87">
      <w:pPr>
        <w:spacing w:line="360" w:lineRule="auto"/>
        <w:ind w:firstLine="709"/>
        <w:contextualSpacing/>
        <w:rPr>
          <w:sz w:val="28"/>
          <w:szCs w:val="28"/>
        </w:rPr>
      </w:pPr>
      <w:r w:rsidRPr="00A4156B">
        <w:rPr>
          <w:sz w:val="28"/>
          <w:szCs w:val="28"/>
        </w:rPr>
        <w:t>Основной рекой, протекающей по территории всего Мглинского городского поселения в меридианальном направлении являются р.Судынка – левый приток р. Воронуса. Длина р. Судынка составляет 34 км. Также распространены небольшие реки и ручьи.</w:t>
      </w:r>
    </w:p>
    <w:p w:rsidR="00E56E87" w:rsidRPr="00A4156B" w:rsidRDefault="00E56E87" w:rsidP="00E56E87">
      <w:pPr>
        <w:spacing w:line="360" w:lineRule="auto"/>
        <w:ind w:firstLine="709"/>
        <w:contextualSpacing/>
        <w:rPr>
          <w:sz w:val="28"/>
          <w:szCs w:val="28"/>
        </w:rPr>
      </w:pPr>
    </w:p>
    <w:p w:rsidR="00E56E87" w:rsidRPr="00A4156B" w:rsidRDefault="00E56E87" w:rsidP="00E56E87">
      <w:pPr>
        <w:spacing w:line="360" w:lineRule="auto"/>
        <w:ind w:firstLine="709"/>
        <w:contextualSpacing/>
        <w:rPr>
          <w:sz w:val="28"/>
          <w:szCs w:val="28"/>
        </w:rPr>
      </w:pPr>
      <w:r w:rsidRPr="00A4156B">
        <w:rPr>
          <w:sz w:val="28"/>
          <w:szCs w:val="28"/>
        </w:rPr>
        <w:t xml:space="preserve">г. Мглин является административным, промышленным, образовательным и культурным центром района. Здесь сходятся основные </w:t>
      </w:r>
      <w:r w:rsidR="001B2716">
        <w:rPr>
          <w:sz w:val="28"/>
          <w:szCs w:val="28"/>
        </w:rPr>
        <w:t>транспортные магистрали района,</w:t>
      </w:r>
      <w:r w:rsidRPr="00A4156B">
        <w:rPr>
          <w:sz w:val="28"/>
          <w:szCs w:val="28"/>
        </w:rPr>
        <w:t xml:space="preserve"> представленные автодорогами регионального значения, что оказало существенное влияние на развитие функционально-планировочной структуры города.</w:t>
      </w:r>
    </w:p>
    <w:p w:rsidR="00E56E87" w:rsidRPr="00A4156B" w:rsidRDefault="00E56E87" w:rsidP="00E56E87">
      <w:pPr>
        <w:spacing w:line="360" w:lineRule="auto"/>
        <w:ind w:firstLine="709"/>
        <w:contextualSpacing/>
        <w:rPr>
          <w:sz w:val="28"/>
          <w:szCs w:val="28"/>
        </w:rPr>
      </w:pPr>
      <w:r w:rsidRPr="00A4156B">
        <w:rPr>
          <w:sz w:val="28"/>
          <w:szCs w:val="28"/>
        </w:rPr>
        <w:t>Существующая уличная сеть города представляет собой прямоугольную систему исторически сложившихся улиц с образованием мелких кварталов размером 3 - 4 га. Основными магистральными улицами города являются:</w:t>
      </w:r>
    </w:p>
    <w:p w:rsidR="00E56E87" w:rsidRPr="00A4156B" w:rsidRDefault="00E56E87" w:rsidP="00E56E87">
      <w:pPr>
        <w:spacing w:line="360" w:lineRule="auto"/>
        <w:ind w:firstLine="709"/>
        <w:contextualSpacing/>
        <w:rPr>
          <w:sz w:val="28"/>
          <w:szCs w:val="28"/>
        </w:rPr>
      </w:pPr>
      <w:r w:rsidRPr="00A4156B">
        <w:rPr>
          <w:sz w:val="28"/>
          <w:szCs w:val="28"/>
        </w:rPr>
        <w:t>- ул. Октябрьская, выходящая на автодорогу «Унеча-Мглин».</w:t>
      </w:r>
    </w:p>
    <w:p w:rsidR="00E56E87" w:rsidRPr="00A4156B" w:rsidRDefault="00E56E87" w:rsidP="00E56E87">
      <w:pPr>
        <w:spacing w:line="360" w:lineRule="auto"/>
        <w:ind w:firstLine="709"/>
        <w:contextualSpacing/>
        <w:rPr>
          <w:sz w:val="28"/>
          <w:szCs w:val="28"/>
        </w:rPr>
      </w:pPr>
      <w:r w:rsidRPr="00A4156B">
        <w:rPr>
          <w:sz w:val="28"/>
          <w:szCs w:val="28"/>
        </w:rPr>
        <w:t>- ул. Ворошилова, выходящая на автодорогу «Мглин-Сураж».</w:t>
      </w:r>
    </w:p>
    <w:p w:rsidR="00E56E87" w:rsidRPr="00A4156B" w:rsidRDefault="00E56E87" w:rsidP="00E56E87">
      <w:pPr>
        <w:spacing w:line="360" w:lineRule="auto"/>
        <w:ind w:firstLine="709"/>
        <w:contextualSpacing/>
        <w:rPr>
          <w:sz w:val="28"/>
          <w:szCs w:val="28"/>
        </w:rPr>
      </w:pPr>
      <w:r w:rsidRPr="00A4156B">
        <w:rPr>
          <w:sz w:val="28"/>
          <w:szCs w:val="28"/>
        </w:rPr>
        <w:t>- ул. Ленина, выходящая на автодорогу «Мглин-Харитоновка».</w:t>
      </w:r>
    </w:p>
    <w:p w:rsidR="00E56E87" w:rsidRPr="00A4156B" w:rsidRDefault="00E56E87" w:rsidP="00E56E87">
      <w:pPr>
        <w:spacing w:line="360" w:lineRule="auto"/>
        <w:ind w:firstLine="709"/>
        <w:contextualSpacing/>
        <w:rPr>
          <w:sz w:val="28"/>
          <w:szCs w:val="28"/>
        </w:rPr>
      </w:pPr>
      <w:r w:rsidRPr="00A4156B">
        <w:rPr>
          <w:sz w:val="28"/>
          <w:szCs w:val="28"/>
        </w:rPr>
        <w:t>- ул. Буденого, выходящая на автодороги «"Брянск-Новозыбков"-Мглин» и «Мглин-Шумарово».</w:t>
      </w:r>
    </w:p>
    <w:p w:rsidR="00E56E87" w:rsidRPr="00A4156B" w:rsidRDefault="00E56E87" w:rsidP="00E56E87">
      <w:pPr>
        <w:spacing w:line="360" w:lineRule="auto"/>
        <w:ind w:firstLine="709"/>
        <w:contextualSpacing/>
        <w:rPr>
          <w:sz w:val="28"/>
          <w:szCs w:val="28"/>
        </w:rPr>
      </w:pPr>
      <w:r w:rsidRPr="00A4156B">
        <w:rPr>
          <w:sz w:val="28"/>
          <w:szCs w:val="28"/>
        </w:rPr>
        <w:lastRenderedPageBreak/>
        <w:t>- ул. Первомайская, выходящая на автодорогу «Мглин-Старая Романовка-Разрытое».</w:t>
      </w:r>
    </w:p>
    <w:p w:rsidR="00E56E87" w:rsidRPr="00A4156B" w:rsidRDefault="00E56E87" w:rsidP="00E56E87">
      <w:pPr>
        <w:spacing w:line="360" w:lineRule="auto"/>
        <w:ind w:firstLine="709"/>
        <w:contextualSpacing/>
        <w:rPr>
          <w:sz w:val="28"/>
          <w:szCs w:val="28"/>
        </w:rPr>
      </w:pPr>
      <w:r w:rsidRPr="00A4156B">
        <w:rPr>
          <w:sz w:val="28"/>
          <w:szCs w:val="28"/>
        </w:rPr>
        <w:t>Таким образом, транспортные потоки, следующие с внешних направлений проходят через основные селитебные территории города и через его исторический центр.</w:t>
      </w:r>
    </w:p>
    <w:p w:rsidR="00E56E87" w:rsidRPr="00A4156B" w:rsidRDefault="00E56E87" w:rsidP="00E56E87">
      <w:pPr>
        <w:spacing w:line="360" w:lineRule="auto"/>
        <w:ind w:firstLine="709"/>
        <w:contextualSpacing/>
        <w:rPr>
          <w:sz w:val="28"/>
          <w:szCs w:val="28"/>
        </w:rPr>
      </w:pPr>
      <w:r w:rsidRPr="00A4156B">
        <w:rPr>
          <w:sz w:val="28"/>
          <w:szCs w:val="28"/>
        </w:rPr>
        <w:t>Кроме того, магистральными улицами города являются ул. Согласия, ул. Щорса, ул. Кирова.</w:t>
      </w:r>
    </w:p>
    <w:p w:rsidR="00E56E87" w:rsidRPr="00A4156B" w:rsidRDefault="00E56E87" w:rsidP="00E56E87">
      <w:pPr>
        <w:spacing w:line="360" w:lineRule="auto"/>
        <w:ind w:firstLine="709"/>
        <w:contextualSpacing/>
        <w:rPr>
          <w:sz w:val="28"/>
          <w:szCs w:val="28"/>
        </w:rPr>
      </w:pPr>
      <w:r w:rsidRPr="00A4156B">
        <w:rPr>
          <w:sz w:val="28"/>
          <w:szCs w:val="28"/>
        </w:rPr>
        <w:t>Остальные улицы города в основном являются жилыми.</w:t>
      </w:r>
    </w:p>
    <w:p w:rsidR="00E56E87" w:rsidRPr="00A4156B" w:rsidRDefault="00E56E87" w:rsidP="00E56E87">
      <w:pPr>
        <w:spacing w:line="360" w:lineRule="auto"/>
        <w:ind w:firstLine="709"/>
        <w:contextualSpacing/>
        <w:rPr>
          <w:sz w:val="28"/>
          <w:szCs w:val="28"/>
        </w:rPr>
      </w:pPr>
      <w:r w:rsidRPr="00A4156B">
        <w:rPr>
          <w:sz w:val="28"/>
          <w:szCs w:val="28"/>
        </w:rPr>
        <w:t xml:space="preserve">Селитебные территории распределены по всей территории города, общественно-деловой центр совпадает с геометрическим (ул. Ленина, ул. Первомайская). </w:t>
      </w:r>
    </w:p>
    <w:p w:rsidR="00E56E87" w:rsidRPr="00A4156B" w:rsidRDefault="00E56E87" w:rsidP="00E56E87">
      <w:pPr>
        <w:spacing w:line="360" w:lineRule="auto"/>
        <w:ind w:firstLine="709"/>
        <w:contextualSpacing/>
        <w:rPr>
          <w:sz w:val="28"/>
          <w:szCs w:val="28"/>
        </w:rPr>
      </w:pPr>
      <w:r w:rsidRPr="00A4156B">
        <w:rPr>
          <w:sz w:val="28"/>
          <w:szCs w:val="28"/>
        </w:rPr>
        <w:t>Производственные зоны расположены в основном на окраинах города, в западной, южной, восточной и северной частях.</w:t>
      </w:r>
    </w:p>
    <w:p w:rsidR="00E56E87" w:rsidRPr="00A4156B" w:rsidRDefault="00E56E87" w:rsidP="00E56E87">
      <w:pPr>
        <w:spacing w:line="360" w:lineRule="auto"/>
        <w:ind w:firstLine="709"/>
        <w:contextualSpacing/>
        <w:rPr>
          <w:sz w:val="28"/>
          <w:szCs w:val="28"/>
        </w:rPr>
      </w:pPr>
      <w:r w:rsidRPr="00A4156B">
        <w:rPr>
          <w:sz w:val="28"/>
          <w:szCs w:val="28"/>
        </w:rPr>
        <w:t>Жилая застройка Мглинского городского поселения представлена индивидуальными жилыми домами с приусадебными участками и малоэтажными многоквартирными жилыми домами.</w:t>
      </w:r>
    </w:p>
    <w:p w:rsidR="00E56E87" w:rsidRDefault="00E56E87" w:rsidP="001D4012">
      <w:pPr>
        <w:pStyle w:val="afff4"/>
        <w:spacing w:before="0" w:after="0" w:line="360" w:lineRule="auto"/>
        <w:ind w:firstLine="709"/>
        <w:rPr>
          <w:sz w:val="28"/>
          <w:szCs w:val="28"/>
        </w:rPr>
      </w:pPr>
    </w:p>
    <w:p w:rsidR="006C2DD4" w:rsidRPr="001D4012" w:rsidRDefault="006C2DD4" w:rsidP="001D4012">
      <w:pPr>
        <w:shd w:val="clear" w:color="auto" w:fill="FFFFFF"/>
        <w:spacing w:line="360" w:lineRule="auto"/>
        <w:ind w:right="76"/>
        <w:jc w:val="center"/>
        <w:rPr>
          <w:b/>
          <w:i/>
          <w:color w:val="000000"/>
          <w:spacing w:val="-4"/>
          <w:sz w:val="28"/>
          <w:szCs w:val="28"/>
        </w:rPr>
      </w:pPr>
      <w:r w:rsidRPr="001D4012">
        <w:rPr>
          <w:b/>
          <w:i/>
          <w:color w:val="000000"/>
          <w:spacing w:val="-4"/>
          <w:sz w:val="28"/>
          <w:szCs w:val="28"/>
        </w:rPr>
        <w:t xml:space="preserve">2.2 </w:t>
      </w:r>
      <w:r w:rsidR="0020502D" w:rsidRPr="001D4012">
        <w:rPr>
          <w:b/>
          <w:i/>
          <w:color w:val="000000"/>
          <w:spacing w:val="-4"/>
          <w:sz w:val="28"/>
          <w:szCs w:val="28"/>
        </w:rPr>
        <w:t xml:space="preserve">Социально-экономическая характеристика </w:t>
      </w:r>
      <w:r w:rsidR="00E56E87">
        <w:rPr>
          <w:b/>
          <w:i/>
          <w:sz w:val="28"/>
          <w:szCs w:val="28"/>
        </w:rPr>
        <w:t>Мглинского</w:t>
      </w:r>
      <w:r w:rsidR="00324C9B" w:rsidRPr="001D4012">
        <w:rPr>
          <w:b/>
          <w:i/>
          <w:sz w:val="28"/>
          <w:szCs w:val="28"/>
        </w:rPr>
        <w:t xml:space="preserve"> городского поселения</w:t>
      </w:r>
      <w:r w:rsidR="0020502D" w:rsidRPr="001D4012">
        <w:rPr>
          <w:b/>
          <w:i/>
          <w:color w:val="000000"/>
          <w:spacing w:val="-4"/>
          <w:sz w:val="28"/>
          <w:szCs w:val="28"/>
        </w:rPr>
        <w:t>, характеристика градостроительной деятельности, включая деятельность в сфере транспорта, оценк</w:t>
      </w:r>
      <w:r w:rsidR="00746AE3" w:rsidRPr="001D4012">
        <w:rPr>
          <w:b/>
          <w:i/>
          <w:color w:val="000000"/>
          <w:spacing w:val="-4"/>
          <w:sz w:val="28"/>
          <w:szCs w:val="28"/>
        </w:rPr>
        <w:t>а</w:t>
      </w:r>
      <w:r w:rsidR="0020502D" w:rsidRPr="001D4012">
        <w:rPr>
          <w:b/>
          <w:i/>
          <w:color w:val="000000"/>
          <w:spacing w:val="-4"/>
          <w:sz w:val="28"/>
          <w:szCs w:val="28"/>
        </w:rPr>
        <w:t xml:space="preserve"> транспортного спроса</w:t>
      </w:r>
    </w:p>
    <w:p w:rsidR="00A57342" w:rsidRPr="001D4012" w:rsidRDefault="00A57342" w:rsidP="001D4012">
      <w:pPr>
        <w:shd w:val="clear" w:color="auto" w:fill="FFFFFF"/>
        <w:spacing w:line="360" w:lineRule="auto"/>
        <w:ind w:right="76"/>
        <w:jc w:val="center"/>
        <w:rPr>
          <w:b/>
          <w:i/>
          <w:color w:val="000000"/>
          <w:spacing w:val="-4"/>
          <w:sz w:val="28"/>
          <w:szCs w:val="28"/>
        </w:rPr>
      </w:pPr>
    </w:p>
    <w:p w:rsidR="00E56E87" w:rsidRPr="00A4156B" w:rsidRDefault="00E56E87" w:rsidP="00E56E87">
      <w:pPr>
        <w:spacing w:line="360" w:lineRule="auto"/>
        <w:ind w:firstLine="709"/>
        <w:contextualSpacing/>
        <w:rPr>
          <w:sz w:val="28"/>
          <w:szCs w:val="28"/>
        </w:rPr>
      </w:pPr>
      <w:r w:rsidRPr="00A4156B">
        <w:rPr>
          <w:sz w:val="28"/>
          <w:szCs w:val="28"/>
        </w:rPr>
        <w:t>На территории муниципального образования сконцентрированы основные предприятия района и объекты культурно-бытового обслуживания, таким образом социально экономическая ситуация в поселении более благоприятна, чем прочих сельских поселениях района. Такая ситуация имеет четкое отражение в достаточно невысоких показателях убыли населения.</w:t>
      </w:r>
    </w:p>
    <w:p w:rsidR="00E56E87" w:rsidRPr="002F464D" w:rsidRDefault="00E56E87" w:rsidP="00E56E87">
      <w:pPr>
        <w:spacing w:line="276" w:lineRule="auto"/>
        <w:ind w:firstLine="709"/>
        <w:contextualSpacing/>
        <w:rPr>
          <w:sz w:val="24"/>
          <w:szCs w:val="24"/>
        </w:rPr>
      </w:pPr>
    </w:p>
    <w:p w:rsidR="00E56E87" w:rsidRDefault="00E56E87">
      <w:pPr>
        <w:widowControl/>
        <w:snapToGrid/>
        <w:spacing w:after="200" w:line="276" w:lineRule="auto"/>
        <w:jc w:val="left"/>
        <w:rPr>
          <w:sz w:val="28"/>
          <w:szCs w:val="28"/>
        </w:rPr>
      </w:pPr>
      <w:r>
        <w:rPr>
          <w:sz w:val="28"/>
          <w:szCs w:val="28"/>
        </w:rPr>
        <w:br w:type="page"/>
      </w:r>
    </w:p>
    <w:p w:rsidR="00E56E87" w:rsidRPr="00A4156B" w:rsidRDefault="00357D9C" w:rsidP="00E56E87">
      <w:pPr>
        <w:spacing w:line="276" w:lineRule="auto"/>
        <w:ind w:firstLine="709"/>
        <w:contextualSpacing/>
        <w:rPr>
          <w:sz w:val="28"/>
          <w:szCs w:val="28"/>
        </w:rPr>
      </w:pPr>
      <w:r>
        <w:rPr>
          <w:sz w:val="28"/>
          <w:szCs w:val="28"/>
        </w:rPr>
        <w:lastRenderedPageBreak/>
        <w:t>Таблица 1</w:t>
      </w:r>
    </w:p>
    <w:p w:rsidR="00E56E87" w:rsidRPr="00A4156B" w:rsidRDefault="00E56E87" w:rsidP="00E56E87">
      <w:pPr>
        <w:spacing w:line="276" w:lineRule="auto"/>
        <w:ind w:firstLine="709"/>
        <w:contextualSpacing/>
        <w:jc w:val="center"/>
        <w:rPr>
          <w:sz w:val="28"/>
          <w:szCs w:val="28"/>
        </w:rPr>
      </w:pPr>
      <w:r w:rsidRPr="00A4156B">
        <w:rPr>
          <w:sz w:val="28"/>
          <w:szCs w:val="28"/>
        </w:rPr>
        <w:t>Динамика изменения численности населения</w:t>
      </w:r>
    </w:p>
    <w:tbl>
      <w:tblPr>
        <w:tblW w:w="5000"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275"/>
        <w:gridCol w:w="1194"/>
        <w:gridCol w:w="783"/>
        <w:gridCol w:w="783"/>
        <w:gridCol w:w="783"/>
        <w:gridCol w:w="783"/>
        <w:gridCol w:w="783"/>
      </w:tblGrid>
      <w:tr w:rsidR="00E56E87" w:rsidRPr="002F464D" w:rsidTr="009137F0">
        <w:tc>
          <w:tcPr>
            <w:tcW w:w="2278"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E87" w:rsidRPr="002F464D" w:rsidRDefault="00E56E87" w:rsidP="00722CCD">
            <w:pPr>
              <w:widowControl/>
              <w:snapToGrid/>
              <w:jc w:val="center"/>
              <w:rPr>
                <w:bCs/>
                <w:sz w:val="24"/>
                <w:szCs w:val="24"/>
              </w:rPr>
            </w:pPr>
            <w:r w:rsidRPr="002F464D">
              <w:rPr>
                <w:bCs/>
                <w:sz w:val="24"/>
                <w:szCs w:val="24"/>
              </w:rPr>
              <w:t>Показатели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E87" w:rsidRPr="002F464D" w:rsidRDefault="00E56E87" w:rsidP="00722CCD">
            <w:pPr>
              <w:widowControl/>
              <w:snapToGrid/>
              <w:jc w:val="center"/>
              <w:rPr>
                <w:bCs/>
                <w:sz w:val="24"/>
                <w:szCs w:val="24"/>
              </w:rPr>
            </w:pPr>
            <w:r w:rsidRPr="002F464D">
              <w:rPr>
                <w:bCs/>
                <w:sz w:val="24"/>
                <w:szCs w:val="24"/>
              </w:rPr>
              <w:t>Ед. измерения</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E87" w:rsidRPr="002F464D" w:rsidRDefault="00E56E87" w:rsidP="00722CCD">
            <w:pPr>
              <w:widowControl/>
              <w:snapToGrid/>
              <w:jc w:val="center"/>
              <w:rPr>
                <w:bCs/>
                <w:sz w:val="24"/>
                <w:szCs w:val="24"/>
              </w:rPr>
            </w:pPr>
            <w:r w:rsidRPr="002F464D">
              <w:rPr>
                <w:bCs/>
                <w:sz w:val="24"/>
                <w:szCs w:val="24"/>
              </w:rPr>
              <w:t>2017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E87" w:rsidRPr="002F464D" w:rsidRDefault="00E56E87" w:rsidP="00722CCD">
            <w:pPr>
              <w:widowControl/>
              <w:snapToGrid/>
              <w:jc w:val="center"/>
              <w:rPr>
                <w:bCs/>
                <w:sz w:val="24"/>
                <w:szCs w:val="24"/>
              </w:rPr>
            </w:pPr>
            <w:r w:rsidRPr="002F464D">
              <w:rPr>
                <w:bCs/>
                <w:sz w:val="24"/>
                <w:szCs w:val="24"/>
              </w:rPr>
              <w:t>2018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E87" w:rsidRPr="002F464D" w:rsidRDefault="00E56E87" w:rsidP="00722CCD">
            <w:pPr>
              <w:widowControl/>
              <w:snapToGrid/>
              <w:jc w:val="center"/>
              <w:rPr>
                <w:bCs/>
                <w:sz w:val="24"/>
                <w:szCs w:val="24"/>
              </w:rPr>
            </w:pPr>
            <w:r w:rsidRPr="002F464D">
              <w:rPr>
                <w:bCs/>
                <w:sz w:val="24"/>
                <w:szCs w:val="24"/>
              </w:rPr>
              <w:t>2019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E87" w:rsidRPr="002F464D" w:rsidRDefault="00E56E87" w:rsidP="00722CCD">
            <w:pPr>
              <w:widowControl/>
              <w:snapToGrid/>
              <w:jc w:val="center"/>
              <w:rPr>
                <w:bCs/>
                <w:sz w:val="24"/>
                <w:szCs w:val="24"/>
              </w:rPr>
            </w:pPr>
            <w:r w:rsidRPr="002F464D">
              <w:rPr>
                <w:bCs/>
                <w:sz w:val="24"/>
                <w:szCs w:val="24"/>
              </w:rPr>
              <w:t>2020</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6E87" w:rsidRPr="002F464D" w:rsidRDefault="00E56E87" w:rsidP="00722CCD">
            <w:pPr>
              <w:widowControl/>
              <w:snapToGrid/>
              <w:jc w:val="center"/>
              <w:rPr>
                <w:bCs/>
                <w:sz w:val="24"/>
                <w:szCs w:val="24"/>
              </w:rPr>
            </w:pPr>
            <w:r w:rsidRPr="002F464D">
              <w:rPr>
                <w:bCs/>
                <w:sz w:val="24"/>
                <w:szCs w:val="24"/>
              </w:rPr>
              <w:t>2021</w:t>
            </w:r>
          </w:p>
        </w:tc>
      </w:tr>
      <w:tr w:rsidR="009137F0" w:rsidRPr="002F464D" w:rsidTr="009137F0">
        <w:tc>
          <w:tcPr>
            <w:tcW w:w="2278"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left"/>
              <w:rPr>
                <w:sz w:val="24"/>
                <w:szCs w:val="24"/>
              </w:rPr>
            </w:pPr>
            <w:r w:rsidRPr="002F464D">
              <w:rPr>
                <w:sz w:val="24"/>
                <w:szCs w:val="24"/>
              </w:rPr>
              <w:t>Оценка численности населения на 1 января текущего года</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7884</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7578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7258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7145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C84832" w:rsidRDefault="009137F0" w:rsidP="009137F0">
            <w:pPr>
              <w:widowControl/>
              <w:snapToGrid/>
              <w:jc w:val="center"/>
              <w:rPr>
                <w:sz w:val="24"/>
                <w:szCs w:val="24"/>
              </w:rPr>
            </w:pPr>
            <w:r w:rsidRPr="00C84832">
              <w:rPr>
                <w:sz w:val="24"/>
                <w:szCs w:val="24"/>
              </w:rPr>
              <w:t>7129</w:t>
            </w:r>
          </w:p>
        </w:tc>
      </w:tr>
      <w:tr w:rsidR="009137F0" w:rsidRPr="002F464D" w:rsidTr="009137F0">
        <w:tc>
          <w:tcPr>
            <w:tcW w:w="2278"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left"/>
              <w:rPr>
                <w:sz w:val="24"/>
                <w:szCs w:val="24"/>
              </w:rPr>
            </w:pPr>
            <w:r w:rsidRPr="002F464D">
              <w:rPr>
                <w:sz w:val="24"/>
                <w:szCs w:val="24"/>
              </w:rPr>
              <w:t>Общий коэффициент естественного прироста (убыли)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-3.5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-3.8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C84832" w:rsidRDefault="009137F0" w:rsidP="009137F0">
            <w:pPr>
              <w:widowControl/>
              <w:snapToGrid/>
              <w:jc w:val="center"/>
              <w:rPr>
                <w:sz w:val="24"/>
                <w:szCs w:val="24"/>
              </w:rPr>
            </w:pPr>
            <w:r w:rsidRPr="00C84832">
              <w:rPr>
                <w:sz w:val="24"/>
                <w:szCs w:val="24"/>
              </w:rPr>
              <w:t>-6,7</w:t>
            </w:r>
          </w:p>
        </w:tc>
      </w:tr>
      <w:tr w:rsidR="009137F0" w:rsidRPr="002F464D" w:rsidTr="009137F0">
        <w:tc>
          <w:tcPr>
            <w:tcW w:w="2278"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left"/>
              <w:rPr>
                <w:sz w:val="24"/>
                <w:szCs w:val="24"/>
              </w:rPr>
            </w:pPr>
            <w:r w:rsidRPr="002F464D">
              <w:rPr>
                <w:sz w:val="24"/>
                <w:szCs w:val="24"/>
              </w:rPr>
              <w:t>Число родившихся (без мертворожденных)</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60</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56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58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C84832" w:rsidRDefault="009137F0" w:rsidP="009137F0">
            <w:pPr>
              <w:widowControl/>
              <w:snapToGrid/>
              <w:jc w:val="center"/>
              <w:rPr>
                <w:sz w:val="24"/>
                <w:szCs w:val="24"/>
              </w:rPr>
            </w:pPr>
            <w:r w:rsidRPr="00C84832">
              <w:rPr>
                <w:sz w:val="24"/>
                <w:szCs w:val="24"/>
              </w:rPr>
              <w:t>53</w:t>
            </w:r>
          </w:p>
        </w:tc>
      </w:tr>
      <w:tr w:rsidR="009137F0" w:rsidRPr="002F464D" w:rsidTr="009137F0">
        <w:tc>
          <w:tcPr>
            <w:tcW w:w="2278"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left"/>
              <w:rPr>
                <w:sz w:val="24"/>
                <w:szCs w:val="24"/>
              </w:rPr>
            </w:pPr>
            <w:r w:rsidRPr="002F464D">
              <w:rPr>
                <w:sz w:val="24"/>
                <w:szCs w:val="24"/>
              </w:rPr>
              <w:t>Число умерших</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86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88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99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92</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C84832" w:rsidRDefault="009137F0" w:rsidP="009137F0">
            <w:pPr>
              <w:widowControl/>
              <w:snapToGrid/>
              <w:jc w:val="center"/>
              <w:rPr>
                <w:sz w:val="24"/>
                <w:szCs w:val="24"/>
              </w:rPr>
            </w:pPr>
            <w:r w:rsidRPr="00C84832">
              <w:rPr>
                <w:sz w:val="24"/>
                <w:szCs w:val="24"/>
              </w:rPr>
              <w:t>101</w:t>
            </w:r>
          </w:p>
        </w:tc>
      </w:tr>
      <w:tr w:rsidR="009137F0" w:rsidRPr="002F464D" w:rsidTr="009137F0">
        <w:tc>
          <w:tcPr>
            <w:tcW w:w="2278"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left"/>
              <w:rPr>
                <w:sz w:val="24"/>
                <w:szCs w:val="24"/>
              </w:rPr>
            </w:pPr>
            <w:r w:rsidRPr="002F464D">
              <w:rPr>
                <w:sz w:val="24"/>
                <w:szCs w:val="24"/>
              </w:rPr>
              <w:t>Общий коэффициент рождаемости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7.6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8.1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C84832" w:rsidRDefault="009137F0" w:rsidP="009137F0">
            <w:pPr>
              <w:widowControl/>
              <w:snapToGrid/>
              <w:jc w:val="center"/>
              <w:rPr>
                <w:sz w:val="24"/>
                <w:szCs w:val="24"/>
              </w:rPr>
            </w:pPr>
            <w:r w:rsidRPr="00C84832">
              <w:rPr>
                <w:sz w:val="24"/>
                <w:szCs w:val="24"/>
              </w:rPr>
              <w:t>7,5</w:t>
            </w:r>
          </w:p>
        </w:tc>
      </w:tr>
      <w:tr w:rsidR="009137F0" w:rsidRPr="002F464D" w:rsidTr="009137F0">
        <w:tc>
          <w:tcPr>
            <w:tcW w:w="2278"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left"/>
              <w:rPr>
                <w:sz w:val="24"/>
                <w:szCs w:val="24"/>
              </w:rPr>
            </w:pPr>
            <w:r w:rsidRPr="002F464D">
              <w:rPr>
                <w:sz w:val="24"/>
                <w:szCs w:val="24"/>
              </w:rPr>
              <w:t>Общий коэффициент смертности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11.1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11.9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13.7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37F0" w:rsidRPr="002F464D" w:rsidRDefault="009137F0" w:rsidP="009137F0">
            <w:pPr>
              <w:widowControl/>
              <w:snapToGrid/>
              <w:jc w:val="center"/>
              <w:rPr>
                <w:sz w:val="24"/>
                <w:szCs w:val="24"/>
              </w:rPr>
            </w:pPr>
            <w:r w:rsidRPr="002F464D">
              <w:rPr>
                <w:sz w:val="24"/>
                <w:szCs w:val="24"/>
              </w:rPr>
              <w:t>13</w:t>
            </w:r>
          </w:p>
        </w:tc>
        <w:tc>
          <w:tcPr>
            <w:tcW w:w="417" w:type="pct"/>
            <w:shd w:val="clear" w:color="auto" w:fill="FFFFFF"/>
            <w:vAlign w:val="center"/>
            <w:hideMark/>
          </w:tcPr>
          <w:p w:rsidR="009137F0" w:rsidRPr="00C84832" w:rsidRDefault="009137F0" w:rsidP="009137F0">
            <w:pPr>
              <w:widowControl/>
              <w:snapToGrid/>
              <w:jc w:val="center"/>
              <w:rPr>
                <w:sz w:val="24"/>
                <w:szCs w:val="24"/>
              </w:rPr>
            </w:pPr>
            <w:r w:rsidRPr="00C84832">
              <w:rPr>
                <w:sz w:val="24"/>
                <w:szCs w:val="24"/>
              </w:rPr>
              <w:t>14,2</w:t>
            </w:r>
          </w:p>
        </w:tc>
      </w:tr>
    </w:tbl>
    <w:p w:rsidR="00E56E87" w:rsidRPr="002F464D" w:rsidRDefault="00E56E87" w:rsidP="00E56E87">
      <w:pPr>
        <w:pStyle w:val="afff4"/>
        <w:spacing w:before="0" w:after="0" w:line="276" w:lineRule="auto"/>
        <w:ind w:firstLine="709"/>
      </w:pPr>
    </w:p>
    <w:p w:rsidR="00E56E87" w:rsidRPr="00A4156B" w:rsidRDefault="00E56E87" w:rsidP="00E56E87">
      <w:pPr>
        <w:pStyle w:val="afff4"/>
        <w:spacing w:before="0" w:after="0" w:line="360" w:lineRule="auto"/>
        <w:ind w:firstLine="709"/>
        <w:rPr>
          <w:sz w:val="28"/>
          <w:szCs w:val="28"/>
        </w:rPr>
      </w:pPr>
      <w:r w:rsidRPr="00A4156B">
        <w:rPr>
          <w:sz w:val="28"/>
          <w:szCs w:val="28"/>
        </w:rPr>
        <w:t>Основными факторами, определяющими численность населения, является естественное движение или естественный прирост-убыль населения (складывающийся из показателей рождаемости и смертности) и механическое движение населения (миграция).</w:t>
      </w:r>
    </w:p>
    <w:p w:rsidR="00E56E87" w:rsidRPr="00A4156B" w:rsidRDefault="00E56E87" w:rsidP="00E56E87">
      <w:pPr>
        <w:pStyle w:val="afff4"/>
        <w:spacing w:before="0" w:after="0" w:line="360" w:lineRule="auto"/>
        <w:ind w:firstLine="709"/>
        <w:rPr>
          <w:sz w:val="28"/>
          <w:szCs w:val="28"/>
        </w:rPr>
      </w:pPr>
      <w:r w:rsidRPr="00A4156B">
        <w:rPr>
          <w:sz w:val="28"/>
          <w:szCs w:val="28"/>
        </w:rPr>
        <w:t>В период 1990-2020гг. коэффициент рождаемости существенно менялся на всей территории Российской Федерации. Минимальное значение было достигнуто в 2000 году, последние годы наметилась тенденция по его устойчивому росту, однако, уровень смертности еще существенно превышает рождаемость.</w:t>
      </w:r>
    </w:p>
    <w:p w:rsidR="00E56E87" w:rsidRPr="00A4156B" w:rsidRDefault="00E56E87" w:rsidP="00E56E87">
      <w:pPr>
        <w:pStyle w:val="afff4"/>
        <w:spacing w:before="0" w:after="0" w:line="360" w:lineRule="auto"/>
        <w:ind w:firstLine="709"/>
        <w:rPr>
          <w:sz w:val="28"/>
          <w:szCs w:val="28"/>
        </w:rPr>
      </w:pPr>
      <w:r w:rsidRPr="00A4156B">
        <w:rPr>
          <w:sz w:val="28"/>
          <w:szCs w:val="28"/>
        </w:rPr>
        <w:t xml:space="preserve">Демографические показатели по Мглинскому городскому поселению демонстрируют более положительную ситуацию в сравнении с аналогичными по району. </w:t>
      </w:r>
    </w:p>
    <w:p w:rsidR="00E56E87" w:rsidRPr="00A4156B" w:rsidRDefault="00E56E87" w:rsidP="00E56E87">
      <w:pPr>
        <w:pStyle w:val="afff4"/>
        <w:spacing w:before="0" w:after="0" w:line="360" w:lineRule="auto"/>
        <w:ind w:firstLine="709"/>
        <w:rPr>
          <w:sz w:val="28"/>
          <w:szCs w:val="28"/>
        </w:rPr>
      </w:pPr>
      <w:r w:rsidRPr="00A4156B">
        <w:rPr>
          <w:sz w:val="28"/>
          <w:szCs w:val="28"/>
        </w:rPr>
        <w:t>Естественная убыль остается главным фактором формирования демографической ситуации, отчасти она восполняется миграционным приростом, но величина его на сегодняшний день незначительна и не позволяет покрыть естественную убыль.</w:t>
      </w:r>
    </w:p>
    <w:p w:rsidR="00E56E87" w:rsidRPr="00A4156B" w:rsidRDefault="00E56E87" w:rsidP="00E56E87">
      <w:pPr>
        <w:pStyle w:val="afff4"/>
        <w:spacing w:before="0" w:after="0" w:line="360" w:lineRule="auto"/>
        <w:ind w:firstLine="709"/>
        <w:rPr>
          <w:sz w:val="28"/>
          <w:szCs w:val="28"/>
        </w:rPr>
      </w:pPr>
      <w:r w:rsidRPr="00A4156B">
        <w:rPr>
          <w:sz w:val="28"/>
          <w:szCs w:val="28"/>
        </w:rPr>
        <w:t>Объем ввода жилого фонда в целом по поселению с выделением индивидуального строительства с 2010 года (по отчетным данным);</w:t>
      </w:r>
    </w:p>
    <w:p w:rsidR="009137F0" w:rsidRDefault="009137F0" w:rsidP="00E56E87">
      <w:pPr>
        <w:pStyle w:val="afff4"/>
        <w:spacing w:before="0" w:after="0" w:line="360" w:lineRule="auto"/>
        <w:ind w:firstLine="709"/>
        <w:rPr>
          <w:sz w:val="28"/>
          <w:szCs w:val="28"/>
          <w:vertAlign w:val="superscript"/>
        </w:rPr>
      </w:pPr>
      <w:r w:rsidRPr="00C84832">
        <w:rPr>
          <w:sz w:val="28"/>
          <w:szCs w:val="28"/>
        </w:rPr>
        <w:lastRenderedPageBreak/>
        <w:t>- объем вода жилого фонда в 2014 г. – 0,954 тыс. м</w:t>
      </w:r>
      <w:r w:rsidRPr="00C84832">
        <w:rPr>
          <w:sz w:val="28"/>
          <w:szCs w:val="28"/>
          <w:vertAlign w:val="superscript"/>
        </w:rPr>
        <w:t>2</w:t>
      </w:r>
      <w:r w:rsidRPr="00C84832">
        <w:rPr>
          <w:sz w:val="28"/>
          <w:szCs w:val="28"/>
        </w:rPr>
        <w:t>., в 2015 г. – 0 тыс. м</w:t>
      </w:r>
      <w:r w:rsidRPr="00C84832">
        <w:rPr>
          <w:sz w:val="28"/>
          <w:szCs w:val="28"/>
          <w:vertAlign w:val="superscript"/>
        </w:rPr>
        <w:t>2</w:t>
      </w:r>
      <w:r w:rsidRPr="00C84832">
        <w:rPr>
          <w:sz w:val="28"/>
          <w:szCs w:val="28"/>
        </w:rPr>
        <w:t>., в 2016 г. – 0,4 тыс. м</w:t>
      </w:r>
      <w:r w:rsidRPr="00C84832">
        <w:rPr>
          <w:sz w:val="28"/>
          <w:szCs w:val="28"/>
          <w:vertAlign w:val="superscript"/>
        </w:rPr>
        <w:t>2</w:t>
      </w:r>
      <w:r w:rsidRPr="00C84832">
        <w:rPr>
          <w:sz w:val="28"/>
          <w:szCs w:val="28"/>
        </w:rPr>
        <w:t>., в 2017 г. – 0,842 тыс. м</w:t>
      </w:r>
      <w:r w:rsidRPr="00C84832">
        <w:rPr>
          <w:sz w:val="28"/>
          <w:szCs w:val="28"/>
          <w:vertAlign w:val="superscript"/>
        </w:rPr>
        <w:t>2</w:t>
      </w:r>
      <w:r w:rsidRPr="00C84832">
        <w:rPr>
          <w:sz w:val="28"/>
          <w:szCs w:val="28"/>
        </w:rPr>
        <w:t>., в 2018 г. – 0,473 тыс. м</w:t>
      </w:r>
      <w:r w:rsidRPr="00C84832">
        <w:rPr>
          <w:sz w:val="28"/>
          <w:szCs w:val="28"/>
          <w:vertAlign w:val="superscript"/>
        </w:rPr>
        <w:t>2</w:t>
      </w:r>
      <w:r w:rsidRPr="00C84832">
        <w:rPr>
          <w:sz w:val="28"/>
          <w:szCs w:val="28"/>
        </w:rPr>
        <w:t>., в 2019г. – 0,496 тыс. м</w:t>
      </w:r>
      <w:r w:rsidRPr="00C84832">
        <w:rPr>
          <w:sz w:val="28"/>
          <w:szCs w:val="28"/>
          <w:vertAlign w:val="superscript"/>
        </w:rPr>
        <w:t>2</w:t>
      </w:r>
      <w:r w:rsidRPr="00C84832">
        <w:rPr>
          <w:sz w:val="28"/>
          <w:szCs w:val="28"/>
        </w:rPr>
        <w:t>., в 2020 г. – 0,630 тыс. м</w:t>
      </w:r>
      <w:r w:rsidRPr="00C84832">
        <w:rPr>
          <w:sz w:val="28"/>
          <w:szCs w:val="28"/>
          <w:vertAlign w:val="superscript"/>
        </w:rPr>
        <w:t>2</w:t>
      </w:r>
    </w:p>
    <w:p w:rsidR="00E56E87" w:rsidRPr="00A4156B" w:rsidRDefault="00E56E87" w:rsidP="00E56E87">
      <w:pPr>
        <w:pStyle w:val="afff4"/>
        <w:spacing w:before="0" w:after="0" w:line="360" w:lineRule="auto"/>
        <w:ind w:firstLine="709"/>
        <w:rPr>
          <w:sz w:val="28"/>
          <w:szCs w:val="28"/>
        </w:rPr>
      </w:pPr>
      <w:r w:rsidRPr="00A4156B">
        <w:rPr>
          <w:sz w:val="28"/>
          <w:szCs w:val="28"/>
        </w:rPr>
        <w:t>Структура нового строительства по этажности. Объем муниципального строительства, стоимость 1 м</w:t>
      </w:r>
      <w:r w:rsidRPr="00A4156B">
        <w:rPr>
          <w:sz w:val="28"/>
          <w:szCs w:val="28"/>
          <w:vertAlign w:val="superscript"/>
        </w:rPr>
        <w:t>2</w:t>
      </w:r>
      <w:r w:rsidRPr="00A4156B">
        <w:rPr>
          <w:sz w:val="28"/>
          <w:szCs w:val="28"/>
        </w:rPr>
        <w:t xml:space="preserve"> (сметная и рыночная);</w:t>
      </w:r>
    </w:p>
    <w:p w:rsidR="00E56E87" w:rsidRPr="00A4156B" w:rsidRDefault="00E56E87" w:rsidP="00E56E87">
      <w:pPr>
        <w:pStyle w:val="afff4"/>
        <w:spacing w:before="0" w:after="0" w:line="360" w:lineRule="auto"/>
        <w:ind w:firstLine="709"/>
        <w:rPr>
          <w:sz w:val="28"/>
          <w:szCs w:val="28"/>
        </w:rPr>
      </w:pPr>
      <w:r w:rsidRPr="00A4156B">
        <w:rPr>
          <w:sz w:val="28"/>
          <w:szCs w:val="28"/>
        </w:rPr>
        <w:t>- новое строительство жилого фонда частного сектора одно и двух этажное. Муниципальное строительство жилого фонда не ведется.</w:t>
      </w:r>
    </w:p>
    <w:p w:rsidR="00E56E87" w:rsidRPr="00A4156B" w:rsidRDefault="00E56E87" w:rsidP="00E56E87">
      <w:pPr>
        <w:pStyle w:val="afff4"/>
        <w:spacing w:before="0" w:after="0" w:line="360" w:lineRule="auto"/>
        <w:ind w:firstLine="709"/>
        <w:rPr>
          <w:sz w:val="28"/>
          <w:szCs w:val="28"/>
        </w:rPr>
      </w:pPr>
      <w:r w:rsidRPr="00A4156B">
        <w:rPr>
          <w:sz w:val="28"/>
          <w:szCs w:val="28"/>
        </w:rPr>
        <w:t>Величина земельного участка для индивидуального строительства в границах поселения;</w:t>
      </w:r>
    </w:p>
    <w:p w:rsidR="00E56E87" w:rsidRPr="00A4156B" w:rsidRDefault="00E56E87" w:rsidP="00E56E87">
      <w:pPr>
        <w:pStyle w:val="afff4"/>
        <w:spacing w:before="0" w:after="0" w:line="360" w:lineRule="auto"/>
        <w:ind w:firstLine="709"/>
        <w:rPr>
          <w:sz w:val="28"/>
          <w:szCs w:val="28"/>
        </w:rPr>
      </w:pPr>
      <w:r w:rsidRPr="00A4156B">
        <w:rPr>
          <w:sz w:val="28"/>
          <w:szCs w:val="28"/>
        </w:rPr>
        <w:t xml:space="preserve"> - величина земельного участка для индивидуального строительства в Мглинском городском поселении от 5 до 15 соток.</w:t>
      </w:r>
    </w:p>
    <w:p w:rsidR="00E56E87" w:rsidRPr="002F464D" w:rsidRDefault="00E56E87" w:rsidP="00E56E87">
      <w:pPr>
        <w:pStyle w:val="afff4"/>
        <w:spacing w:before="0" w:after="0" w:line="276" w:lineRule="auto"/>
        <w:ind w:firstLine="709"/>
      </w:pPr>
    </w:p>
    <w:p w:rsidR="00E56E87" w:rsidRPr="00A4156B" w:rsidRDefault="00E56E87" w:rsidP="00E56E87">
      <w:pPr>
        <w:pStyle w:val="afff4"/>
        <w:spacing w:before="0" w:after="0" w:line="276" w:lineRule="auto"/>
        <w:ind w:firstLine="709"/>
        <w:rPr>
          <w:sz w:val="28"/>
          <w:szCs w:val="28"/>
        </w:rPr>
      </w:pPr>
      <w:r w:rsidRPr="00A4156B">
        <w:rPr>
          <w:sz w:val="28"/>
          <w:szCs w:val="28"/>
        </w:rPr>
        <w:t xml:space="preserve">Таблица </w:t>
      </w:r>
      <w:r w:rsidR="00357D9C">
        <w:rPr>
          <w:sz w:val="28"/>
          <w:szCs w:val="28"/>
        </w:rPr>
        <w:t>2</w:t>
      </w:r>
    </w:p>
    <w:p w:rsidR="00E56E87" w:rsidRPr="00A4156B" w:rsidRDefault="00E56E87" w:rsidP="00E56E87">
      <w:pPr>
        <w:pStyle w:val="afff4"/>
        <w:spacing w:before="0" w:after="0" w:line="276" w:lineRule="auto"/>
        <w:ind w:firstLine="709"/>
        <w:jc w:val="center"/>
        <w:rPr>
          <w:sz w:val="28"/>
          <w:szCs w:val="28"/>
        </w:rPr>
      </w:pPr>
      <w:r w:rsidRPr="00A4156B">
        <w:rPr>
          <w:sz w:val="28"/>
          <w:szCs w:val="28"/>
        </w:rPr>
        <w:t>Основные характеристики жилищного фонда</w:t>
      </w:r>
    </w:p>
    <w:tbl>
      <w:tblPr>
        <w:tblW w:w="0" w:type="auto"/>
        <w:jc w:val="center"/>
        <w:tblLayout w:type="fixed"/>
        <w:tblLook w:val="04A0" w:firstRow="1" w:lastRow="0" w:firstColumn="1" w:lastColumn="0" w:noHBand="0" w:noVBand="1"/>
      </w:tblPr>
      <w:tblGrid>
        <w:gridCol w:w="690"/>
        <w:gridCol w:w="4890"/>
        <w:gridCol w:w="1995"/>
        <w:gridCol w:w="1419"/>
      </w:tblGrid>
      <w:tr w:rsidR="00E56E87" w:rsidRPr="002F464D" w:rsidTr="00722CCD">
        <w:trPr>
          <w:trHeight w:val="491"/>
          <w:jc w:val="center"/>
        </w:trPr>
        <w:tc>
          <w:tcPr>
            <w:tcW w:w="6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D78A7">
            <w:pPr>
              <w:ind w:right="-166"/>
              <w:rPr>
                <w:sz w:val="24"/>
                <w:szCs w:val="24"/>
              </w:rPr>
            </w:pPr>
            <w:r w:rsidRPr="002F464D">
              <w:rPr>
                <w:sz w:val="24"/>
                <w:szCs w:val="24"/>
              </w:rPr>
              <w:t xml:space="preserve">                                                            №№ п/п</w:t>
            </w:r>
          </w:p>
        </w:tc>
        <w:tc>
          <w:tcPr>
            <w:tcW w:w="4890" w:type="dxa"/>
            <w:tcBorders>
              <w:top w:val="single" w:sz="4" w:space="0" w:color="000000"/>
              <w:left w:val="single" w:sz="4" w:space="0" w:color="000000"/>
              <w:bottom w:val="single" w:sz="4" w:space="0" w:color="000000"/>
              <w:right w:val="nil"/>
            </w:tcBorders>
            <w:shd w:val="clear" w:color="auto" w:fill="auto"/>
            <w:vAlign w:val="center"/>
          </w:tcPr>
          <w:p w:rsidR="00E56E87" w:rsidRPr="002F464D" w:rsidRDefault="00E56E87" w:rsidP="00722CCD">
            <w:pPr>
              <w:jc w:val="center"/>
              <w:rPr>
                <w:sz w:val="24"/>
                <w:szCs w:val="24"/>
              </w:rPr>
            </w:pPr>
            <w:r w:rsidRPr="002F464D">
              <w:rPr>
                <w:sz w:val="24"/>
                <w:szCs w:val="24"/>
              </w:rPr>
              <w:t>Наименование</w:t>
            </w:r>
          </w:p>
        </w:tc>
        <w:tc>
          <w:tcPr>
            <w:tcW w:w="1995"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Единица</w:t>
            </w:r>
          </w:p>
          <w:p w:rsidR="00E56E87" w:rsidRPr="002F464D" w:rsidRDefault="00E56E87" w:rsidP="00722CCD">
            <w:pPr>
              <w:jc w:val="center"/>
              <w:rPr>
                <w:sz w:val="24"/>
                <w:szCs w:val="24"/>
              </w:rPr>
            </w:pPr>
            <w:r w:rsidRPr="002F464D">
              <w:rPr>
                <w:sz w:val="24"/>
                <w:szCs w:val="24"/>
              </w:rPr>
              <w:t>измерения</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2020</w:t>
            </w:r>
            <w:r w:rsidRPr="002F464D">
              <w:rPr>
                <w:sz w:val="24"/>
                <w:szCs w:val="24"/>
                <w:lang w:val="en-US"/>
              </w:rPr>
              <w:t xml:space="preserve"> </w:t>
            </w:r>
            <w:r w:rsidRPr="002F464D">
              <w:rPr>
                <w:sz w:val="24"/>
                <w:szCs w:val="24"/>
              </w:rPr>
              <w:t>год</w:t>
            </w:r>
          </w:p>
        </w:tc>
      </w:tr>
      <w:tr w:rsidR="00E56E87" w:rsidRPr="002F464D" w:rsidTr="00722CCD">
        <w:trPr>
          <w:trHeight w:val="70"/>
          <w:jc w:val="center"/>
        </w:trPr>
        <w:tc>
          <w:tcPr>
            <w:tcW w:w="6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ind w:left="-69" w:right="-166"/>
              <w:jc w:val="center"/>
              <w:rPr>
                <w:sz w:val="24"/>
                <w:szCs w:val="24"/>
              </w:rPr>
            </w:pPr>
            <w:r w:rsidRPr="002F464D">
              <w:rPr>
                <w:sz w:val="24"/>
                <w:szCs w:val="24"/>
              </w:rPr>
              <w:t>1</w:t>
            </w: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2</w:t>
            </w:r>
          </w:p>
        </w:tc>
        <w:tc>
          <w:tcPr>
            <w:tcW w:w="1995"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4</w:t>
            </w:r>
          </w:p>
        </w:tc>
      </w:tr>
      <w:tr w:rsidR="00E56E87" w:rsidRPr="002F464D" w:rsidTr="00722CCD">
        <w:trPr>
          <w:trHeight w:val="446"/>
          <w:jc w:val="center"/>
        </w:trPr>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ind w:left="-69" w:right="-166"/>
              <w:jc w:val="center"/>
              <w:rPr>
                <w:sz w:val="24"/>
                <w:szCs w:val="24"/>
              </w:rPr>
            </w:pPr>
            <w:r w:rsidRPr="002F464D">
              <w:rPr>
                <w:sz w:val="24"/>
                <w:szCs w:val="24"/>
              </w:rPr>
              <w:t>1</w:t>
            </w: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Общая площадь жилого фонда всего</w:t>
            </w:r>
          </w:p>
          <w:p w:rsidR="00E56E87" w:rsidRPr="002F464D" w:rsidRDefault="00E56E87" w:rsidP="00722CCD">
            <w:pPr>
              <w:rPr>
                <w:sz w:val="24"/>
                <w:szCs w:val="24"/>
              </w:rPr>
            </w:pPr>
            <w:r w:rsidRPr="002F464D">
              <w:rPr>
                <w:sz w:val="24"/>
                <w:szCs w:val="24"/>
              </w:rPr>
              <w:t xml:space="preserve">в т.ч.: </w:t>
            </w:r>
          </w:p>
        </w:tc>
        <w:tc>
          <w:tcPr>
            <w:tcW w:w="199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тыс. м</w:t>
            </w:r>
            <w:r w:rsidRPr="002F464D">
              <w:rPr>
                <w:sz w:val="24"/>
                <w:szCs w:val="24"/>
                <w:vertAlign w:val="superscript"/>
              </w:rPr>
              <w:t>2</w:t>
            </w:r>
            <w:r w:rsidRPr="002F464D">
              <w:rPr>
                <w:sz w:val="24"/>
                <w:szCs w:val="24"/>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194,5</w:t>
            </w:r>
          </w:p>
        </w:tc>
      </w:tr>
      <w:tr w:rsidR="00E56E87" w:rsidRPr="002F464D" w:rsidTr="00722CCD">
        <w:trPr>
          <w:trHeight w:val="446"/>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 xml:space="preserve">В индивидуальных жилых домах </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143,4</w:t>
            </w:r>
          </w:p>
        </w:tc>
      </w:tr>
      <w:tr w:rsidR="00E56E87" w:rsidRPr="002F464D" w:rsidTr="00722CCD">
        <w:trPr>
          <w:trHeight w:val="446"/>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В многоквартирных жилых домах</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47,9</w:t>
            </w:r>
          </w:p>
        </w:tc>
      </w:tr>
      <w:tr w:rsidR="00E56E87" w:rsidRPr="002F464D" w:rsidTr="00722CCD">
        <w:trPr>
          <w:trHeight w:val="446"/>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Специализированный(общежитие)</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3,6</w:t>
            </w:r>
          </w:p>
        </w:tc>
      </w:tr>
      <w:tr w:rsidR="00E56E87" w:rsidRPr="002F464D" w:rsidTr="00722CCD">
        <w:trPr>
          <w:trHeight w:val="594"/>
          <w:jc w:val="center"/>
        </w:trPr>
        <w:tc>
          <w:tcPr>
            <w:tcW w:w="6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ind w:left="-69" w:right="-166"/>
              <w:jc w:val="center"/>
              <w:rPr>
                <w:sz w:val="24"/>
                <w:szCs w:val="24"/>
              </w:rPr>
            </w:pPr>
            <w:r w:rsidRPr="002F464D">
              <w:rPr>
                <w:sz w:val="24"/>
                <w:szCs w:val="24"/>
              </w:rPr>
              <w:t>2</w:t>
            </w:r>
          </w:p>
        </w:tc>
        <w:tc>
          <w:tcPr>
            <w:tcW w:w="4890" w:type="dxa"/>
            <w:tcBorders>
              <w:top w:val="single" w:sz="4" w:space="0" w:color="000000"/>
              <w:left w:val="single" w:sz="4" w:space="0" w:color="000000"/>
              <w:bottom w:val="single" w:sz="4" w:space="0" w:color="000000"/>
              <w:right w:val="nil"/>
            </w:tcBorders>
            <w:shd w:val="clear" w:color="auto" w:fill="auto"/>
            <w:vAlign w:val="center"/>
          </w:tcPr>
          <w:p w:rsidR="00E56E87" w:rsidRPr="002F464D" w:rsidRDefault="00E56E87" w:rsidP="00722CCD">
            <w:pPr>
              <w:rPr>
                <w:sz w:val="24"/>
                <w:szCs w:val="24"/>
              </w:rPr>
            </w:pPr>
            <w:r w:rsidRPr="002F464D">
              <w:rPr>
                <w:sz w:val="24"/>
                <w:szCs w:val="24"/>
              </w:rPr>
              <w:t>Аварийный и ветхий фонд</w:t>
            </w:r>
          </w:p>
          <w:p w:rsidR="00E56E87" w:rsidRPr="002F464D" w:rsidRDefault="00E56E87" w:rsidP="00722CCD">
            <w:pPr>
              <w:rPr>
                <w:sz w:val="24"/>
                <w:szCs w:val="24"/>
              </w:rPr>
            </w:pPr>
          </w:p>
        </w:tc>
        <w:tc>
          <w:tcPr>
            <w:tcW w:w="1995"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тыс. м</w:t>
            </w:r>
            <w:r w:rsidRPr="002F464D">
              <w:rPr>
                <w:sz w:val="24"/>
                <w:szCs w:val="24"/>
                <w:vertAlign w:val="superscript"/>
              </w:rPr>
              <w:t>2</w:t>
            </w:r>
            <w:r w:rsidRPr="002F464D">
              <w:rPr>
                <w:sz w:val="24"/>
                <w:szCs w:val="24"/>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52,4</w:t>
            </w:r>
          </w:p>
        </w:tc>
      </w:tr>
      <w:tr w:rsidR="00E56E87" w:rsidRPr="002F464D" w:rsidTr="00722CCD">
        <w:trPr>
          <w:trHeight w:val="262"/>
          <w:jc w:val="center"/>
        </w:trPr>
        <w:tc>
          <w:tcPr>
            <w:tcW w:w="6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ind w:left="-69" w:right="-166"/>
              <w:jc w:val="center"/>
              <w:rPr>
                <w:sz w:val="24"/>
                <w:szCs w:val="24"/>
              </w:rPr>
            </w:pPr>
            <w:r w:rsidRPr="002F464D">
              <w:rPr>
                <w:sz w:val="24"/>
                <w:szCs w:val="24"/>
              </w:rPr>
              <w:t>3</w:t>
            </w: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Общее число жилых зданий/</w:t>
            </w:r>
          </w:p>
          <w:p w:rsidR="00E56E87" w:rsidRPr="002F464D" w:rsidRDefault="00E56E87" w:rsidP="00722CCD">
            <w:pPr>
              <w:rPr>
                <w:sz w:val="24"/>
                <w:szCs w:val="24"/>
              </w:rPr>
            </w:pPr>
            <w:r w:rsidRPr="002F464D">
              <w:rPr>
                <w:sz w:val="24"/>
                <w:szCs w:val="24"/>
              </w:rPr>
              <w:t>из них в аварийном состоянии</w:t>
            </w:r>
          </w:p>
        </w:tc>
        <w:tc>
          <w:tcPr>
            <w:tcW w:w="1995"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единиц</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793</w:t>
            </w:r>
          </w:p>
        </w:tc>
      </w:tr>
      <w:tr w:rsidR="00E56E87" w:rsidRPr="002F464D" w:rsidTr="00722CCD">
        <w:trPr>
          <w:trHeight w:val="408"/>
          <w:jc w:val="center"/>
        </w:trPr>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ind w:left="-69" w:right="-166"/>
              <w:jc w:val="center"/>
              <w:rPr>
                <w:sz w:val="24"/>
                <w:szCs w:val="24"/>
              </w:rPr>
            </w:pPr>
            <w:r w:rsidRPr="002F464D">
              <w:rPr>
                <w:sz w:val="24"/>
                <w:szCs w:val="24"/>
              </w:rPr>
              <w:t>4</w:t>
            </w:r>
          </w:p>
        </w:tc>
        <w:tc>
          <w:tcPr>
            <w:tcW w:w="48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Распределение жилого фонда по формам собственности</w:t>
            </w:r>
          </w:p>
          <w:p w:rsidR="00E56E87" w:rsidRPr="002F464D" w:rsidRDefault="00E56E87" w:rsidP="00722CCD">
            <w:pPr>
              <w:rPr>
                <w:sz w:val="24"/>
                <w:szCs w:val="24"/>
              </w:rPr>
            </w:pPr>
            <w:r w:rsidRPr="002F464D">
              <w:rPr>
                <w:sz w:val="24"/>
                <w:szCs w:val="24"/>
              </w:rPr>
              <w:t>в т.ч.:</w:t>
            </w:r>
          </w:p>
        </w:tc>
        <w:tc>
          <w:tcPr>
            <w:tcW w:w="199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тыс. м</w:t>
            </w:r>
            <w:r w:rsidRPr="002F464D">
              <w:rPr>
                <w:sz w:val="24"/>
                <w:szCs w:val="24"/>
                <w:vertAlign w:val="superscript"/>
              </w:rPr>
              <w:t>2</w:t>
            </w:r>
            <w:r w:rsidRPr="002F464D">
              <w:rPr>
                <w:sz w:val="24"/>
                <w:szCs w:val="24"/>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194,9</w:t>
            </w:r>
          </w:p>
        </w:tc>
      </w:tr>
      <w:tr w:rsidR="00E56E87" w:rsidRPr="002F464D" w:rsidTr="00722CCD">
        <w:trPr>
          <w:trHeight w:val="122"/>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6E87" w:rsidRPr="002F464D" w:rsidRDefault="00E56E87" w:rsidP="00722CCD">
            <w:pPr>
              <w:ind w:left="-113" w:right="-50"/>
              <w:jc w:val="center"/>
              <w:rPr>
                <w:sz w:val="24"/>
                <w:szCs w:val="24"/>
              </w:rPr>
            </w:pPr>
          </w:p>
        </w:tc>
      </w:tr>
      <w:tr w:rsidR="00E56E87" w:rsidRPr="002F464D" w:rsidTr="00722CCD">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частная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189,4</w:t>
            </w:r>
          </w:p>
        </w:tc>
      </w:tr>
      <w:tr w:rsidR="00E56E87" w:rsidRPr="002F464D" w:rsidTr="00722CCD">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муниципальная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46,4</w:t>
            </w:r>
          </w:p>
        </w:tc>
      </w:tr>
      <w:tr w:rsidR="00E56E87" w:rsidRPr="002F464D" w:rsidTr="00722CCD">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общественная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3,6</w:t>
            </w:r>
          </w:p>
        </w:tc>
      </w:tr>
      <w:tr w:rsidR="00E56E87" w:rsidRPr="002F464D" w:rsidTr="00722CCD">
        <w:trPr>
          <w:trHeight w:val="70"/>
          <w:jc w:val="center"/>
        </w:trPr>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ind w:left="-69" w:right="-166"/>
              <w:jc w:val="center"/>
              <w:rPr>
                <w:sz w:val="24"/>
                <w:szCs w:val="24"/>
              </w:rPr>
            </w:pPr>
            <w:r w:rsidRPr="002F464D">
              <w:rPr>
                <w:sz w:val="24"/>
                <w:szCs w:val="24"/>
              </w:rPr>
              <w:t>5</w:t>
            </w: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Инженерное оборудование:</w:t>
            </w:r>
          </w:p>
        </w:tc>
        <w:tc>
          <w:tcPr>
            <w:tcW w:w="199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jc w:val="center"/>
              <w:rPr>
                <w:sz w:val="24"/>
                <w:szCs w:val="24"/>
              </w:rPr>
            </w:pPr>
            <w:r w:rsidRPr="002F464D">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1</w:t>
            </w:r>
          </w:p>
        </w:tc>
      </w:tr>
      <w:tr w:rsidR="00E56E87" w:rsidRPr="002F464D" w:rsidTr="00722CCD">
        <w:trPr>
          <w:trHeight w:val="20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водопровод</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77</w:t>
            </w:r>
          </w:p>
        </w:tc>
      </w:tr>
      <w:tr w:rsidR="00E56E87" w:rsidRPr="002F464D" w:rsidTr="00722CCD">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канализация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43</w:t>
            </w:r>
          </w:p>
        </w:tc>
      </w:tr>
      <w:tr w:rsidR="00E56E87" w:rsidRPr="002F464D" w:rsidTr="00722CCD">
        <w:trPr>
          <w:trHeight w:val="166"/>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центральное отопление</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6</w:t>
            </w:r>
          </w:p>
        </w:tc>
      </w:tr>
      <w:tr w:rsidR="00E56E87" w:rsidRPr="002F464D" w:rsidTr="00722CCD">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r w:rsidRPr="002F464D">
              <w:rPr>
                <w:sz w:val="24"/>
                <w:szCs w:val="24"/>
              </w:rPr>
              <w:t>газ</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100</w:t>
            </w:r>
          </w:p>
        </w:tc>
      </w:tr>
      <w:tr w:rsidR="00E56E87" w:rsidRPr="002F464D" w:rsidTr="00722CCD">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7D78A7" w:rsidP="00722CCD">
            <w:pPr>
              <w:rPr>
                <w:sz w:val="24"/>
                <w:szCs w:val="24"/>
              </w:rPr>
            </w:pPr>
            <w:r w:rsidRPr="002F464D">
              <w:rPr>
                <w:sz w:val="24"/>
                <w:szCs w:val="24"/>
              </w:rPr>
              <w:t>В</w:t>
            </w:r>
            <w:r w:rsidR="00E56E87" w:rsidRPr="002F464D">
              <w:rPr>
                <w:sz w:val="24"/>
                <w:szCs w:val="24"/>
              </w:rPr>
              <w:t>анными</w:t>
            </w:r>
            <w:r>
              <w:rPr>
                <w:sz w:val="24"/>
                <w:szCs w:val="24"/>
              </w:rPr>
              <w:t xml:space="preserve"> (</w:t>
            </w:r>
            <w:r w:rsidR="00E56E87" w:rsidRPr="002F464D">
              <w:rPr>
                <w:sz w:val="24"/>
                <w:szCs w:val="24"/>
              </w:rPr>
              <w:t>душем)</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E56E87" w:rsidRPr="002F464D" w:rsidRDefault="00E56E87" w:rsidP="00722CCD">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E87" w:rsidRPr="002F464D" w:rsidRDefault="00E56E87" w:rsidP="00722CCD">
            <w:pPr>
              <w:ind w:left="-113" w:right="-50"/>
              <w:jc w:val="center"/>
              <w:rPr>
                <w:sz w:val="24"/>
                <w:szCs w:val="24"/>
              </w:rPr>
            </w:pPr>
            <w:r w:rsidRPr="002F464D">
              <w:rPr>
                <w:sz w:val="24"/>
                <w:szCs w:val="24"/>
              </w:rPr>
              <w:t>31</w:t>
            </w:r>
          </w:p>
        </w:tc>
      </w:tr>
    </w:tbl>
    <w:p w:rsidR="00E56E87" w:rsidRPr="002F464D" w:rsidRDefault="00E56E87" w:rsidP="00E56E87">
      <w:pPr>
        <w:pStyle w:val="afff4"/>
        <w:spacing w:before="0" w:after="0" w:line="276" w:lineRule="auto"/>
        <w:ind w:firstLine="709"/>
        <w:jc w:val="center"/>
      </w:pPr>
    </w:p>
    <w:p w:rsidR="00E56E87" w:rsidRPr="00A4156B" w:rsidRDefault="00E56E87" w:rsidP="00E56E87">
      <w:pPr>
        <w:pStyle w:val="afff4"/>
        <w:spacing w:before="0" w:after="0" w:line="360" w:lineRule="auto"/>
        <w:ind w:firstLine="709"/>
        <w:rPr>
          <w:sz w:val="28"/>
          <w:szCs w:val="28"/>
        </w:rPr>
      </w:pPr>
      <w:r w:rsidRPr="00A4156B">
        <w:rPr>
          <w:sz w:val="28"/>
          <w:szCs w:val="28"/>
        </w:rPr>
        <w:lastRenderedPageBreak/>
        <w:t xml:space="preserve">На территории города зарегистрировано 11 предприятий обрабатывающих производств, это в основном производство пищевых продуктов и переработка древесины. </w:t>
      </w:r>
    </w:p>
    <w:p w:rsidR="00E56E87" w:rsidRPr="00A4156B" w:rsidRDefault="00E56E87" w:rsidP="00E56E87">
      <w:pPr>
        <w:pStyle w:val="afff4"/>
        <w:spacing w:before="0" w:after="0" w:line="360" w:lineRule="auto"/>
        <w:ind w:firstLine="709"/>
        <w:rPr>
          <w:sz w:val="28"/>
          <w:szCs w:val="28"/>
        </w:rPr>
      </w:pPr>
      <w:r w:rsidRPr="00A4156B">
        <w:rPr>
          <w:sz w:val="28"/>
          <w:szCs w:val="28"/>
        </w:rPr>
        <w:t>Предприятиями района выпускаются картофельный и пшеничный крахмал, масло сливочное крестьянское – 72,5% МЖД, сыр «Сулугуни» и сыр «Косичка», пиломатериалы и изделия из дерева, саженцы и сеянцы древесных и кустарниковых пород.</w:t>
      </w:r>
    </w:p>
    <w:p w:rsidR="00E56E87" w:rsidRPr="00A4156B" w:rsidRDefault="00E56E87" w:rsidP="00E56E87">
      <w:pPr>
        <w:pStyle w:val="afff4"/>
        <w:spacing w:before="0" w:after="0" w:line="360" w:lineRule="auto"/>
        <w:ind w:firstLine="709"/>
        <w:rPr>
          <w:sz w:val="28"/>
          <w:szCs w:val="28"/>
        </w:rPr>
      </w:pPr>
      <w:r w:rsidRPr="00A4156B">
        <w:rPr>
          <w:sz w:val="28"/>
          <w:szCs w:val="28"/>
        </w:rPr>
        <w:t>В 2017 году наблюдается положительная динамика основных показателей социально-экономического развития.</w:t>
      </w:r>
    </w:p>
    <w:p w:rsidR="009137F0" w:rsidRPr="00C84832" w:rsidRDefault="009137F0" w:rsidP="009137F0">
      <w:pPr>
        <w:pStyle w:val="afff4"/>
        <w:spacing w:before="0" w:after="0" w:line="360" w:lineRule="auto"/>
        <w:ind w:firstLine="709"/>
        <w:rPr>
          <w:sz w:val="28"/>
          <w:szCs w:val="28"/>
        </w:rPr>
      </w:pPr>
      <w:r w:rsidRPr="00C84832">
        <w:rPr>
          <w:sz w:val="28"/>
          <w:szCs w:val="28"/>
        </w:rPr>
        <w:t xml:space="preserve">Оборот крупных и средних организаций по всем видам экономической деятельности за 9 месяцев 2021 года вырос на 10%, объем отгруженных товаров собственного производства, выполненных работ и услуг собственными силами на 13,3% к аналогичному периоду 2020 года. </w:t>
      </w:r>
    </w:p>
    <w:p w:rsidR="009137F0" w:rsidRPr="00C84832" w:rsidRDefault="009137F0" w:rsidP="009137F0">
      <w:pPr>
        <w:pStyle w:val="afff4"/>
        <w:spacing w:before="0" w:after="0" w:line="360" w:lineRule="auto"/>
        <w:ind w:firstLine="709"/>
        <w:rPr>
          <w:sz w:val="28"/>
          <w:szCs w:val="28"/>
        </w:rPr>
      </w:pPr>
      <w:r w:rsidRPr="00C84832">
        <w:rPr>
          <w:sz w:val="28"/>
          <w:szCs w:val="28"/>
        </w:rPr>
        <w:t>Объем производства крахмала ООО «Мглинский крахмал» за 9 месяцев 2021 года составил 880 тонн. За истекший период 2021 года ООО «Мглинский питомник декоративных плодово-ягодных культур» реализовал продукции в денежном выражении на общую сумму 13733,9 тыс.руб,.  что на 9,4% выше уровня 2020 года  (9 месяцев 2020 года – 12443,5 тыс. руб.).</w:t>
      </w:r>
    </w:p>
    <w:p w:rsidR="009137F0" w:rsidRPr="00A4156B" w:rsidRDefault="009137F0" w:rsidP="009137F0">
      <w:pPr>
        <w:pStyle w:val="afff4"/>
        <w:spacing w:before="0" w:after="0" w:line="360" w:lineRule="auto"/>
        <w:ind w:firstLine="709"/>
        <w:rPr>
          <w:sz w:val="28"/>
          <w:szCs w:val="28"/>
        </w:rPr>
      </w:pPr>
      <w:r w:rsidRPr="00C84832">
        <w:rPr>
          <w:sz w:val="28"/>
          <w:szCs w:val="28"/>
        </w:rPr>
        <w:t>Наблюдается рост объемов производства почти на всех деревоперерабатывающих предприятиях района, так в ООО «Лесострой» - 22,8%, ИП Глава К</w:t>
      </w:r>
      <w:r w:rsidRPr="00A4156B">
        <w:rPr>
          <w:sz w:val="28"/>
          <w:szCs w:val="28"/>
        </w:rPr>
        <w:t>(Ф)Х Лосев Вадим Александрович – 6,2%.</w:t>
      </w:r>
    </w:p>
    <w:p w:rsidR="009137F0" w:rsidRPr="00C84832" w:rsidRDefault="009137F0" w:rsidP="009137F0">
      <w:pPr>
        <w:pStyle w:val="afff4"/>
        <w:spacing w:before="0" w:after="0" w:line="360" w:lineRule="auto"/>
        <w:ind w:firstLine="709"/>
        <w:rPr>
          <w:sz w:val="28"/>
          <w:szCs w:val="28"/>
        </w:rPr>
      </w:pPr>
      <w:r w:rsidRPr="00C84832">
        <w:rPr>
          <w:sz w:val="28"/>
          <w:szCs w:val="28"/>
        </w:rPr>
        <w:t>Наибольший удельный вес в общем объеме производства приходится на долю ООО «Мглинский крахмал». Данное предприятие производит крахмал картофельный и пшеничный. На заводе трудятся 34 человека. Объем выпущенной продукции за 9 месяцев 2021 года составил 880  тонн.</w:t>
      </w:r>
    </w:p>
    <w:p w:rsidR="009137F0" w:rsidRPr="00A4156B" w:rsidRDefault="009137F0" w:rsidP="009137F0">
      <w:pPr>
        <w:pStyle w:val="afff4"/>
        <w:spacing w:before="0" w:after="0" w:line="360" w:lineRule="auto"/>
        <w:ind w:firstLine="709"/>
        <w:rPr>
          <w:sz w:val="28"/>
          <w:szCs w:val="28"/>
        </w:rPr>
      </w:pPr>
      <w:r w:rsidRPr="00C84832">
        <w:rPr>
          <w:sz w:val="28"/>
          <w:szCs w:val="28"/>
        </w:rPr>
        <w:t>Объем реализованной продукции в денежном выражении за  9 месяцев 2021 года составил 39,6 млн. рублей. Картофель закупается у сельхозтоваропроизводителей и населения по всей Брянской области. Крахмал пользуется широким спросом у населения.</w:t>
      </w:r>
    </w:p>
    <w:p w:rsidR="00E56E87" w:rsidRPr="00A4156B" w:rsidRDefault="00E56E87" w:rsidP="00E56E87">
      <w:pPr>
        <w:pStyle w:val="afff4"/>
        <w:spacing w:before="0" w:after="0" w:line="360" w:lineRule="auto"/>
        <w:ind w:firstLine="709"/>
        <w:rPr>
          <w:sz w:val="28"/>
          <w:szCs w:val="28"/>
        </w:rPr>
      </w:pPr>
      <w:r w:rsidRPr="00A4156B">
        <w:rPr>
          <w:sz w:val="28"/>
          <w:szCs w:val="28"/>
        </w:rPr>
        <w:lastRenderedPageBreak/>
        <w:t>ООО «Сураж – Молоко». Предприятие производит и реализует масло сливочное крестьянское – 72,5 % МЖД. На предприятии трудится 24 человека. Объем производства масла сливочное крестьянское - 72,5% МЖД - 95,6 тонн в год.</w:t>
      </w:r>
    </w:p>
    <w:p w:rsidR="00E56E87" w:rsidRPr="00A4156B" w:rsidRDefault="00E56E87" w:rsidP="00E56E87">
      <w:pPr>
        <w:pStyle w:val="afff4"/>
        <w:spacing w:before="0" w:after="0" w:line="360" w:lineRule="auto"/>
        <w:ind w:firstLine="709"/>
        <w:rPr>
          <w:sz w:val="28"/>
          <w:szCs w:val="28"/>
        </w:rPr>
      </w:pPr>
      <w:r w:rsidRPr="00A4156B">
        <w:rPr>
          <w:sz w:val="28"/>
          <w:szCs w:val="28"/>
        </w:rPr>
        <w:t>Относительно крупным промышленным предприятием на территории Мглинского района является ООО «Мглинский питомник декоративных плодово-ягодных культур». На территории Мглинского питомника выращивается большой ассортимент декоративных  лиственных и хвойных растений, садовые деревья и кустарники, а также многолетние красивоцветущие и почвопокровные растения, розы.</w:t>
      </w:r>
    </w:p>
    <w:p w:rsidR="00E56E87" w:rsidRPr="00A4156B" w:rsidRDefault="00E56E87" w:rsidP="00E56E87">
      <w:pPr>
        <w:pStyle w:val="afff4"/>
        <w:spacing w:before="0" w:after="0" w:line="360" w:lineRule="auto"/>
        <w:ind w:firstLine="709"/>
        <w:rPr>
          <w:sz w:val="28"/>
          <w:szCs w:val="28"/>
        </w:rPr>
      </w:pPr>
      <w:r w:rsidRPr="00A4156B">
        <w:rPr>
          <w:sz w:val="28"/>
          <w:szCs w:val="28"/>
        </w:rPr>
        <w:t>Для дальнейшего динамичного развития промышленности города необходимо, прежде всего, повышение инвестиционной активности предприятий в целях внедрения современных технологий по выпуску продукции, дальнейшее развитие и технологическое перевооружение производства, расширение ассортимента, освоение современных методов маркетинга.</w:t>
      </w:r>
    </w:p>
    <w:p w:rsidR="00324C9B" w:rsidRDefault="00324C9B" w:rsidP="00324C9B">
      <w:pPr>
        <w:pStyle w:val="afff4"/>
        <w:spacing w:before="0" w:after="0" w:line="276" w:lineRule="auto"/>
        <w:ind w:firstLine="0"/>
        <w:jc w:val="center"/>
      </w:pPr>
    </w:p>
    <w:p w:rsidR="00A22D64" w:rsidRPr="00E56E87" w:rsidRDefault="00A22D64" w:rsidP="00E56E87">
      <w:pPr>
        <w:spacing w:line="360" w:lineRule="auto"/>
        <w:ind w:firstLine="709"/>
        <w:rPr>
          <w:sz w:val="28"/>
          <w:szCs w:val="28"/>
        </w:rPr>
      </w:pPr>
      <w:r w:rsidRPr="00E56E87">
        <w:rPr>
          <w:sz w:val="28"/>
          <w:szCs w:val="28"/>
        </w:rPr>
        <w:t xml:space="preserve">На перспективу предполагается рост экономического развития поселения и повышение жизненного уровня в </w:t>
      </w:r>
      <w:r w:rsidR="007D78A7">
        <w:rPr>
          <w:sz w:val="28"/>
          <w:szCs w:val="28"/>
        </w:rPr>
        <w:t>Мглинском</w:t>
      </w:r>
      <w:r w:rsidR="0086472F" w:rsidRPr="00E56E87">
        <w:rPr>
          <w:sz w:val="28"/>
          <w:szCs w:val="28"/>
        </w:rPr>
        <w:t xml:space="preserve"> </w:t>
      </w:r>
      <w:r w:rsidR="00DE09E5" w:rsidRPr="00E56E87">
        <w:rPr>
          <w:sz w:val="28"/>
          <w:szCs w:val="28"/>
        </w:rPr>
        <w:t>городском</w:t>
      </w:r>
      <w:r w:rsidRPr="00E56E87">
        <w:rPr>
          <w:sz w:val="28"/>
          <w:szCs w:val="28"/>
        </w:rPr>
        <w:t xml:space="preserve"> поселении</w:t>
      </w:r>
      <w:r w:rsidR="0086472F" w:rsidRPr="00E56E87">
        <w:rPr>
          <w:sz w:val="28"/>
          <w:szCs w:val="28"/>
        </w:rPr>
        <w:t xml:space="preserve">, </w:t>
      </w:r>
      <w:r w:rsidRPr="00E56E87">
        <w:rPr>
          <w:sz w:val="28"/>
          <w:szCs w:val="28"/>
        </w:rPr>
        <w:t>в связи с чем может наблюдаться рост мобильности и подвижности населения, объемы и дальность перевозок, в значительной мере определяющие социально-экономическое развитие поселения. Мобильность товаров, подвижность населения во многом определяют эффективность экономической системы и социальные условия жизни населения.</w:t>
      </w:r>
    </w:p>
    <w:p w:rsidR="00A22D64" w:rsidRPr="00E56E87" w:rsidRDefault="00A22D64" w:rsidP="00E56E87">
      <w:pPr>
        <w:spacing w:line="360" w:lineRule="auto"/>
        <w:ind w:firstLine="709"/>
        <w:rPr>
          <w:sz w:val="28"/>
          <w:szCs w:val="28"/>
        </w:rPr>
      </w:pPr>
      <w:r w:rsidRPr="00E56E87">
        <w:rPr>
          <w:sz w:val="28"/>
          <w:szCs w:val="28"/>
        </w:rPr>
        <w:t>Любые передвижения осуществляются в соответствии с определенной целью: трудовые, учебные, культурно-бытовые, служебные.</w:t>
      </w:r>
    </w:p>
    <w:p w:rsidR="00A22D64" w:rsidRPr="00E56E87" w:rsidRDefault="00A22D64" w:rsidP="00E56E87">
      <w:pPr>
        <w:spacing w:line="360" w:lineRule="auto"/>
        <w:ind w:firstLine="709"/>
        <w:rPr>
          <w:sz w:val="28"/>
          <w:szCs w:val="28"/>
        </w:rPr>
      </w:pPr>
      <w:r w:rsidRPr="00E56E87">
        <w:rPr>
          <w:sz w:val="28"/>
          <w:szCs w:val="28"/>
        </w:rPr>
        <w:t>Трудовые − поездки на работу, с работы. Эти передвижения наиболее устойчивые составляют 50−60%.</w:t>
      </w:r>
    </w:p>
    <w:p w:rsidR="00A22D64" w:rsidRPr="00E56E87" w:rsidRDefault="00A22D64" w:rsidP="00E56E87">
      <w:pPr>
        <w:spacing w:line="360" w:lineRule="auto"/>
        <w:ind w:firstLine="709"/>
        <w:rPr>
          <w:sz w:val="28"/>
          <w:szCs w:val="28"/>
        </w:rPr>
      </w:pPr>
      <w:r w:rsidRPr="00E56E87">
        <w:rPr>
          <w:sz w:val="28"/>
          <w:szCs w:val="28"/>
        </w:rPr>
        <w:t xml:space="preserve">Учебные − поездки учащихся, студентов в учебные заведения и обратно. Доля передвижений, в соответствии с этой целью, составляет </w:t>
      </w:r>
      <w:r w:rsidRPr="00E56E87">
        <w:rPr>
          <w:sz w:val="28"/>
          <w:szCs w:val="28"/>
        </w:rPr>
        <w:lastRenderedPageBreak/>
        <w:t>15−25%.</w:t>
      </w:r>
    </w:p>
    <w:p w:rsidR="00A22D64" w:rsidRPr="00E56E87" w:rsidRDefault="00A22D64" w:rsidP="00E56E87">
      <w:pPr>
        <w:spacing w:line="360" w:lineRule="auto"/>
        <w:ind w:firstLine="709"/>
        <w:rPr>
          <w:sz w:val="28"/>
          <w:szCs w:val="28"/>
        </w:rPr>
      </w:pPr>
      <w:r w:rsidRPr="00E56E87">
        <w:rPr>
          <w:sz w:val="28"/>
          <w:szCs w:val="28"/>
        </w:rPr>
        <w:t>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A22D64" w:rsidRPr="00E56E87" w:rsidRDefault="00A22D64" w:rsidP="00E56E87">
      <w:pPr>
        <w:spacing w:line="360" w:lineRule="auto"/>
        <w:ind w:firstLine="709"/>
        <w:rPr>
          <w:sz w:val="28"/>
          <w:szCs w:val="28"/>
        </w:rPr>
      </w:pPr>
      <w:r w:rsidRPr="00E56E87">
        <w:rPr>
          <w:sz w:val="28"/>
          <w:szCs w:val="28"/>
        </w:rPr>
        <w:t>Служебные − поездки в рабочее время при производственной необходимости или выполнении служебных обязанностей.</w:t>
      </w:r>
    </w:p>
    <w:p w:rsidR="00A22D64" w:rsidRPr="00E56E87" w:rsidRDefault="00A22D64" w:rsidP="00E56E87">
      <w:pPr>
        <w:pStyle w:val="af2"/>
        <w:spacing w:before="0" w:after="0" w:line="360" w:lineRule="auto"/>
        <w:ind w:firstLine="709"/>
        <w:jc w:val="both"/>
        <w:rPr>
          <w:sz w:val="28"/>
          <w:szCs w:val="28"/>
        </w:rPr>
      </w:pPr>
      <w:r w:rsidRPr="00E56E87">
        <w:rPr>
          <w:sz w:val="28"/>
          <w:szCs w:val="28"/>
          <w:shd w:val="clear" w:color="auto" w:fill="FFFFFF"/>
        </w:rPr>
        <w:t>Потребность в передвижении называют транспортным спросом. Он выражается в виде пассажиропотоков, грузопотоков, пешеходных потоков, объемов движения и перевозки, общей подвижности населения. При этом вся инфраструктура общественного транспорта, подвижной состав и другие составляющие (или комплекс параметров, их характеризующих) − транспортное предложение. Транспортное предложение на прямую воздействует на транспортный спрос, при качественной модернизации транспортной системы или отдельных её элементов всегда наблюдается рост тех или иных показателей транспортного спроса.</w:t>
      </w:r>
    </w:p>
    <w:p w:rsidR="00A22D64" w:rsidRPr="00E56E87" w:rsidRDefault="007D78A7" w:rsidP="00E56E87">
      <w:pPr>
        <w:spacing w:line="360" w:lineRule="auto"/>
        <w:ind w:firstLine="709"/>
        <w:rPr>
          <w:sz w:val="28"/>
          <w:szCs w:val="28"/>
        </w:rPr>
      </w:pPr>
      <w:r>
        <w:rPr>
          <w:sz w:val="28"/>
          <w:szCs w:val="28"/>
        </w:rPr>
        <w:t>Мглинское</w:t>
      </w:r>
      <w:r w:rsidR="0086472F" w:rsidRPr="00E56E87">
        <w:rPr>
          <w:sz w:val="28"/>
          <w:szCs w:val="28"/>
        </w:rPr>
        <w:t xml:space="preserve"> </w:t>
      </w:r>
      <w:r w:rsidR="00DE09E5" w:rsidRPr="00E56E87">
        <w:rPr>
          <w:sz w:val="28"/>
          <w:szCs w:val="28"/>
        </w:rPr>
        <w:t>городское</w:t>
      </w:r>
      <w:r w:rsidR="00A22D64" w:rsidRPr="00E56E87">
        <w:rPr>
          <w:sz w:val="28"/>
          <w:szCs w:val="28"/>
        </w:rPr>
        <w:t xml:space="preserve"> поселение характеризуется достаточно стабильным и высоким уровнем транспортного спроса. Этому способствует планомерное развитие транспортной инфраструктуры. Улично-дорожная сеть удовлетворяет основным потребностям населения, что приводит к достаточно высокому уровню автомобилизации. Градостроительная политика направленна на соблюдение уровня доступности социально-значимых объектов для населения. Пешеходное движение организованно по существующим тротуарам, маршруты общественного транспорта организованны в соответствии с социальными потребностями населения. Рост пассажирооборота общественного транспорта свидетельствует о его высокой социальной значимости и необходимости дальнейшего развития. На срок действия Программы планируется стабильный рост транспортного спроса.</w:t>
      </w:r>
    </w:p>
    <w:p w:rsidR="00A22D64" w:rsidRPr="00E56E87" w:rsidRDefault="00A22D64" w:rsidP="00E56E87">
      <w:pPr>
        <w:pStyle w:val="afff4"/>
        <w:spacing w:before="0" w:after="0" w:line="360" w:lineRule="auto"/>
        <w:ind w:firstLine="709"/>
        <w:rPr>
          <w:sz w:val="28"/>
          <w:szCs w:val="28"/>
        </w:rPr>
      </w:pPr>
      <w:r w:rsidRPr="00E56E87">
        <w:rPr>
          <w:sz w:val="28"/>
          <w:szCs w:val="28"/>
        </w:rPr>
        <w:t xml:space="preserve">Тем самым, основными задачами по совершенствованию транспортной системы </w:t>
      </w:r>
      <w:r w:rsidR="007D78A7">
        <w:rPr>
          <w:sz w:val="28"/>
          <w:szCs w:val="28"/>
        </w:rPr>
        <w:t>Мглинского</w:t>
      </w:r>
      <w:r w:rsidR="00F51BD7" w:rsidRPr="00E56E87">
        <w:rPr>
          <w:sz w:val="28"/>
          <w:szCs w:val="28"/>
        </w:rPr>
        <w:t xml:space="preserve"> </w:t>
      </w:r>
      <w:r w:rsidR="00DE09E5" w:rsidRPr="00E56E87">
        <w:rPr>
          <w:sz w:val="28"/>
          <w:szCs w:val="28"/>
        </w:rPr>
        <w:t>городского</w:t>
      </w:r>
      <w:r w:rsidRPr="00E56E87">
        <w:rPr>
          <w:sz w:val="28"/>
          <w:szCs w:val="28"/>
        </w:rPr>
        <w:t xml:space="preserve"> поселения являются:</w:t>
      </w:r>
    </w:p>
    <w:p w:rsidR="00A22D64" w:rsidRPr="00E56E87" w:rsidRDefault="00A22D64" w:rsidP="00E56E87">
      <w:pPr>
        <w:pStyle w:val="afff4"/>
        <w:spacing w:before="0" w:after="0" w:line="360" w:lineRule="auto"/>
        <w:ind w:firstLine="709"/>
        <w:rPr>
          <w:sz w:val="28"/>
          <w:szCs w:val="28"/>
        </w:rPr>
      </w:pPr>
      <w:r w:rsidRPr="00E56E87">
        <w:rPr>
          <w:sz w:val="28"/>
          <w:szCs w:val="28"/>
        </w:rPr>
        <w:lastRenderedPageBreak/>
        <w:t>- улучшение связей сложившихся функциональных зон между собой;</w:t>
      </w:r>
    </w:p>
    <w:p w:rsidR="00A22D64" w:rsidRPr="00E56E87" w:rsidRDefault="00A22D64" w:rsidP="00E56E87">
      <w:pPr>
        <w:pStyle w:val="afff4"/>
        <w:spacing w:before="0" w:after="0" w:line="360" w:lineRule="auto"/>
        <w:ind w:firstLine="709"/>
        <w:rPr>
          <w:sz w:val="28"/>
          <w:szCs w:val="28"/>
        </w:rPr>
      </w:pPr>
      <w:r w:rsidRPr="00E56E87">
        <w:rPr>
          <w:sz w:val="28"/>
          <w:szCs w:val="28"/>
        </w:rPr>
        <w:t>- повышение уровня благоустройства улично-дорожной сети.</w:t>
      </w:r>
    </w:p>
    <w:p w:rsidR="00A22D64" w:rsidRPr="001B2716" w:rsidRDefault="00A22D64" w:rsidP="00E56E87">
      <w:pPr>
        <w:pStyle w:val="afff4"/>
        <w:spacing w:before="0" w:after="0" w:line="360" w:lineRule="auto"/>
        <w:ind w:firstLine="709"/>
        <w:rPr>
          <w:sz w:val="28"/>
          <w:szCs w:val="28"/>
        </w:rPr>
      </w:pPr>
      <w:r w:rsidRPr="00E56E87">
        <w:rPr>
          <w:sz w:val="28"/>
          <w:szCs w:val="28"/>
        </w:rPr>
        <w:t xml:space="preserve">Решение этих задач позволит обеспечить бесперебойное и </w:t>
      </w:r>
      <w:r w:rsidRPr="001B2716">
        <w:rPr>
          <w:sz w:val="28"/>
          <w:szCs w:val="28"/>
        </w:rPr>
        <w:t xml:space="preserve">круглогодичное сообщение </w:t>
      </w:r>
      <w:r w:rsidR="007D78A7" w:rsidRPr="001B2716">
        <w:rPr>
          <w:sz w:val="28"/>
          <w:szCs w:val="28"/>
        </w:rPr>
        <w:t>Мглинского</w:t>
      </w:r>
      <w:r w:rsidR="00F51BD7" w:rsidRPr="001B2716">
        <w:rPr>
          <w:sz w:val="28"/>
          <w:szCs w:val="28"/>
        </w:rPr>
        <w:t xml:space="preserve"> </w:t>
      </w:r>
      <w:r w:rsidR="00DE09E5" w:rsidRPr="001B2716">
        <w:rPr>
          <w:sz w:val="28"/>
          <w:szCs w:val="28"/>
        </w:rPr>
        <w:t>городского</w:t>
      </w:r>
      <w:r w:rsidRPr="001B2716">
        <w:rPr>
          <w:sz w:val="28"/>
          <w:szCs w:val="28"/>
        </w:rPr>
        <w:t xml:space="preserve"> поселения между собой, с районным центром, а также с соседними муниципальными образованиями. </w:t>
      </w:r>
    </w:p>
    <w:p w:rsidR="005C69FC" w:rsidRPr="001B2716" w:rsidRDefault="005C69FC" w:rsidP="009444EF">
      <w:pPr>
        <w:pStyle w:val="af2"/>
        <w:spacing w:before="0" w:after="0" w:line="276" w:lineRule="auto"/>
        <w:jc w:val="center"/>
        <w:rPr>
          <w:b/>
          <w:i/>
          <w:sz w:val="28"/>
          <w:szCs w:val="28"/>
        </w:rPr>
      </w:pPr>
    </w:p>
    <w:p w:rsidR="006C2DD4" w:rsidRPr="001B2716" w:rsidRDefault="006C2DD4" w:rsidP="009444EF">
      <w:pPr>
        <w:pStyle w:val="af2"/>
        <w:spacing w:before="0" w:after="0" w:line="276" w:lineRule="auto"/>
        <w:jc w:val="center"/>
        <w:rPr>
          <w:b/>
          <w:i/>
          <w:sz w:val="28"/>
          <w:szCs w:val="28"/>
        </w:rPr>
      </w:pPr>
      <w:r w:rsidRPr="001B2716">
        <w:rPr>
          <w:b/>
          <w:i/>
          <w:sz w:val="28"/>
          <w:szCs w:val="28"/>
        </w:rPr>
        <w:t xml:space="preserve">2.3 </w:t>
      </w:r>
      <w:r w:rsidR="00D53003" w:rsidRPr="001B2716">
        <w:rPr>
          <w:b/>
          <w:i/>
          <w:sz w:val="28"/>
          <w:szCs w:val="28"/>
        </w:rPr>
        <w:t>Характеристика функционирования и показатели работы транспортной инфраструктуры по видам транспорта</w:t>
      </w:r>
    </w:p>
    <w:p w:rsidR="005761CA" w:rsidRPr="001B2716" w:rsidRDefault="005761CA" w:rsidP="009444EF">
      <w:pPr>
        <w:widowControl/>
        <w:snapToGrid/>
        <w:spacing w:line="276" w:lineRule="auto"/>
        <w:ind w:firstLine="709"/>
        <w:rPr>
          <w:sz w:val="28"/>
          <w:szCs w:val="28"/>
        </w:rPr>
      </w:pPr>
    </w:p>
    <w:p w:rsidR="008C705E" w:rsidRPr="00D547E0" w:rsidRDefault="008C705E" w:rsidP="00D547E0">
      <w:pPr>
        <w:widowControl/>
        <w:snapToGrid/>
        <w:spacing w:line="360" w:lineRule="auto"/>
        <w:ind w:firstLine="709"/>
        <w:rPr>
          <w:sz w:val="28"/>
          <w:szCs w:val="28"/>
        </w:rPr>
      </w:pPr>
      <w:r w:rsidRPr="001B2716">
        <w:rPr>
          <w:sz w:val="28"/>
          <w:szCs w:val="28"/>
        </w:rPr>
        <w:t>Транспорт играет важную роль в социально-экономическом развитии территорий. Уровень транспортного обеспечения существенно</w:t>
      </w:r>
      <w:r w:rsidRPr="00D547E0">
        <w:rPr>
          <w:sz w:val="28"/>
          <w:szCs w:val="28"/>
        </w:rPr>
        <w:t xml:space="preserve"> влияет на градостроительную ценность территории. Задача развития транспортной инфраструктуры – создание благоприятной среды для жизнедеятельности населения, нейтрализация отрицательных климатических факторов и обеспечение доступности услуг социальной сферы. </w:t>
      </w:r>
    </w:p>
    <w:p w:rsidR="00AF470A" w:rsidRPr="00D547E0" w:rsidRDefault="00AF470A" w:rsidP="00D547E0">
      <w:pPr>
        <w:widowControl/>
        <w:snapToGrid/>
        <w:spacing w:line="360" w:lineRule="auto"/>
        <w:ind w:firstLine="709"/>
        <w:rPr>
          <w:sz w:val="28"/>
          <w:szCs w:val="28"/>
        </w:rPr>
      </w:pPr>
      <w:r w:rsidRPr="00D547E0">
        <w:rPr>
          <w:sz w:val="28"/>
          <w:szCs w:val="28"/>
        </w:rPr>
        <w:t xml:space="preserve">Транспортная инфраструктура </w:t>
      </w:r>
      <w:r w:rsidR="00D547E0" w:rsidRPr="00D547E0">
        <w:rPr>
          <w:sz w:val="28"/>
          <w:szCs w:val="28"/>
        </w:rPr>
        <w:t>Мглинского</w:t>
      </w:r>
      <w:r w:rsidRPr="00D547E0">
        <w:rPr>
          <w:sz w:val="28"/>
          <w:szCs w:val="28"/>
        </w:rPr>
        <w:t xml:space="preserve"> городского поселения представлена в виде основных элементов транспортной инфраструктуры, таких как:</w:t>
      </w:r>
    </w:p>
    <w:p w:rsidR="00AF470A" w:rsidRPr="00D547E0" w:rsidRDefault="00D547E0" w:rsidP="00D547E0">
      <w:pPr>
        <w:widowControl/>
        <w:snapToGrid/>
        <w:spacing w:line="360" w:lineRule="auto"/>
        <w:ind w:firstLine="709"/>
        <w:rPr>
          <w:sz w:val="28"/>
          <w:szCs w:val="28"/>
        </w:rPr>
      </w:pPr>
      <w:r w:rsidRPr="00D547E0">
        <w:rPr>
          <w:sz w:val="28"/>
          <w:szCs w:val="28"/>
        </w:rPr>
        <w:t>−</w:t>
      </w:r>
      <w:r w:rsidRPr="00D547E0">
        <w:rPr>
          <w:sz w:val="28"/>
          <w:szCs w:val="28"/>
        </w:rPr>
        <w:tab/>
        <w:t>автомобильный транспорт.</w:t>
      </w:r>
    </w:p>
    <w:p w:rsidR="00AF470A" w:rsidRPr="00D547E0" w:rsidRDefault="00AF470A" w:rsidP="00D547E0">
      <w:pPr>
        <w:widowControl/>
        <w:snapToGrid/>
        <w:spacing w:line="360" w:lineRule="auto"/>
        <w:ind w:firstLine="709"/>
        <w:rPr>
          <w:sz w:val="28"/>
          <w:szCs w:val="28"/>
        </w:rPr>
      </w:pPr>
    </w:p>
    <w:p w:rsidR="00AF470A" w:rsidRPr="00D547E0" w:rsidRDefault="00AF470A" w:rsidP="00D547E0">
      <w:pPr>
        <w:widowControl/>
        <w:snapToGrid/>
        <w:spacing w:line="360" w:lineRule="auto"/>
        <w:ind w:firstLine="709"/>
        <w:rPr>
          <w:i/>
          <w:sz w:val="28"/>
          <w:szCs w:val="28"/>
        </w:rPr>
      </w:pPr>
      <w:r w:rsidRPr="00D547E0">
        <w:rPr>
          <w:i/>
          <w:sz w:val="28"/>
          <w:szCs w:val="28"/>
        </w:rPr>
        <w:t>Автомобильный транспорт.</w:t>
      </w:r>
    </w:p>
    <w:p w:rsidR="00AF470A" w:rsidRPr="00D547E0" w:rsidRDefault="00AF470A" w:rsidP="00D547E0">
      <w:pPr>
        <w:widowControl/>
        <w:snapToGrid/>
        <w:spacing w:line="360" w:lineRule="auto"/>
        <w:ind w:firstLine="709"/>
        <w:rPr>
          <w:i/>
          <w:sz w:val="28"/>
          <w:szCs w:val="28"/>
        </w:rPr>
      </w:pPr>
      <w:r w:rsidRPr="00D547E0">
        <w:rPr>
          <w:i/>
          <w:sz w:val="28"/>
          <w:szCs w:val="28"/>
        </w:rPr>
        <w:t>А</w:t>
      </w:r>
      <w:r w:rsidRPr="00D547E0">
        <w:rPr>
          <w:sz w:val="28"/>
          <w:szCs w:val="28"/>
        </w:rPr>
        <w:t xml:space="preserve">втомобильные дороги являются важнейшей составной частью транспортной инфраструктуры </w:t>
      </w:r>
      <w:r w:rsidR="00D547E0" w:rsidRPr="00D547E0">
        <w:rPr>
          <w:sz w:val="28"/>
          <w:szCs w:val="28"/>
        </w:rPr>
        <w:t>Мглинского</w:t>
      </w:r>
      <w:r w:rsidRPr="00D547E0">
        <w:rPr>
          <w:sz w:val="28"/>
          <w:szCs w:val="28"/>
        </w:rPr>
        <w:t xml:space="preserve"> городского поселения. Они связывают территорию посе</w:t>
      </w:r>
      <w:r w:rsidR="007D78A7" w:rsidRPr="00D547E0">
        <w:rPr>
          <w:sz w:val="28"/>
          <w:szCs w:val="28"/>
        </w:rPr>
        <w:t>ления с соседними территориями</w:t>
      </w:r>
      <w:r w:rsidRPr="00D547E0">
        <w:rPr>
          <w:sz w:val="28"/>
          <w:szCs w:val="28"/>
        </w:rPr>
        <w:t>, обеспечивают жизнедеятельность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w:t>
      </w:r>
    </w:p>
    <w:p w:rsidR="00AF470A" w:rsidRPr="00D547E0" w:rsidRDefault="00AF470A" w:rsidP="00D547E0">
      <w:pPr>
        <w:widowControl/>
        <w:snapToGrid/>
        <w:spacing w:line="360" w:lineRule="auto"/>
        <w:ind w:firstLine="709"/>
        <w:rPr>
          <w:sz w:val="28"/>
          <w:szCs w:val="28"/>
        </w:rPr>
      </w:pPr>
      <w:r w:rsidRPr="00D547E0">
        <w:rPr>
          <w:sz w:val="28"/>
          <w:szCs w:val="28"/>
        </w:rPr>
        <w:lastRenderedPageBreak/>
        <w:t>К автомобильным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городского поселения, находящиеся в муниципальной собственности городского поселения.</w:t>
      </w:r>
    </w:p>
    <w:p w:rsidR="00D547E0" w:rsidRPr="00D547E0" w:rsidRDefault="00D547E0" w:rsidP="00D547E0">
      <w:pPr>
        <w:widowControl/>
        <w:snapToGrid/>
        <w:spacing w:line="360" w:lineRule="auto"/>
        <w:ind w:firstLine="709"/>
        <w:rPr>
          <w:sz w:val="28"/>
          <w:szCs w:val="28"/>
        </w:rPr>
      </w:pPr>
      <w:r w:rsidRPr="00D547E0">
        <w:rPr>
          <w:sz w:val="28"/>
          <w:szCs w:val="28"/>
        </w:rPr>
        <w:t>Каркас транспортной автомобильной сети городского поселения состоит из автомобильных дорог регионального значения «"Брянск-Новозыбков"-Мглин», «Мглин-Харитоновка», «Унеча-Мглин», «Мглин-Сураж», автомобильных дорог местного значения, а так же улично-дорожной сети города.</w:t>
      </w:r>
    </w:p>
    <w:p w:rsidR="00D547E0" w:rsidRPr="00D547E0" w:rsidRDefault="00D547E0" w:rsidP="00D547E0">
      <w:pPr>
        <w:widowControl/>
        <w:snapToGrid/>
        <w:spacing w:line="360" w:lineRule="auto"/>
        <w:ind w:firstLine="709"/>
        <w:rPr>
          <w:sz w:val="28"/>
          <w:szCs w:val="28"/>
        </w:rPr>
      </w:pPr>
      <w:r w:rsidRPr="00D547E0">
        <w:rPr>
          <w:sz w:val="28"/>
          <w:szCs w:val="28"/>
        </w:rPr>
        <w:t>Характеристика автодорог регионального и местного значения Мглинского городского поселения в соответствии с информаци</w:t>
      </w:r>
      <w:r w:rsidR="00357D9C">
        <w:rPr>
          <w:sz w:val="28"/>
          <w:szCs w:val="28"/>
        </w:rPr>
        <w:t>ей КУ «Управление автомобильных</w:t>
      </w:r>
      <w:r w:rsidRPr="00D547E0">
        <w:rPr>
          <w:sz w:val="28"/>
          <w:szCs w:val="28"/>
        </w:rPr>
        <w:t xml:space="preserve"> дорог Брянской о</w:t>
      </w:r>
      <w:r w:rsidR="00357D9C">
        <w:rPr>
          <w:sz w:val="28"/>
          <w:szCs w:val="28"/>
        </w:rPr>
        <w:t xml:space="preserve">бласти» представлена в таблице </w:t>
      </w:r>
      <w:r w:rsidRPr="00D547E0">
        <w:rPr>
          <w:sz w:val="28"/>
          <w:szCs w:val="28"/>
        </w:rPr>
        <w:t>3.</w:t>
      </w:r>
    </w:p>
    <w:p w:rsidR="00D547E0" w:rsidRPr="00D547E0" w:rsidRDefault="00D547E0" w:rsidP="00D547E0">
      <w:pPr>
        <w:widowControl/>
        <w:snapToGrid/>
        <w:spacing w:line="360" w:lineRule="auto"/>
        <w:ind w:firstLine="709"/>
        <w:rPr>
          <w:sz w:val="28"/>
          <w:szCs w:val="28"/>
        </w:rPr>
      </w:pPr>
    </w:p>
    <w:p w:rsidR="00D547E0" w:rsidRPr="00D547E0" w:rsidRDefault="00357D9C" w:rsidP="00D547E0">
      <w:pPr>
        <w:widowControl/>
        <w:snapToGrid/>
        <w:spacing w:line="360" w:lineRule="auto"/>
        <w:ind w:firstLine="709"/>
        <w:rPr>
          <w:sz w:val="28"/>
          <w:szCs w:val="28"/>
        </w:rPr>
      </w:pPr>
      <w:r>
        <w:rPr>
          <w:sz w:val="28"/>
          <w:szCs w:val="28"/>
        </w:rPr>
        <w:t xml:space="preserve">Таблица </w:t>
      </w:r>
      <w:r w:rsidR="00D547E0" w:rsidRPr="00D547E0">
        <w:rPr>
          <w:sz w:val="28"/>
          <w:szCs w:val="28"/>
        </w:rPr>
        <w:t>3</w:t>
      </w:r>
    </w:p>
    <w:p w:rsidR="00D547E0" w:rsidRPr="00D547E0" w:rsidRDefault="00D547E0" w:rsidP="00D547E0">
      <w:pPr>
        <w:widowControl/>
        <w:snapToGrid/>
        <w:spacing w:line="360" w:lineRule="auto"/>
        <w:ind w:firstLine="709"/>
        <w:jc w:val="center"/>
        <w:rPr>
          <w:sz w:val="28"/>
          <w:szCs w:val="28"/>
        </w:rPr>
      </w:pPr>
      <w:r w:rsidRPr="00D547E0">
        <w:rPr>
          <w:sz w:val="28"/>
          <w:szCs w:val="28"/>
        </w:rPr>
        <w:t>Характеристика автомобильных дорог регионального и местного значения Мглинского городского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0"/>
        <w:gridCol w:w="3325"/>
        <w:gridCol w:w="1875"/>
        <w:gridCol w:w="1272"/>
        <w:gridCol w:w="1728"/>
      </w:tblGrid>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Индекс дороги</w:t>
            </w:r>
          </w:p>
        </w:tc>
        <w:tc>
          <w:tcPr>
            <w:tcW w:w="1818" w:type="pct"/>
            <w:shd w:val="clear" w:color="auto" w:fill="auto"/>
          </w:tcPr>
          <w:p w:rsidR="00D547E0" w:rsidRPr="00D547E0" w:rsidRDefault="00D547E0" w:rsidP="00D547E0">
            <w:pPr>
              <w:spacing w:line="276" w:lineRule="auto"/>
              <w:jc w:val="center"/>
              <w:rPr>
                <w:sz w:val="24"/>
                <w:szCs w:val="24"/>
              </w:rPr>
            </w:pPr>
            <w:r w:rsidRPr="00D547E0">
              <w:rPr>
                <w:sz w:val="24"/>
                <w:szCs w:val="24"/>
              </w:rPr>
              <w:t>Наименование автомобильных дорог</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Протяженность, км</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Категория</w:t>
            </w:r>
          </w:p>
        </w:tc>
        <w:tc>
          <w:tcPr>
            <w:tcW w:w="792" w:type="pct"/>
            <w:shd w:val="clear" w:color="auto" w:fill="auto"/>
          </w:tcPr>
          <w:p w:rsidR="00D547E0" w:rsidRPr="00D547E0" w:rsidRDefault="00D547E0" w:rsidP="00D547E0">
            <w:pPr>
              <w:spacing w:line="276" w:lineRule="auto"/>
              <w:jc w:val="center"/>
              <w:rPr>
                <w:sz w:val="24"/>
                <w:szCs w:val="24"/>
              </w:rPr>
            </w:pPr>
            <w:r w:rsidRPr="00D547E0">
              <w:rPr>
                <w:sz w:val="24"/>
                <w:szCs w:val="24"/>
              </w:rPr>
              <w:t>Тип покрытия</w:t>
            </w:r>
          </w:p>
        </w:tc>
      </w:tr>
      <w:tr w:rsidR="00D547E0" w:rsidRPr="00D547E0" w:rsidTr="00D547E0">
        <w:tc>
          <w:tcPr>
            <w:tcW w:w="5000" w:type="pct"/>
            <w:gridSpan w:val="5"/>
            <w:shd w:val="clear" w:color="auto" w:fill="auto"/>
          </w:tcPr>
          <w:p w:rsidR="00D547E0" w:rsidRPr="00D547E0" w:rsidRDefault="00D547E0" w:rsidP="00D547E0">
            <w:pPr>
              <w:spacing w:line="276" w:lineRule="auto"/>
              <w:jc w:val="center"/>
              <w:rPr>
                <w:b/>
                <w:sz w:val="24"/>
                <w:szCs w:val="24"/>
              </w:rPr>
            </w:pPr>
            <w:r w:rsidRPr="00D547E0">
              <w:rPr>
                <w:b/>
                <w:sz w:val="24"/>
                <w:szCs w:val="24"/>
              </w:rPr>
              <w:t>Региональное значение</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27-3</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Унеча – Мглин</w:t>
            </w:r>
          </w:p>
        </w:tc>
        <w:tc>
          <w:tcPr>
            <w:tcW w:w="1005" w:type="pct"/>
            <w:shd w:val="clear" w:color="auto" w:fill="auto"/>
          </w:tcPr>
          <w:p w:rsidR="00D547E0" w:rsidRPr="00D547E0" w:rsidRDefault="00D547E0" w:rsidP="00D547E0">
            <w:pPr>
              <w:spacing w:line="276" w:lineRule="auto"/>
              <w:jc w:val="center"/>
              <w:rPr>
                <w:sz w:val="24"/>
                <w:szCs w:val="24"/>
                <w:lang w:val="en-US"/>
              </w:rPr>
            </w:pPr>
            <w:r w:rsidRPr="00D547E0">
              <w:rPr>
                <w:sz w:val="24"/>
                <w:szCs w:val="24"/>
              </w:rPr>
              <w:t>4,27</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4</w:t>
            </w:r>
          </w:p>
        </w:tc>
        <w:tc>
          <w:tcPr>
            <w:tcW w:w="792" w:type="pct"/>
            <w:shd w:val="clear" w:color="auto" w:fill="auto"/>
          </w:tcPr>
          <w:p w:rsidR="00D547E0" w:rsidRPr="00D547E0" w:rsidRDefault="00D547E0" w:rsidP="00D547E0">
            <w:pPr>
              <w:spacing w:line="276" w:lineRule="auto"/>
              <w:rPr>
                <w:sz w:val="24"/>
                <w:szCs w:val="24"/>
              </w:rPr>
            </w:pPr>
            <w:r w:rsidRPr="00D547E0">
              <w:rPr>
                <w:sz w:val="24"/>
                <w:szCs w:val="24"/>
              </w:rPr>
              <w:t>асфальтобетон</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20-2</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"Брянск-Новозыбков"-Мглин</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2,53</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4</w:t>
            </w:r>
          </w:p>
        </w:tc>
        <w:tc>
          <w:tcPr>
            <w:tcW w:w="792" w:type="pct"/>
            <w:shd w:val="clear" w:color="auto" w:fill="auto"/>
          </w:tcPr>
          <w:p w:rsidR="00D547E0" w:rsidRPr="00D547E0" w:rsidRDefault="00D547E0" w:rsidP="00D547E0">
            <w:pPr>
              <w:spacing w:line="276" w:lineRule="auto"/>
              <w:rPr>
                <w:sz w:val="24"/>
                <w:szCs w:val="24"/>
              </w:rPr>
            </w:pPr>
            <w:r w:rsidRPr="00D547E0">
              <w:rPr>
                <w:sz w:val="24"/>
                <w:szCs w:val="24"/>
              </w:rPr>
              <w:t>асфальтобетон</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16-2</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Мглин-Харитоновка</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1,97</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4</w:t>
            </w:r>
          </w:p>
        </w:tc>
        <w:tc>
          <w:tcPr>
            <w:tcW w:w="792" w:type="pct"/>
            <w:shd w:val="clear" w:color="auto" w:fill="auto"/>
          </w:tcPr>
          <w:p w:rsidR="00D547E0" w:rsidRPr="00D547E0" w:rsidRDefault="00D547E0" w:rsidP="00D547E0">
            <w:pPr>
              <w:spacing w:line="276" w:lineRule="auto"/>
              <w:rPr>
                <w:sz w:val="24"/>
                <w:szCs w:val="24"/>
              </w:rPr>
            </w:pPr>
            <w:r w:rsidRPr="00D547E0">
              <w:rPr>
                <w:sz w:val="24"/>
                <w:szCs w:val="24"/>
              </w:rPr>
              <w:t>асфальтобетон</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16-1</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Мглин-Сураж</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1,83</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4</w:t>
            </w:r>
          </w:p>
        </w:tc>
        <w:tc>
          <w:tcPr>
            <w:tcW w:w="792" w:type="pct"/>
            <w:shd w:val="clear" w:color="auto" w:fill="auto"/>
          </w:tcPr>
          <w:p w:rsidR="00D547E0" w:rsidRPr="00D547E0" w:rsidRDefault="00D547E0" w:rsidP="00D547E0">
            <w:pPr>
              <w:spacing w:line="276" w:lineRule="auto"/>
              <w:rPr>
                <w:sz w:val="24"/>
                <w:szCs w:val="24"/>
              </w:rPr>
            </w:pPr>
            <w:r w:rsidRPr="00D547E0">
              <w:rPr>
                <w:sz w:val="24"/>
                <w:szCs w:val="24"/>
              </w:rPr>
              <w:t>асфальтобетон</w:t>
            </w:r>
          </w:p>
        </w:tc>
      </w:tr>
      <w:tr w:rsidR="00D547E0" w:rsidRPr="00D547E0" w:rsidTr="00D547E0">
        <w:tc>
          <w:tcPr>
            <w:tcW w:w="2615" w:type="pct"/>
            <w:gridSpan w:val="2"/>
            <w:shd w:val="clear" w:color="auto" w:fill="auto"/>
          </w:tcPr>
          <w:p w:rsidR="00D547E0" w:rsidRPr="00D547E0" w:rsidRDefault="00D547E0" w:rsidP="00D547E0">
            <w:pPr>
              <w:spacing w:line="276" w:lineRule="auto"/>
              <w:rPr>
                <w:sz w:val="24"/>
                <w:szCs w:val="24"/>
              </w:rPr>
            </w:pPr>
            <w:r w:rsidRPr="00D547E0">
              <w:rPr>
                <w:sz w:val="24"/>
                <w:szCs w:val="24"/>
              </w:rPr>
              <w:t>ИТОГО по муниципальному образованию</w:t>
            </w:r>
          </w:p>
        </w:tc>
        <w:tc>
          <w:tcPr>
            <w:tcW w:w="1005" w:type="pct"/>
            <w:shd w:val="clear" w:color="auto" w:fill="auto"/>
          </w:tcPr>
          <w:p w:rsidR="00D547E0" w:rsidRPr="00D547E0" w:rsidRDefault="00D547E0" w:rsidP="00D547E0">
            <w:pPr>
              <w:spacing w:line="276" w:lineRule="auto"/>
              <w:jc w:val="center"/>
              <w:rPr>
                <w:b/>
                <w:sz w:val="24"/>
                <w:szCs w:val="24"/>
              </w:rPr>
            </w:pPr>
            <w:r w:rsidRPr="00D547E0">
              <w:rPr>
                <w:b/>
                <w:sz w:val="24"/>
                <w:szCs w:val="24"/>
              </w:rPr>
              <w:t>10,6</w:t>
            </w:r>
          </w:p>
        </w:tc>
        <w:tc>
          <w:tcPr>
            <w:tcW w:w="588" w:type="pct"/>
            <w:shd w:val="clear" w:color="auto" w:fill="auto"/>
          </w:tcPr>
          <w:p w:rsidR="00D547E0" w:rsidRPr="00D547E0" w:rsidRDefault="00D547E0" w:rsidP="00D547E0">
            <w:pPr>
              <w:spacing w:line="276" w:lineRule="auto"/>
              <w:jc w:val="center"/>
              <w:rPr>
                <w:sz w:val="24"/>
                <w:szCs w:val="24"/>
              </w:rPr>
            </w:pPr>
          </w:p>
        </w:tc>
        <w:tc>
          <w:tcPr>
            <w:tcW w:w="792" w:type="pct"/>
            <w:shd w:val="clear" w:color="auto" w:fill="auto"/>
          </w:tcPr>
          <w:p w:rsidR="00D547E0" w:rsidRPr="00D547E0" w:rsidRDefault="00D547E0" w:rsidP="00D547E0">
            <w:pPr>
              <w:spacing w:line="276" w:lineRule="auto"/>
              <w:jc w:val="center"/>
              <w:rPr>
                <w:sz w:val="24"/>
                <w:szCs w:val="24"/>
              </w:rPr>
            </w:pPr>
          </w:p>
        </w:tc>
      </w:tr>
      <w:tr w:rsidR="00D547E0" w:rsidRPr="00D547E0" w:rsidTr="00D547E0">
        <w:tc>
          <w:tcPr>
            <w:tcW w:w="5000" w:type="pct"/>
            <w:gridSpan w:val="5"/>
            <w:shd w:val="clear" w:color="auto" w:fill="auto"/>
          </w:tcPr>
          <w:p w:rsidR="00D547E0" w:rsidRPr="00D547E0" w:rsidRDefault="00D547E0" w:rsidP="00D547E0">
            <w:pPr>
              <w:spacing w:line="276" w:lineRule="auto"/>
              <w:jc w:val="center"/>
              <w:rPr>
                <w:sz w:val="24"/>
                <w:szCs w:val="24"/>
              </w:rPr>
            </w:pPr>
            <w:r w:rsidRPr="00D547E0">
              <w:rPr>
                <w:b/>
                <w:sz w:val="24"/>
                <w:szCs w:val="24"/>
              </w:rPr>
              <w:t>Местное значение</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16-13</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Мглин-Старая Романовка-Разрытое</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2,97</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4</w:t>
            </w:r>
          </w:p>
        </w:tc>
        <w:tc>
          <w:tcPr>
            <w:tcW w:w="792" w:type="pct"/>
            <w:shd w:val="clear" w:color="auto" w:fill="auto"/>
          </w:tcPr>
          <w:p w:rsidR="00D547E0" w:rsidRPr="00D547E0" w:rsidRDefault="00D547E0" w:rsidP="00D547E0">
            <w:pPr>
              <w:spacing w:line="276" w:lineRule="auto"/>
              <w:jc w:val="center"/>
              <w:rPr>
                <w:sz w:val="24"/>
                <w:szCs w:val="24"/>
              </w:rPr>
            </w:pPr>
            <w:r w:rsidRPr="00D547E0">
              <w:rPr>
                <w:sz w:val="24"/>
                <w:szCs w:val="24"/>
              </w:rPr>
              <w:t>асфальтобетон</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16-21</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Мглин-школа-интернат</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1,46</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5</w:t>
            </w:r>
          </w:p>
        </w:tc>
        <w:tc>
          <w:tcPr>
            <w:tcW w:w="792" w:type="pct"/>
            <w:shd w:val="clear" w:color="auto" w:fill="auto"/>
          </w:tcPr>
          <w:p w:rsidR="00D547E0" w:rsidRPr="00D547E0" w:rsidRDefault="00D547E0" w:rsidP="00D547E0">
            <w:pPr>
              <w:spacing w:line="276" w:lineRule="auto"/>
              <w:jc w:val="center"/>
              <w:rPr>
                <w:sz w:val="24"/>
                <w:szCs w:val="24"/>
              </w:rPr>
            </w:pPr>
            <w:r w:rsidRPr="00D547E0">
              <w:rPr>
                <w:sz w:val="24"/>
                <w:szCs w:val="24"/>
              </w:rPr>
              <w:t>асфальтобетон</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16-8</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Мглин-Шумарово</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1,35</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4</w:t>
            </w:r>
          </w:p>
        </w:tc>
        <w:tc>
          <w:tcPr>
            <w:tcW w:w="792" w:type="pct"/>
            <w:shd w:val="clear" w:color="auto" w:fill="auto"/>
          </w:tcPr>
          <w:p w:rsidR="00D547E0" w:rsidRPr="00D547E0" w:rsidRDefault="00D547E0" w:rsidP="00D547E0">
            <w:pPr>
              <w:spacing w:line="276" w:lineRule="auto"/>
              <w:jc w:val="center"/>
              <w:rPr>
                <w:sz w:val="24"/>
                <w:szCs w:val="24"/>
              </w:rPr>
            </w:pPr>
            <w:r w:rsidRPr="00D547E0">
              <w:rPr>
                <w:sz w:val="24"/>
                <w:szCs w:val="24"/>
              </w:rPr>
              <w:t>асфальтобетон</w:t>
            </w:r>
          </w:p>
        </w:tc>
      </w:tr>
      <w:tr w:rsidR="00D547E0" w:rsidRPr="00D547E0" w:rsidTr="00D547E0">
        <w:tc>
          <w:tcPr>
            <w:tcW w:w="797" w:type="pct"/>
            <w:shd w:val="clear" w:color="auto" w:fill="auto"/>
          </w:tcPr>
          <w:p w:rsidR="00D547E0" w:rsidRPr="00D547E0" w:rsidRDefault="00D547E0" w:rsidP="00D547E0">
            <w:pPr>
              <w:spacing w:line="276" w:lineRule="auto"/>
              <w:jc w:val="center"/>
              <w:rPr>
                <w:sz w:val="24"/>
                <w:szCs w:val="24"/>
              </w:rPr>
            </w:pPr>
            <w:r w:rsidRPr="00D547E0">
              <w:rPr>
                <w:sz w:val="24"/>
                <w:szCs w:val="24"/>
              </w:rPr>
              <w:t>16-18</w:t>
            </w:r>
          </w:p>
        </w:tc>
        <w:tc>
          <w:tcPr>
            <w:tcW w:w="1818" w:type="pct"/>
            <w:shd w:val="clear" w:color="auto" w:fill="auto"/>
          </w:tcPr>
          <w:p w:rsidR="00D547E0" w:rsidRPr="00D547E0" w:rsidRDefault="00D547E0" w:rsidP="00D547E0">
            <w:pPr>
              <w:spacing w:line="276" w:lineRule="auto"/>
              <w:rPr>
                <w:sz w:val="24"/>
                <w:szCs w:val="24"/>
              </w:rPr>
            </w:pPr>
            <w:r w:rsidRPr="00D547E0">
              <w:rPr>
                <w:sz w:val="24"/>
                <w:szCs w:val="24"/>
              </w:rPr>
              <w:t>Мглин-Нетяговка</w:t>
            </w:r>
          </w:p>
        </w:tc>
        <w:tc>
          <w:tcPr>
            <w:tcW w:w="1005" w:type="pct"/>
            <w:shd w:val="clear" w:color="auto" w:fill="auto"/>
          </w:tcPr>
          <w:p w:rsidR="00D547E0" w:rsidRPr="00D547E0" w:rsidRDefault="00D547E0" w:rsidP="00D547E0">
            <w:pPr>
              <w:spacing w:line="276" w:lineRule="auto"/>
              <w:jc w:val="center"/>
              <w:rPr>
                <w:sz w:val="24"/>
                <w:szCs w:val="24"/>
              </w:rPr>
            </w:pPr>
            <w:r w:rsidRPr="00D547E0">
              <w:rPr>
                <w:sz w:val="24"/>
                <w:szCs w:val="24"/>
              </w:rPr>
              <w:t>0,67</w:t>
            </w:r>
          </w:p>
        </w:tc>
        <w:tc>
          <w:tcPr>
            <w:tcW w:w="588" w:type="pct"/>
            <w:shd w:val="clear" w:color="auto" w:fill="auto"/>
          </w:tcPr>
          <w:p w:rsidR="00D547E0" w:rsidRPr="00D547E0" w:rsidRDefault="00D547E0" w:rsidP="00D547E0">
            <w:pPr>
              <w:spacing w:line="276" w:lineRule="auto"/>
              <w:jc w:val="center"/>
              <w:rPr>
                <w:sz w:val="24"/>
                <w:szCs w:val="24"/>
              </w:rPr>
            </w:pPr>
            <w:r w:rsidRPr="00D547E0">
              <w:rPr>
                <w:sz w:val="24"/>
                <w:szCs w:val="24"/>
              </w:rPr>
              <w:t>4</w:t>
            </w:r>
          </w:p>
        </w:tc>
        <w:tc>
          <w:tcPr>
            <w:tcW w:w="792" w:type="pct"/>
            <w:shd w:val="clear" w:color="auto" w:fill="auto"/>
          </w:tcPr>
          <w:p w:rsidR="00D547E0" w:rsidRPr="00D547E0" w:rsidRDefault="00D547E0" w:rsidP="00D547E0">
            <w:pPr>
              <w:spacing w:line="276" w:lineRule="auto"/>
              <w:jc w:val="center"/>
              <w:rPr>
                <w:sz w:val="24"/>
                <w:szCs w:val="24"/>
              </w:rPr>
            </w:pPr>
            <w:r w:rsidRPr="00D547E0">
              <w:rPr>
                <w:sz w:val="24"/>
                <w:szCs w:val="24"/>
              </w:rPr>
              <w:t>щебень</w:t>
            </w:r>
          </w:p>
        </w:tc>
      </w:tr>
      <w:tr w:rsidR="00D547E0" w:rsidRPr="00D547E0" w:rsidTr="00D547E0">
        <w:tc>
          <w:tcPr>
            <w:tcW w:w="2615" w:type="pct"/>
            <w:gridSpan w:val="2"/>
            <w:shd w:val="clear" w:color="auto" w:fill="auto"/>
          </w:tcPr>
          <w:p w:rsidR="00D547E0" w:rsidRPr="00D547E0" w:rsidRDefault="00D547E0" w:rsidP="00D547E0">
            <w:pPr>
              <w:spacing w:line="276" w:lineRule="auto"/>
              <w:jc w:val="center"/>
              <w:rPr>
                <w:sz w:val="24"/>
                <w:szCs w:val="24"/>
              </w:rPr>
            </w:pPr>
            <w:r w:rsidRPr="00D547E0">
              <w:rPr>
                <w:sz w:val="24"/>
                <w:szCs w:val="24"/>
              </w:rPr>
              <w:t>ИТОГО по муниципальному образованию</w:t>
            </w:r>
          </w:p>
        </w:tc>
        <w:tc>
          <w:tcPr>
            <w:tcW w:w="1005" w:type="pct"/>
            <w:shd w:val="clear" w:color="auto" w:fill="auto"/>
            <w:vAlign w:val="center"/>
          </w:tcPr>
          <w:p w:rsidR="00D547E0" w:rsidRPr="00D547E0" w:rsidRDefault="00D547E0" w:rsidP="00D547E0">
            <w:pPr>
              <w:spacing w:line="276" w:lineRule="auto"/>
              <w:jc w:val="center"/>
              <w:rPr>
                <w:b/>
                <w:sz w:val="24"/>
                <w:szCs w:val="24"/>
              </w:rPr>
            </w:pPr>
            <w:r w:rsidRPr="00D547E0">
              <w:rPr>
                <w:b/>
                <w:sz w:val="24"/>
                <w:szCs w:val="24"/>
              </w:rPr>
              <w:t>6,45</w:t>
            </w:r>
          </w:p>
        </w:tc>
        <w:tc>
          <w:tcPr>
            <w:tcW w:w="588" w:type="pct"/>
            <w:shd w:val="clear" w:color="auto" w:fill="auto"/>
          </w:tcPr>
          <w:p w:rsidR="00D547E0" w:rsidRPr="00D547E0" w:rsidRDefault="00D547E0" w:rsidP="00D547E0">
            <w:pPr>
              <w:spacing w:line="276" w:lineRule="auto"/>
              <w:jc w:val="center"/>
              <w:rPr>
                <w:sz w:val="24"/>
                <w:szCs w:val="24"/>
              </w:rPr>
            </w:pPr>
          </w:p>
        </w:tc>
        <w:tc>
          <w:tcPr>
            <w:tcW w:w="792" w:type="pct"/>
            <w:shd w:val="clear" w:color="auto" w:fill="auto"/>
          </w:tcPr>
          <w:p w:rsidR="00D547E0" w:rsidRPr="00D547E0" w:rsidRDefault="00D547E0" w:rsidP="00D547E0">
            <w:pPr>
              <w:spacing w:line="276" w:lineRule="auto"/>
              <w:jc w:val="center"/>
              <w:rPr>
                <w:sz w:val="24"/>
                <w:szCs w:val="24"/>
              </w:rPr>
            </w:pPr>
          </w:p>
        </w:tc>
      </w:tr>
    </w:tbl>
    <w:p w:rsidR="00D547E0" w:rsidRDefault="00D547E0" w:rsidP="00AF470A">
      <w:pPr>
        <w:widowControl/>
        <w:snapToGrid/>
        <w:spacing w:line="276" w:lineRule="auto"/>
        <w:ind w:firstLine="709"/>
        <w:rPr>
          <w:sz w:val="24"/>
          <w:szCs w:val="24"/>
        </w:rPr>
      </w:pPr>
    </w:p>
    <w:p w:rsidR="00D547E0" w:rsidRPr="00D547E0" w:rsidRDefault="00D547E0" w:rsidP="00D547E0">
      <w:pPr>
        <w:widowControl/>
        <w:snapToGrid/>
        <w:spacing w:line="360" w:lineRule="auto"/>
        <w:ind w:firstLine="709"/>
        <w:rPr>
          <w:sz w:val="28"/>
          <w:szCs w:val="28"/>
        </w:rPr>
      </w:pPr>
      <w:r w:rsidRPr="00D547E0">
        <w:rPr>
          <w:sz w:val="28"/>
          <w:szCs w:val="28"/>
        </w:rPr>
        <w:lastRenderedPageBreak/>
        <w:t>Плотность автодорожной сети регионального значения поселения – 38,36 км/100 км², местного значения – 23,34  км/100 км².</w:t>
      </w:r>
    </w:p>
    <w:p w:rsidR="00D547E0" w:rsidRPr="00D547E0" w:rsidRDefault="00D547E0" w:rsidP="00D547E0">
      <w:pPr>
        <w:widowControl/>
        <w:snapToGrid/>
        <w:spacing w:line="360" w:lineRule="auto"/>
        <w:ind w:firstLine="709"/>
        <w:rPr>
          <w:sz w:val="28"/>
          <w:szCs w:val="28"/>
        </w:rPr>
      </w:pPr>
      <w:r w:rsidRPr="00D547E0">
        <w:rPr>
          <w:sz w:val="28"/>
          <w:szCs w:val="28"/>
        </w:rPr>
        <w:t>В целях улучшения качества транспортных связей между населенными пунктами и внешними автодорогами в соответствии с решениями схемы территориального пл</w:t>
      </w:r>
      <w:r w:rsidR="00616EFD">
        <w:rPr>
          <w:sz w:val="28"/>
          <w:szCs w:val="28"/>
        </w:rPr>
        <w:t>анирования Мглинского района в Программе</w:t>
      </w:r>
      <w:r w:rsidRPr="00D547E0">
        <w:rPr>
          <w:sz w:val="28"/>
          <w:szCs w:val="28"/>
        </w:rPr>
        <w:t xml:space="preserve"> необходимо предусмотреть реконструкцию дорожного полотна автодорог регионального и местного значения, а также строительство объездной автодороги «Обход г. Мглина».</w:t>
      </w:r>
    </w:p>
    <w:p w:rsidR="00D547E0" w:rsidRDefault="00D547E0" w:rsidP="00AF470A">
      <w:pPr>
        <w:widowControl/>
        <w:snapToGrid/>
        <w:spacing w:line="276" w:lineRule="auto"/>
        <w:ind w:firstLine="709"/>
        <w:rPr>
          <w:sz w:val="24"/>
          <w:szCs w:val="24"/>
        </w:rPr>
      </w:pPr>
    </w:p>
    <w:p w:rsidR="006C2DD4" w:rsidRPr="00D547E0" w:rsidRDefault="006C2DD4" w:rsidP="00D547E0">
      <w:pPr>
        <w:widowControl/>
        <w:snapToGrid/>
        <w:spacing w:line="360" w:lineRule="auto"/>
        <w:jc w:val="center"/>
        <w:rPr>
          <w:b/>
          <w:i/>
          <w:sz w:val="28"/>
          <w:szCs w:val="28"/>
        </w:rPr>
      </w:pPr>
      <w:r w:rsidRPr="00D547E0">
        <w:rPr>
          <w:b/>
          <w:i/>
          <w:sz w:val="28"/>
          <w:szCs w:val="28"/>
        </w:rPr>
        <w:t xml:space="preserve">2.4 </w:t>
      </w:r>
      <w:r w:rsidR="0020502D" w:rsidRPr="00D547E0">
        <w:rPr>
          <w:b/>
          <w:i/>
          <w:sz w:val="28"/>
          <w:szCs w:val="28"/>
        </w:rPr>
        <w:t xml:space="preserve">Характеристика сети дорог </w:t>
      </w:r>
      <w:r w:rsidR="00D547E0" w:rsidRPr="00D547E0">
        <w:rPr>
          <w:b/>
          <w:i/>
          <w:sz w:val="28"/>
          <w:szCs w:val="28"/>
        </w:rPr>
        <w:t>Мглинского</w:t>
      </w:r>
      <w:r w:rsidR="00A62965" w:rsidRPr="00D547E0">
        <w:rPr>
          <w:b/>
          <w:i/>
          <w:sz w:val="28"/>
          <w:szCs w:val="28"/>
        </w:rPr>
        <w:t xml:space="preserve"> городского поселения</w:t>
      </w:r>
      <w:r w:rsidR="0020502D" w:rsidRPr="00D547E0">
        <w:rPr>
          <w:b/>
          <w:i/>
          <w:sz w:val="28"/>
          <w:szCs w:val="28"/>
        </w:rPr>
        <w:t>,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p>
    <w:p w:rsidR="006C2DD4" w:rsidRPr="00D547E0" w:rsidRDefault="006C2DD4" w:rsidP="009444EF">
      <w:pPr>
        <w:widowControl/>
        <w:snapToGrid/>
        <w:spacing w:line="276" w:lineRule="auto"/>
        <w:jc w:val="center"/>
        <w:rPr>
          <w:b/>
          <w:sz w:val="24"/>
          <w:szCs w:val="24"/>
        </w:rPr>
      </w:pPr>
    </w:p>
    <w:p w:rsidR="00D547E0" w:rsidRPr="00D547E0" w:rsidRDefault="00D547E0" w:rsidP="00D547E0">
      <w:pPr>
        <w:spacing w:line="360" w:lineRule="auto"/>
        <w:ind w:firstLine="709"/>
        <w:contextualSpacing/>
        <w:rPr>
          <w:sz w:val="28"/>
          <w:szCs w:val="28"/>
        </w:rPr>
      </w:pPr>
      <w:r w:rsidRPr="00D547E0">
        <w:rPr>
          <w:sz w:val="28"/>
          <w:szCs w:val="28"/>
        </w:rPr>
        <w:t xml:space="preserve">Существующая уличная сеть </w:t>
      </w:r>
      <w:r>
        <w:rPr>
          <w:sz w:val="28"/>
          <w:szCs w:val="28"/>
        </w:rPr>
        <w:t>Мглинского городского поселения</w:t>
      </w:r>
      <w:r w:rsidRPr="00D547E0">
        <w:rPr>
          <w:sz w:val="28"/>
          <w:szCs w:val="28"/>
        </w:rPr>
        <w:t xml:space="preserve"> представляет собой прямоугольную систему исторически сложившихся улиц с образованием мелких кварталов размером 3-</w:t>
      </w:r>
      <w:smartTag w:uri="urn:schemas-microsoft-com:office:smarttags" w:element="metricconverter">
        <w:smartTagPr>
          <w:attr w:name="ProductID" w:val="4 га"/>
        </w:smartTagPr>
        <w:r w:rsidRPr="00D547E0">
          <w:rPr>
            <w:sz w:val="28"/>
            <w:szCs w:val="28"/>
          </w:rPr>
          <w:t>4 га</w:t>
        </w:r>
      </w:smartTag>
      <w:r w:rsidRPr="00D547E0">
        <w:rPr>
          <w:sz w:val="28"/>
          <w:szCs w:val="28"/>
        </w:rPr>
        <w:t>. Основными магистральными улицами города являются:</w:t>
      </w:r>
    </w:p>
    <w:p w:rsidR="00D547E0" w:rsidRPr="00D547E0" w:rsidRDefault="00D547E0" w:rsidP="00D547E0">
      <w:pPr>
        <w:spacing w:line="360" w:lineRule="auto"/>
        <w:ind w:firstLine="709"/>
        <w:contextualSpacing/>
        <w:rPr>
          <w:sz w:val="28"/>
          <w:szCs w:val="28"/>
        </w:rPr>
      </w:pPr>
      <w:r w:rsidRPr="00D547E0">
        <w:rPr>
          <w:sz w:val="28"/>
          <w:szCs w:val="28"/>
        </w:rPr>
        <w:t>- ул. Октябрьская, выходящая на автодорогу «Унеча-Мглин».</w:t>
      </w:r>
    </w:p>
    <w:p w:rsidR="00D547E0" w:rsidRPr="00D547E0" w:rsidRDefault="00D547E0" w:rsidP="00D547E0">
      <w:pPr>
        <w:spacing w:line="360" w:lineRule="auto"/>
        <w:ind w:firstLine="709"/>
        <w:contextualSpacing/>
        <w:rPr>
          <w:sz w:val="28"/>
          <w:szCs w:val="28"/>
        </w:rPr>
      </w:pPr>
      <w:r w:rsidRPr="00D547E0">
        <w:rPr>
          <w:sz w:val="28"/>
          <w:szCs w:val="28"/>
        </w:rPr>
        <w:t>- ул. Ворошилова, выходящая на автодорогу «Мглин-Сураж».</w:t>
      </w:r>
    </w:p>
    <w:p w:rsidR="00D547E0" w:rsidRPr="00D547E0" w:rsidRDefault="00D547E0" w:rsidP="00D547E0">
      <w:pPr>
        <w:spacing w:line="360" w:lineRule="auto"/>
        <w:ind w:firstLine="709"/>
        <w:contextualSpacing/>
        <w:rPr>
          <w:sz w:val="28"/>
          <w:szCs w:val="28"/>
        </w:rPr>
      </w:pPr>
      <w:r w:rsidRPr="00D547E0">
        <w:rPr>
          <w:sz w:val="28"/>
          <w:szCs w:val="28"/>
        </w:rPr>
        <w:t>- ул. Ленина, выходящая на автодорогу «Мглин-Харитоновка».</w:t>
      </w:r>
    </w:p>
    <w:p w:rsidR="00D547E0" w:rsidRPr="00D547E0" w:rsidRDefault="00D547E0" w:rsidP="00D547E0">
      <w:pPr>
        <w:spacing w:line="360" w:lineRule="auto"/>
        <w:ind w:firstLine="709"/>
        <w:contextualSpacing/>
        <w:rPr>
          <w:sz w:val="28"/>
          <w:szCs w:val="28"/>
        </w:rPr>
      </w:pPr>
      <w:r w:rsidRPr="00D547E0">
        <w:rPr>
          <w:sz w:val="28"/>
          <w:szCs w:val="28"/>
        </w:rPr>
        <w:t>- ул. Буденого, выходящая на автодороги «"Брянск-Новозыбков"-Мглин» и «Мглин-Шумарово».</w:t>
      </w:r>
    </w:p>
    <w:p w:rsidR="00D547E0" w:rsidRPr="00D547E0" w:rsidRDefault="00D547E0" w:rsidP="00D547E0">
      <w:pPr>
        <w:spacing w:line="360" w:lineRule="auto"/>
        <w:ind w:firstLine="709"/>
        <w:contextualSpacing/>
        <w:rPr>
          <w:sz w:val="28"/>
          <w:szCs w:val="28"/>
        </w:rPr>
      </w:pPr>
      <w:r w:rsidRPr="00D547E0">
        <w:rPr>
          <w:sz w:val="28"/>
          <w:szCs w:val="28"/>
        </w:rPr>
        <w:t>- ул. Первомайская, выходящая на автодорогу «Мглин-Старая Романовка-Разрытое».</w:t>
      </w:r>
    </w:p>
    <w:p w:rsidR="00D547E0" w:rsidRPr="00D547E0" w:rsidRDefault="00D547E0" w:rsidP="00D547E0">
      <w:pPr>
        <w:spacing w:line="360" w:lineRule="auto"/>
        <w:ind w:firstLine="709"/>
        <w:contextualSpacing/>
        <w:rPr>
          <w:sz w:val="28"/>
          <w:szCs w:val="28"/>
        </w:rPr>
      </w:pPr>
      <w:r w:rsidRPr="00D547E0">
        <w:rPr>
          <w:sz w:val="28"/>
          <w:szCs w:val="28"/>
        </w:rPr>
        <w:t xml:space="preserve">Таким образом, транспортные потоки, следующие с внешних направлений проходят через основные селитебные территории города и через </w:t>
      </w:r>
      <w:r w:rsidRPr="00D547E0">
        <w:rPr>
          <w:sz w:val="28"/>
          <w:szCs w:val="28"/>
        </w:rPr>
        <w:lastRenderedPageBreak/>
        <w:t>его исторический центр.</w:t>
      </w:r>
    </w:p>
    <w:p w:rsidR="00D547E0" w:rsidRPr="00D547E0" w:rsidRDefault="00D547E0" w:rsidP="00D547E0">
      <w:pPr>
        <w:spacing w:line="360" w:lineRule="auto"/>
        <w:ind w:firstLine="709"/>
        <w:contextualSpacing/>
        <w:rPr>
          <w:sz w:val="28"/>
          <w:szCs w:val="28"/>
        </w:rPr>
      </w:pPr>
      <w:r w:rsidRPr="00D547E0">
        <w:rPr>
          <w:sz w:val="28"/>
          <w:szCs w:val="28"/>
        </w:rPr>
        <w:t>Кроме того, магистр</w:t>
      </w:r>
      <w:r w:rsidR="001B2716">
        <w:rPr>
          <w:sz w:val="28"/>
          <w:szCs w:val="28"/>
        </w:rPr>
        <w:t>альными улицами города являются</w:t>
      </w:r>
      <w:r w:rsidRPr="00D547E0">
        <w:rPr>
          <w:sz w:val="28"/>
          <w:szCs w:val="28"/>
        </w:rPr>
        <w:t xml:space="preserve"> ул. Согласия, ул. Щорса, ул. Кирова.</w:t>
      </w:r>
    </w:p>
    <w:p w:rsidR="00D547E0" w:rsidRPr="00D547E0" w:rsidRDefault="00D547E0" w:rsidP="00D547E0">
      <w:pPr>
        <w:spacing w:line="360" w:lineRule="auto"/>
        <w:ind w:firstLine="709"/>
        <w:contextualSpacing/>
        <w:rPr>
          <w:sz w:val="28"/>
          <w:szCs w:val="28"/>
        </w:rPr>
      </w:pPr>
      <w:r w:rsidRPr="00D547E0">
        <w:rPr>
          <w:sz w:val="28"/>
          <w:szCs w:val="28"/>
        </w:rPr>
        <w:t>Остальные улицы города в основном являются жилыми.</w:t>
      </w:r>
    </w:p>
    <w:p w:rsidR="001B2716" w:rsidRDefault="001B2716" w:rsidP="00D547E0">
      <w:pPr>
        <w:spacing w:line="360" w:lineRule="auto"/>
        <w:ind w:firstLine="709"/>
        <w:rPr>
          <w:sz w:val="28"/>
          <w:szCs w:val="28"/>
        </w:rPr>
      </w:pPr>
      <w:r w:rsidRPr="001B2716">
        <w:rPr>
          <w:sz w:val="28"/>
          <w:szCs w:val="28"/>
        </w:rPr>
        <w:t>Перечень улично-дорожной сети</w:t>
      </w:r>
      <w:r>
        <w:rPr>
          <w:sz w:val="28"/>
          <w:szCs w:val="28"/>
        </w:rPr>
        <w:t xml:space="preserve"> Мглинского городского поселения </w:t>
      </w:r>
      <w:r w:rsidRPr="001B2716">
        <w:rPr>
          <w:sz w:val="28"/>
          <w:szCs w:val="28"/>
        </w:rPr>
        <w:t xml:space="preserve">представлена в таблице </w:t>
      </w:r>
      <w:r w:rsidR="00357D9C">
        <w:rPr>
          <w:sz w:val="28"/>
          <w:szCs w:val="28"/>
        </w:rPr>
        <w:t>4</w:t>
      </w:r>
      <w:r w:rsidRPr="001B2716">
        <w:rPr>
          <w:sz w:val="28"/>
          <w:szCs w:val="28"/>
        </w:rPr>
        <w:t>.</w:t>
      </w:r>
    </w:p>
    <w:p w:rsidR="001B2716" w:rsidRDefault="001B2716" w:rsidP="00D547E0">
      <w:pPr>
        <w:spacing w:line="360" w:lineRule="auto"/>
        <w:ind w:firstLine="709"/>
        <w:rPr>
          <w:sz w:val="28"/>
          <w:szCs w:val="28"/>
        </w:rPr>
      </w:pPr>
    </w:p>
    <w:p w:rsidR="001B2716" w:rsidRDefault="001B2716" w:rsidP="00D547E0">
      <w:pPr>
        <w:spacing w:line="360" w:lineRule="auto"/>
        <w:ind w:firstLine="709"/>
        <w:rPr>
          <w:sz w:val="28"/>
          <w:szCs w:val="28"/>
        </w:rPr>
      </w:pPr>
      <w:r>
        <w:rPr>
          <w:sz w:val="28"/>
          <w:szCs w:val="28"/>
        </w:rPr>
        <w:t xml:space="preserve">Таблица </w:t>
      </w:r>
      <w:r w:rsidR="00357D9C">
        <w:rPr>
          <w:sz w:val="28"/>
          <w:szCs w:val="28"/>
        </w:rPr>
        <w:t>4</w:t>
      </w:r>
    </w:p>
    <w:p w:rsidR="001B2716" w:rsidRDefault="001B2716" w:rsidP="001B2716">
      <w:pPr>
        <w:spacing w:line="360" w:lineRule="auto"/>
        <w:ind w:firstLine="709"/>
        <w:jc w:val="center"/>
        <w:rPr>
          <w:sz w:val="28"/>
          <w:szCs w:val="28"/>
        </w:rPr>
      </w:pPr>
      <w:r>
        <w:rPr>
          <w:sz w:val="28"/>
          <w:szCs w:val="28"/>
        </w:rPr>
        <w:t xml:space="preserve">Перечень </w:t>
      </w:r>
      <w:r w:rsidRPr="001B2716">
        <w:rPr>
          <w:sz w:val="28"/>
          <w:szCs w:val="28"/>
        </w:rPr>
        <w:t>улично-дорожной сети</w:t>
      </w:r>
      <w:r>
        <w:rPr>
          <w:sz w:val="28"/>
          <w:szCs w:val="28"/>
        </w:rPr>
        <w:t xml:space="preserve"> Мглинского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7"/>
        <w:gridCol w:w="3433"/>
        <w:gridCol w:w="2090"/>
      </w:tblGrid>
      <w:tr w:rsidR="001B2716" w:rsidRPr="001B2716" w:rsidTr="001B2716">
        <w:tc>
          <w:tcPr>
            <w:tcW w:w="2114"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Название улицы</w:t>
            </w:r>
          </w:p>
        </w:tc>
        <w:tc>
          <w:tcPr>
            <w:tcW w:w="1793"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Тип покрытия</w:t>
            </w:r>
          </w:p>
        </w:tc>
        <w:tc>
          <w:tcPr>
            <w:tcW w:w="1092"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Длина</w:t>
            </w:r>
            <w:r>
              <w:rPr>
                <w:sz w:val="24"/>
                <w:szCs w:val="24"/>
              </w:rPr>
              <w:t>, км</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Ул.Ленина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1,515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1-й пер.Ленина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Щебень/грунт</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0,625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2-й пер.Ленина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0,8</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3-й пер.Ленина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0,175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4-й пер.Ленина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0,68</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 Луговая</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0,25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Ул.Буденного</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1,886</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1-й пер.Буденного</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0,84</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Ул.Шестакова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0,7</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Ул.Гагарина</w:t>
            </w:r>
          </w:p>
        </w:tc>
        <w:tc>
          <w:tcPr>
            <w:tcW w:w="1793" w:type="pct"/>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0,575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Ул.Танкистов</w:t>
            </w:r>
          </w:p>
        </w:tc>
        <w:tc>
          <w:tcPr>
            <w:tcW w:w="1793" w:type="pct"/>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0,57</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Ул.Строительная</w:t>
            </w:r>
          </w:p>
        </w:tc>
        <w:tc>
          <w:tcPr>
            <w:tcW w:w="1793" w:type="pct"/>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2,07</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Ул.Меллиоративная</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1,21</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Ул.Комсомольская</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1,221</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Ул.Пролетарская</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0,7</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Ул.Урицкого</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0,8</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Ул.Первомайская</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1,545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1-й пер.Первомайский</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0,74</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2-й пер.Первомайский</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0,85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3-й пер.Первомайский</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0,45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4-й пер.Первомайский</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0,62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5-й пер.Первомайский</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0,13</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 Пригородная</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0,66</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Ул.Свердлова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1,12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Ул.Коммунистическая</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0,52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 27-го Партсъезда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1,12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Ул.Зыкина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0,45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Ул.Молодежная</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0,48</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Ул.Октябрьская</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2,973</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lastRenderedPageBreak/>
              <w:t>1-й пер.Октябрьский</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0,164</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2-й пер.Октябрьский</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0,25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Ул.Колхозная</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1,76</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Ул.Ворошилова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2,04</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1-й пер.Ворошилова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Щебеночное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0,582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2-й пер.Ворошилова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0,55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3-й пер.Ворошилова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0,475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4-й пер.Ворошилова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0,527</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Ул.Володарского</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1,36</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1-й пер.Володарского</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Асфальт/грунт</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0,456</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2-й пер.Володарского</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0,213</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3-й пер.Володарского</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0,196</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Ул.Кирова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1,268</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Ул.Красноармейская</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Асфальт/грунт</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0,52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1-й пер.Красноармейский</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0,458</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 xml:space="preserve">2-й пер.Красноармейский </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0,617</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3-й пер.Красноармейский</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0,723</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0,723</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 40 лет Октября</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0,802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Ул.Щорса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0,807</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1,4</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1-й пер.Щорса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0,37</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2-й пер.Щорса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0,3</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3-й пер.Щорса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0,725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Ул.Садовая</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1,325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Ул.Мира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Ул.Д.Бедного</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0,625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Ул.М.Горького</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1,05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Ул.Калинина</w:t>
            </w:r>
          </w:p>
        </w:tc>
        <w:tc>
          <w:tcPr>
            <w:tcW w:w="1793" w:type="pct"/>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0,875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Ул.Согласия</w:t>
            </w:r>
          </w:p>
        </w:tc>
        <w:tc>
          <w:tcPr>
            <w:tcW w:w="1793" w:type="pct"/>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1,125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Ул.Восточная</w:t>
            </w:r>
          </w:p>
        </w:tc>
        <w:tc>
          <w:tcPr>
            <w:tcW w:w="1793" w:type="pct"/>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1,275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Ул.Полевая</w:t>
            </w:r>
          </w:p>
        </w:tc>
        <w:tc>
          <w:tcPr>
            <w:tcW w:w="1793" w:type="pct"/>
          </w:tcPr>
          <w:p w:rsidR="001B2716" w:rsidRPr="001B2716" w:rsidRDefault="001B2716" w:rsidP="001B2716">
            <w:pPr>
              <w:spacing w:line="276" w:lineRule="auto"/>
              <w:jc w:val="center"/>
              <w:rPr>
                <w:sz w:val="24"/>
                <w:szCs w:val="24"/>
              </w:rPr>
            </w:pPr>
            <w:r w:rsidRPr="001B2716">
              <w:rPr>
                <w:sz w:val="24"/>
                <w:szCs w:val="24"/>
              </w:rPr>
              <w:t>Асфальтобетонное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1,275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Ул.Горбатова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0,92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М/н Дружба</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1,72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М/н Ващенко</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0,85</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М/н Дружба-2</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0,3</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х.Поцепаев</w:t>
            </w:r>
          </w:p>
        </w:tc>
        <w:tc>
          <w:tcPr>
            <w:tcW w:w="1793" w:type="pct"/>
          </w:tcPr>
          <w:p w:rsidR="001B2716" w:rsidRPr="001B2716" w:rsidRDefault="001B2716" w:rsidP="001B2716">
            <w:pPr>
              <w:spacing w:line="276" w:lineRule="auto"/>
              <w:jc w:val="center"/>
              <w:rPr>
                <w:sz w:val="24"/>
                <w:szCs w:val="24"/>
              </w:rPr>
            </w:pPr>
            <w:r w:rsidRPr="001B2716">
              <w:rPr>
                <w:sz w:val="24"/>
                <w:szCs w:val="24"/>
              </w:rPr>
              <w:t>Грунтовое</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2</w:t>
            </w:r>
          </w:p>
        </w:tc>
      </w:tr>
      <w:tr w:rsidR="001B2716" w:rsidRPr="001B2716" w:rsidTr="001B2716">
        <w:tc>
          <w:tcPr>
            <w:tcW w:w="2114" w:type="pct"/>
            <w:vAlign w:val="center"/>
          </w:tcPr>
          <w:p w:rsidR="001B2716" w:rsidRPr="001B2716" w:rsidRDefault="001B2716" w:rsidP="001B2716">
            <w:pPr>
              <w:spacing w:line="276" w:lineRule="auto"/>
              <w:rPr>
                <w:sz w:val="24"/>
                <w:szCs w:val="24"/>
              </w:rPr>
            </w:pPr>
            <w:r w:rsidRPr="001B2716">
              <w:rPr>
                <w:sz w:val="24"/>
                <w:szCs w:val="24"/>
              </w:rPr>
              <w:t>Объездная дорога</w:t>
            </w:r>
          </w:p>
        </w:tc>
        <w:tc>
          <w:tcPr>
            <w:tcW w:w="1793" w:type="pct"/>
            <w:vAlign w:val="center"/>
          </w:tcPr>
          <w:p w:rsidR="001B2716" w:rsidRPr="001B2716" w:rsidRDefault="001B2716" w:rsidP="001B2716">
            <w:pPr>
              <w:spacing w:line="276" w:lineRule="auto"/>
              <w:jc w:val="center"/>
              <w:rPr>
                <w:sz w:val="24"/>
                <w:szCs w:val="24"/>
              </w:rPr>
            </w:pPr>
            <w:r w:rsidRPr="001B2716">
              <w:rPr>
                <w:sz w:val="24"/>
                <w:szCs w:val="24"/>
              </w:rPr>
              <w:t>1,5</w:t>
            </w:r>
          </w:p>
        </w:tc>
        <w:tc>
          <w:tcPr>
            <w:tcW w:w="1092" w:type="pct"/>
            <w:vAlign w:val="center"/>
          </w:tcPr>
          <w:p w:rsidR="001B2716" w:rsidRPr="001B2716" w:rsidRDefault="001B2716" w:rsidP="001B2716">
            <w:pPr>
              <w:spacing w:line="276" w:lineRule="auto"/>
              <w:jc w:val="center"/>
              <w:rPr>
                <w:sz w:val="24"/>
                <w:szCs w:val="24"/>
              </w:rPr>
            </w:pPr>
            <w:r w:rsidRPr="001B2716">
              <w:rPr>
                <w:sz w:val="24"/>
                <w:szCs w:val="24"/>
              </w:rPr>
              <w:t>1,5</w:t>
            </w:r>
          </w:p>
        </w:tc>
      </w:tr>
    </w:tbl>
    <w:p w:rsidR="001B2716" w:rsidRDefault="001B2716" w:rsidP="00D547E0">
      <w:pPr>
        <w:spacing w:line="360" w:lineRule="auto"/>
        <w:ind w:firstLine="709"/>
        <w:rPr>
          <w:sz w:val="28"/>
          <w:szCs w:val="28"/>
        </w:rPr>
      </w:pPr>
    </w:p>
    <w:p w:rsidR="00D547E0" w:rsidRPr="00D547E0" w:rsidRDefault="00D547E0" w:rsidP="00D547E0">
      <w:pPr>
        <w:spacing w:line="360" w:lineRule="auto"/>
        <w:ind w:firstLine="709"/>
        <w:rPr>
          <w:sz w:val="28"/>
          <w:szCs w:val="28"/>
        </w:rPr>
      </w:pPr>
      <w:r w:rsidRPr="00D547E0">
        <w:rPr>
          <w:sz w:val="28"/>
          <w:szCs w:val="28"/>
        </w:rPr>
        <w:t>Участки дорог с перегруженным дорожным движением на улично-дорожной сети городского поселения не выявлены.</w:t>
      </w:r>
    </w:p>
    <w:p w:rsidR="00D547E0" w:rsidRPr="00D547E0" w:rsidRDefault="00D547E0" w:rsidP="00D547E0">
      <w:pPr>
        <w:spacing w:line="360" w:lineRule="auto"/>
        <w:ind w:firstLine="709"/>
        <w:rPr>
          <w:sz w:val="28"/>
          <w:szCs w:val="28"/>
        </w:rPr>
      </w:pPr>
      <w:r w:rsidRPr="00D547E0">
        <w:rPr>
          <w:sz w:val="28"/>
          <w:szCs w:val="28"/>
        </w:rPr>
        <w:t>Скорость движения на дорогах Мглинского городского поселения составляет 40-60 км/час.</w:t>
      </w:r>
    </w:p>
    <w:p w:rsidR="00D547E0" w:rsidRPr="00D547E0" w:rsidRDefault="00D547E0" w:rsidP="00D547E0">
      <w:pPr>
        <w:widowControl/>
        <w:snapToGrid/>
        <w:spacing w:line="360" w:lineRule="auto"/>
        <w:ind w:firstLine="709"/>
        <w:rPr>
          <w:sz w:val="28"/>
          <w:szCs w:val="28"/>
        </w:rPr>
      </w:pPr>
      <w:r w:rsidRPr="00D547E0">
        <w:rPr>
          <w:sz w:val="28"/>
          <w:szCs w:val="28"/>
        </w:rPr>
        <w:lastRenderedPageBreak/>
        <w:t>Развитие экономики Мглинского городского поселения во многом определяется эффективностью функционирования транспортной системы, которая зависит от уровня развития и состояния сети внутрипоселковых автомобильных дорог общего пользования и межмуниципальных транспортных путей.</w:t>
      </w:r>
    </w:p>
    <w:p w:rsidR="00D547E0" w:rsidRPr="00D547E0" w:rsidRDefault="00D547E0" w:rsidP="00D547E0">
      <w:pPr>
        <w:widowControl/>
        <w:snapToGrid/>
        <w:spacing w:line="360" w:lineRule="auto"/>
        <w:ind w:firstLine="709"/>
        <w:rPr>
          <w:sz w:val="28"/>
          <w:szCs w:val="28"/>
        </w:rPr>
      </w:pPr>
      <w:r w:rsidRPr="00D547E0">
        <w:rPr>
          <w:sz w:val="28"/>
          <w:szCs w:val="28"/>
        </w:rPr>
        <w:t>Несмотря на то, что администрация Мглинского городского поселения в последние годы уделяет большое внимание развитию и совершенствованию транспортной инфраструктуры, улучшению качества их содержания, проблема недостаточности финансирования остается одной из основных проблем дорожного хозяйства. В условиях недостаточного финансирования дорожная инфраструктура неуклонно разрушается и теряет свои технико-эксплуатационные качества, что влечет ускоренное разрушение как самих элементов автомобильной дороги, так и автотранспортных средств, обуславливает повышение издержек пользователей автодорог.</w:t>
      </w:r>
    </w:p>
    <w:p w:rsidR="00D547E0" w:rsidRPr="00D547E0" w:rsidRDefault="00D547E0" w:rsidP="00D547E0">
      <w:pPr>
        <w:widowControl/>
        <w:snapToGrid/>
        <w:spacing w:line="360" w:lineRule="auto"/>
        <w:ind w:firstLine="709"/>
        <w:rPr>
          <w:sz w:val="28"/>
          <w:szCs w:val="28"/>
        </w:rPr>
      </w:pPr>
      <w:r w:rsidRPr="00D547E0">
        <w:rPr>
          <w:sz w:val="28"/>
          <w:szCs w:val="28"/>
        </w:rP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D547E0" w:rsidRPr="00D547E0" w:rsidRDefault="00D547E0" w:rsidP="00D547E0">
      <w:pPr>
        <w:widowControl/>
        <w:snapToGrid/>
        <w:spacing w:line="360" w:lineRule="auto"/>
        <w:ind w:firstLine="709"/>
        <w:rPr>
          <w:sz w:val="28"/>
          <w:szCs w:val="28"/>
        </w:rPr>
      </w:pPr>
      <w:r w:rsidRPr="00D547E0">
        <w:rPr>
          <w:sz w:val="28"/>
          <w:szCs w:val="28"/>
        </w:rPr>
        <w:t>Для эффективного решения проблем транспортной инфраструктуры необходимо продолжение системной реализации мероприятий, направленных на комплексное развитие транспортной сети в соответствии с социально-экономическими и градостроительными темпами развития муниципального образования и их обеспеченность финансовыми ресурсами.</w:t>
      </w:r>
    </w:p>
    <w:p w:rsidR="00D547E0" w:rsidRPr="00D547E0" w:rsidRDefault="00D547E0" w:rsidP="00D547E0">
      <w:pPr>
        <w:spacing w:line="360" w:lineRule="auto"/>
        <w:ind w:firstLine="709"/>
        <w:contextualSpacing/>
        <w:rPr>
          <w:sz w:val="28"/>
          <w:szCs w:val="28"/>
        </w:rPr>
      </w:pPr>
      <w:r w:rsidRPr="00D547E0">
        <w:rPr>
          <w:sz w:val="28"/>
          <w:szCs w:val="28"/>
        </w:rPr>
        <w:t>Основными недостатками существующей улично-дорожной сети города являются:</w:t>
      </w:r>
    </w:p>
    <w:p w:rsidR="00D547E0" w:rsidRPr="00D547E0" w:rsidRDefault="00D547E0" w:rsidP="00D547E0">
      <w:pPr>
        <w:spacing w:line="360" w:lineRule="auto"/>
        <w:ind w:firstLine="709"/>
        <w:contextualSpacing/>
        <w:rPr>
          <w:sz w:val="28"/>
          <w:szCs w:val="28"/>
        </w:rPr>
      </w:pPr>
      <w:r w:rsidRPr="00D547E0">
        <w:rPr>
          <w:sz w:val="28"/>
          <w:szCs w:val="28"/>
        </w:rPr>
        <w:t>- недостаточная степень благоустройства;</w:t>
      </w:r>
    </w:p>
    <w:p w:rsidR="00D547E0" w:rsidRPr="00D547E0" w:rsidRDefault="00D547E0" w:rsidP="00D547E0">
      <w:pPr>
        <w:spacing w:line="360" w:lineRule="auto"/>
        <w:ind w:firstLine="709"/>
        <w:contextualSpacing/>
        <w:rPr>
          <w:sz w:val="28"/>
          <w:szCs w:val="28"/>
        </w:rPr>
      </w:pPr>
      <w:r w:rsidRPr="00D547E0">
        <w:rPr>
          <w:sz w:val="28"/>
          <w:szCs w:val="28"/>
        </w:rPr>
        <w:t>- отсутствие обходной трассы, способствующей выводу транзитных транспортных потоков через городской центр.</w:t>
      </w:r>
    </w:p>
    <w:p w:rsidR="00D547E0" w:rsidRPr="00D547E0" w:rsidRDefault="00D547E0" w:rsidP="00D547E0">
      <w:pPr>
        <w:spacing w:line="360" w:lineRule="auto"/>
        <w:ind w:firstLine="709"/>
        <w:contextualSpacing/>
        <w:rPr>
          <w:sz w:val="28"/>
          <w:szCs w:val="28"/>
        </w:rPr>
      </w:pPr>
      <w:r w:rsidRPr="00D547E0">
        <w:rPr>
          <w:sz w:val="28"/>
          <w:szCs w:val="28"/>
        </w:rPr>
        <w:t xml:space="preserve">Основным направлением развития системы внешнего транспорта является выполнение комплекса мероприятий по организации безопасности </w:t>
      </w:r>
      <w:r w:rsidRPr="00D547E0">
        <w:rPr>
          <w:sz w:val="28"/>
          <w:szCs w:val="28"/>
        </w:rPr>
        <w:lastRenderedPageBreak/>
        <w:t>дорожного движении, в частности, по устройству светофорного регулирования территории, а также организация пешеходных переходов.</w:t>
      </w:r>
    </w:p>
    <w:p w:rsidR="00D547E0" w:rsidRDefault="00D547E0" w:rsidP="00A62965">
      <w:pPr>
        <w:widowControl/>
        <w:snapToGrid/>
        <w:spacing w:line="276" w:lineRule="auto"/>
        <w:ind w:firstLine="709"/>
        <w:rPr>
          <w:sz w:val="24"/>
          <w:szCs w:val="24"/>
        </w:rPr>
      </w:pPr>
    </w:p>
    <w:p w:rsidR="006C2DD4" w:rsidRPr="00D547E0" w:rsidRDefault="0079383B" w:rsidP="00D547E0">
      <w:pPr>
        <w:widowControl/>
        <w:snapToGrid/>
        <w:spacing w:line="360" w:lineRule="auto"/>
        <w:jc w:val="center"/>
        <w:rPr>
          <w:b/>
          <w:i/>
          <w:sz w:val="28"/>
          <w:szCs w:val="28"/>
        </w:rPr>
      </w:pPr>
      <w:r w:rsidRPr="00D547E0">
        <w:rPr>
          <w:b/>
          <w:i/>
          <w:sz w:val="28"/>
          <w:szCs w:val="28"/>
        </w:rPr>
        <w:t>2</w:t>
      </w:r>
      <w:r w:rsidR="006C2DD4" w:rsidRPr="00D547E0">
        <w:rPr>
          <w:b/>
          <w:i/>
          <w:sz w:val="28"/>
          <w:szCs w:val="28"/>
        </w:rPr>
        <w:t xml:space="preserve">.5 </w:t>
      </w:r>
      <w:r w:rsidR="0020502D" w:rsidRPr="00D547E0">
        <w:rPr>
          <w:b/>
          <w:i/>
          <w:sz w:val="28"/>
          <w:szCs w:val="28"/>
        </w:rPr>
        <w:t xml:space="preserve">Анализ состава парка транспортных средств и уровня автомобилизации в </w:t>
      </w:r>
      <w:r w:rsidR="00D547E0" w:rsidRPr="00D547E0">
        <w:rPr>
          <w:b/>
          <w:i/>
          <w:sz w:val="28"/>
          <w:szCs w:val="28"/>
        </w:rPr>
        <w:t>Мглинском</w:t>
      </w:r>
      <w:r w:rsidR="00E05552" w:rsidRPr="00D547E0">
        <w:rPr>
          <w:b/>
          <w:i/>
          <w:sz w:val="28"/>
          <w:szCs w:val="28"/>
        </w:rPr>
        <w:t xml:space="preserve"> городском поселении</w:t>
      </w:r>
      <w:r w:rsidR="0020502D" w:rsidRPr="00D547E0">
        <w:rPr>
          <w:b/>
          <w:i/>
          <w:sz w:val="28"/>
          <w:szCs w:val="28"/>
        </w:rPr>
        <w:t>, обеспеченность парковками (парковочными местами)</w:t>
      </w:r>
    </w:p>
    <w:p w:rsidR="006C2DD4" w:rsidRPr="00D547E0" w:rsidRDefault="006C2DD4" w:rsidP="00D547E0">
      <w:pPr>
        <w:widowControl/>
        <w:snapToGrid/>
        <w:spacing w:line="360" w:lineRule="auto"/>
        <w:jc w:val="center"/>
        <w:rPr>
          <w:b/>
          <w:sz w:val="28"/>
          <w:szCs w:val="28"/>
        </w:rPr>
      </w:pPr>
    </w:p>
    <w:p w:rsidR="00E05552" w:rsidRPr="00D547E0" w:rsidRDefault="0060756B" w:rsidP="00D547E0">
      <w:pPr>
        <w:widowControl/>
        <w:snapToGrid/>
        <w:spacing w:line="360" w:lineRule="auto"/>
        <w:ind w:firstLine="709"/>
        <w:rPr>
          <w:sz w:val="28"/>
          <w:szCs w:val="28"/>
        </w:rPr>
      </w:pPr>
      <w:r w:rsidRPr="00D547E0">
        <w:rPr>
          <w:sz w:val="28"/>
          <w:szCs w:val="28"/>
        </w:rPr>
        <w:t xml:space="preserve">Автомобильный парк </w:t>
      </w:r>
      <w:r w:rsidR="00E96221" w:rsidRPr="00D547E0">
        <w:rPr>
          <w:sz w:val="28"/>
          <w:szCs w:val="28"/>
        </w:rPr>
        <w:t>городского</w:t>
      </w:r>
      <w:r w:rsidRPr="00D547E0">
        <w:rPr>
          <w:sz w:val="28"/>
          <w:szCs w:val="28"/>
        </w:rPr>
        <w:t xml:space="preserve"> поселения преимущественно состоит из</w:t>
      </w:r>
      <w:r w:rsidR="00F51BD7" w:rsidRPr="00D547E0">
        <w:rPr>
          <w:sz w:val="28"/>
          <w:szCs w:val="28"/>
        </w:rPr>
        <w:t xml:space="preserve"> </w:t>
      </w:r>
      <w:r w:rsidRPr="00D547E0">
        <w:rPr>
          <w:sz w:val="28"/>
          <w:szCs w:val="28"/>
        </w:rPr>
        <w:t xml:space="preserve">легковых автомобилей, принадлежащих частным лицам. </w:t>
      </w:r>
      <w:r w:rsidR="00E05552" w:rsidRPr="00D547E0">
        <w:rPr>
          <w:sz w:val="28"/>
          <w:szCs w:val="28"/>
        </w:rPr>
        <w:t xml:space="preserve">Хранение автомобилей на территории поселения осуществляется на участках индивидуального жилищного строительства. Также выделены отдельные участки для индивидуального гаражного хранения. </w:t>
      </w:r>
    </w:p>
    <w:p w:rsidR="0060756B" w:rsidRPr="00D547E0" w:rsidRDefault="0060756B" w:rsidP="00D547E0">
      <w:pPr>
        <w:widowControl/>
        <w:snapToGrid/>
        <w:spacing w:line="360" w:lineRule="auto"/>
        <w:ind w:firstLine="709"/>
        <w:rPr>
          <w:sz w:val="28"/>
          <w:szCs w:val="28"/>
        </w:rPr>
      </w:pPr>
      <w:r w:rsidRPr="00D547E0">
        <w:rPr>
          <w:sz w:val="28"/>
          <w:szCs w:val="28"/>
        </w:rPr>
        <w:t>Парковочные места имеются</w:t>
      </w:r>
      <w:r w:rsidR="00F51BD7" w:rsidRPr="00D547E0">
        <w:rPr>
          <w:sz w:val="28"/>
          <w:szCs w:val="28"/>
        </w:rPr>
        <w:t xml:space="preserve"> </w:t>
      </w:r>
      <w:r w:rsidRPr="00D547E0">
        <w:rPr>
          <w:sz w:val="28"/>
          <w:szCs w:val="28"/>
        </w:rPr>
        <w:t>у объектов социальной инфраструктуры и у административных зданий</w:t>
      </w:r>
      <w:r w:rsidR="00F51BD7" w:rsidRPr="00D547E0">
        <w:rPr>
          <w:sz w:val="28"/>
          <w:szCs w:val="28"/>
        </w:rPr>
        <w:t xml:space="preserve"> </w:t>
      </w:r>
      <w:r w:rsidRPr="00D547E0">
        <w:rPr>
          <w:sz w:val="28"/>
          <w:szCs w:val="28"/>
        </w:rPr>
        <w:t xml:space="preserve">хозяйствующих организаций. </w:t>
      </w:r>
    </w:p>
    <w:p w:rsidR="0060756B" w:rsidRPr="000B719C" w:rsidRDefault="0060756B" w:rsidP="000B719C">
      <w:pPr>
        <w:widowControl/>
        <w:snapToGrid/>
        <w:spacing w:line="360" w:lineRule="auto"/>
        <w:ind w:firstLine="709"/>
        <w:rPr>
          <w:sz w:val="28"/>
          <w:szCs w:val="28"/>
        </w:rPr>
      </w:pPr>
    </w:p>
    <w:p w:rsidR="006C2DD4" w:rsidRPr="000B719C" w:rsidRDefault="006C2DD4" w:rsidP="000B719C">
      <w:pPr>
        <w:spacing w:line="360" w:lineRule="auto"/>
        <w:jc w:val="center"/>
        <w:rPr>
          <w:b/>
          <w:i/>
          <w:sz w:val="28"/>
          <w:szCs w:val="28"/>
        </w:rPr>
      </w:pPr>
      <w:r w:rsidRPr="000B719C">
        <w:rPr>
          <w:b/>
          <w:i/>
          <w:sz w:val="28"/>
          <w:szCs w:val="28"/>
        </w:rPr>
        <w:t>2.6 Характеристика работы транспортных средств общего пользования, включая анализ пассажиропотока</w:t>
      </w:r>
    </w:p>
    <w:p w:rsidR="00672DAB" w:rsidRPr="000B719C" w:rsidRDefault="00672DAB" w:rsidP="000B719C">
      <w:pPr>
        <w:spacing w:line="360" w:lineRule="auto"/>
        <w:jc w:val="center"/>
        <w:rPr>
          <w:b/>
          <w:sz w:val="28"/>
          <w:szCs w:val="28"/>
        </w:rPr>
      </w:pPr>
    </w:p>
    <w:p w:rsidR="00D547E0" w:rsidRPr="000B719C" w:rsidRDefault="00E96221" w:rsidP="000B719C">
      <w:pPr>
        <w:spacing w:line="360" w:lineRule="auto"/>
        <w:ind w:firstLine="709"/>
        <w:rPr>
          <w:sz w:val="28"/>
          <w:szCs w:val="28"/>
        </w:rPr>
      </w:pPr>
      <w:r w:rsidRPr="000B719C">
        <w:rPr>
          <w:sz w:val="28"/>
          <w:szCs w:val="28"/>
        </w:rPr>
        <w:t>Общественный пассажирский транспорт играет существенную роль в экономике муниципального образования, так как именно маршрутный транспорт является основным способом перемещения пассажиров, где наблюдается высокий спрос пассажиропотока.</w:t>
      </w:r>
      <w:r w:rsidR="00C707FF" w:rsidRPr="000B719C">
        <w:rPr>
          <w:sz w:val="28"/>
          <w:szCs w:val="28"/>
        </w:rPr>
        <w:t xml:space="preserve"> </w:t>
      </w:r>
    </w:p>
    <w:p w:rsidR="00D547E0" w:rsidRPr="000B719C" w:rsidRDefault="000B719C" w:rsidP="000B719C">
      <w:pPr>
        <w:spacing w:line="360" w:lineRule="auto"/>
        <w:ind w:firstLine="709"/>
        <w:rPr>
          <w:sz w:val="28"/>
          <w:szCs w:val="28"/>
        </w:rPr>
      </w:pPr>
      <w:r w:rsidRPr="000B719C">
        <w:rPr>
          <w:sz w:val="28"/>
          <w:szCs w:val="28"/>
        </w:rPr>
        <w:t xml:space="preserve">Пассажирские перевозки на территории Мглинского городского поселения осуществляются автомобильным транспортом. Автобусными пассажироперевозками занимается </w:t>
      </w:r>
      <w:r w:rsidR="00B20742" w:rsidRPr="00B20742">
        <w:rPr>
          <w:sz w:val="28"/>
          <w:szCs w:val="28"/>
        </w:rPr>
        <w:t>ИП Щигарцов Г.В.</w:t>
      </w:r>
    </w:p>
    <w:p w:rsidR="000B719C" w:rsidRDefault="00B20742" w:rsidP="000B719C">
      <w:pPr>
        <w:spacing w:line="360" w:lineRule="auto"/>
        <w:ind w:firstLine="709"/>
        <w:rPr>
          <w:sz w:val="28"/>
          <w:szCs w:val="28"/>
        </w:rPr>
      </w:pPr>
      <w:r>
        <w:rPr>
          <w:sz w:val="28"/>
          <w:szCs w:val="28"/>
        </w:rPr>
        <w:t xml:space="preserve">Характеристика общественного транспорта </w:t>
      </w:r>
      <w:r w:rsidR="000B719C" w:rsidRPr="000B719C">
        <w:rPr>
          <w:sz w:val="28"/>
          <w:szCs w:val="28"/>
        </w:rPr>
        <w:t>представлена в таблице ниже.</w:t>
      </w:r>
    </w:p>
    <w:p w:rsidR="00B20742" w:rsidRDefault="00B20742" w:rsidP="000B719C">
      <w:pPr>
        <w:spacing w:line="360" w:lineRule="auto"/>
        <w:ind w:firstLine="709"/>
        <w:rPr>
          <w:sz w:val="28"/>
          <w:szCs w:val="28"/>
        </w:rPr>
      </w:pPr>
    </w:p>
    <w:p w:rsidR="004D4EDE" w:rsidRDefault="004D4EDE">
      <w:pPr>
        <w:widowControl/>
        <w:snapToGrid/>
        <w:spacing w:after="200" w:line="276" w:lineRule="auto"/>
        <w:jc w:val="left"/>
        <w:rPr>
          <w:sz w:val="28"/>
          <w:szCs w:val="28"/>
        </w:rPr>
      </w:pPr>
      <w:r>
        <w:rPr>
          <w:sz w:val="28"/>
          <w:szCs w:val="28"/>
        </w:rPr>
        <w:br w:type="page"/>
      </w:r>
    </w:p>
    <w:p w:rsidR="00B20742" w:rsidRDefault="00B20742" w:rsidP="000B719C">
      <w:pPr>
        <w:spacing w:line="360" w:lineRule="auto"/>
        <w:ind w:firstLine="709"/>
        <w:rPr>
          <w:sz w:val="28"/>
          <w:szCs w:val="28"/>
        </w:rPr>
      </w:pPr>
      <w:r>
        <w:rPr>
          <w:sz w:val="28"/>
          <w:szCs w:val="28"/>
        </w:rPr>
        <w:lastRenderedPageBreak/>
        <w:t xml:space="preserve">Таблица </w:t>
      </w:r>
      <w:r w:rsidR="00357D9C">
        <w:rPr>
          <w:sz w:val="28"/>
          <w:szCs w:val="28"/>
        </w:rPr>
        <w:t>5</w:t>
      </w:r>
    </w:p>
    <w:p w:rsidR="00B20742" w:rsidRPr="000B719C" w:rsidRDefault="00B20742" w:rsidP="00B20742">
      <w:pPr>
        <w:spacing w:line="360" w:lineRule="auto"/>
        <w:ind w:firstLine="709"/>
        <w:jc w:val="center"/>
        <w:rPr>
          <w:sz w:val="28"/>
          <w:szCs w:val="28"/>
        </w:rPr>
      </w:pPr>
      <w:r>
        <w:rPr>
          <w:sz w:val="28"/>
          <w:szCs w:val="28"/>
        </w:rPr>
        <w:t>Характеристика общественного транспорта</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06"/>
        <w:gridCol w:w="2523"/>
        <w:gridCol w:w="1413"/>
        <w:gridCol w:w="1883"/>
        <w:gridCol w:w="1198"/>
      </w:tblGrid>
      <w:tr w:rsidR="00B20742" w:rsidRPr="00B20742" w:rsidTr="004D4EDE">
        <w:trPr>
          <w:jc w:val="center"/>
        </w:trPr>
        <w:tc>
          <w:tcPr>
            <w:tcW w:w="353" w:type="pct"/>
            <w:vAlign w:val="center"/>
          </w:tcPr>
          <w:p w:rsidR="00B20742" w:rsidRPr="00B20742" w:rsidRDefault="00B20742" w:rsidP="00B20742">
            <w:pPr>
              <w:spacing w:line="276" w:lineRule="auto"/>
              <w:jc w:val="center"/>
              <w:rPr>
                <w:sz w:val="24"/>
                <w:szCs w:val="24"/>
                <w:lang w:eastAsia="en-US"/>
              </w:rPr>
            </w:pPr>
            <w:r w:rsidRPr="00B20742">
              <w:rPr>
                <w:sz w:val="24"/>
                <w:szCs w:val="24"/>
                <w:lang w:eastAsia="en-US"/>
              </w:rPr>
              <w:t>№</w:t>
            </w:r>
          </w:p>
          <w:p w:rsidR="00B20742" w:rsidRPr="00B20742" w:rsidRDefault="00B20742" w:rsidP="00B20742">
            <w:pPr>
              <w:spacing w:line="276" w:lineRule="auto"/>
              <w:jc w:val="center"/>
              <w:rPr>
                <w:sz w:val="24"/>
                <w:szCs w:val="24"/>
                <w:lang w:eastAsia="en-US"/>
              </w:rPr>
            </w:pPr>
            <w:r w:rsidRPr="00B20742">
              <w:rPr>
                <w:sz w:val="24"/>
                <w:szCs w:val="24"/>
                <w:lang w:eastAsia="en-US"/>
              </w:rPr>
              <w:t>п/п</w:t>
            </w:r>
          </w:p>
        </w:tc>
        <w:tc>
          <w:tcPr>
            <w:tcW w:w="95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Наименование, марка тс</w:t>
            </w:r>
          </w:p>
        </w:tc>
        <w:tc>
          <w:tcPr>
            <w:tcW w:w="1329"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Идентификационный номер</w:t>
            </w:r>
          </w:p>
        </w:tc>
        <w:tc>
          <w:tcPr>
            <w:tcW w:w="744"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Гос. №</w:t>
            </w:r>
          </w:p>
        </w:tc>
        <w:tc>
          <w:tcPr>
            <w:tcW w:w="992"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Тип, класс</w:t>
            </w:r>
          </w:p>
          <w:p w:rsidR="00B20742" w:rsidRPr="00B20742" w:rsidRDefault="00B20742" w:rsidP="00B20742">
            <w:pPr>
              <w:spacing w:line="276" w:lineRule="auto"/>
              <w:ind w:firstLine="53"/>
              <w:jc w:val="center"/>
              <w:rPr>
                <w:sz w:val="24"/>
                <w:szCs w:val="24"/>
                <w:lang w:eastAsia="en-US"/>
              </w:rPr>
            </w:pPr>
            <w:r w:rsidRPr="00B20742">
              <w:rPr>
                <w:sz w:val="24"/>
                <w:szCs w:val="24"/>
                <w:lang w:eastAsia="en-US"/>
              </w:rPr>
              <w:t xml:space="preserve">транспортного средства </w:t>
            </w:r>
          </w:p>
        </w:tc>
        <w:tc>
          <w:tcPr>
            <w:tcW w:w="631" w:type="pct"/>
            <w:vAlign w:val="center"/>
          </w:tcPr>
          <w:p w:rsidR="00B20742" w:rsidRPr="00B20742" w:rsidRDefault="00B20742" w:rsidP="00B20742">
            <w:pPr>
              <w:spacing w:line="276" w:lineRule="auto"/>
              <w:ind w:firstLine="53"/>
              <w:jc w:val="center"/>
              <w:rPr>
                <w:sz w:val="24"/>
                <w:szCs w:val="24"/>
                <w:lang w:eastAsia="en-US"/>
              </w:rPr>
            </w:pPr>
            <w:r>
              <w:rPr>
                <w:sz w:val="24"/>
                <w:szCs w:val="24"/>
                <w:lang w:eastAsia="en-US"/>
              </w:rPr>
              <w:t>Г</w:t>
            </w:r>
            <w:r w:rsidRPr="00B20742">
              <w:rPr>
                <w:sz w:val="24"/>
                <w:szCs w:val="24"/>
                <w:lang w:eastAsia="en-US"/>
              </w:rPr>
              <w:t>од выпуска</w:t>
            </w:r>
          </w:p>
        </w:tc>
      </w:tr>
      <w:tr w:rsidR="00B20742" w:rsidRPr="00B20742" w:rsidTr="004D4EDE">
        <w:trPr>
          <w:trHeight w:val="445"/>
          <w:jc w:val="center"/>
        </w:trPr>
        <w:tc>
          <w:tcPr>
            <w:tcW w:w="353" w:type="pct"/>
            <w:vAlign w:val="center"/>
          </w:tcPr>
          <w:p w:rsidR="00B20742" w:rsidRPr="00B20742" w:rsidRDefault="00B20742" w:rsidP="00B20742">
            <w:pPr>
              <w:spacing w:line="276" w:lineRule="auto"/>
              <w:jc w:val="center"/>
              <w:rPr>
                <w:sz w:val="24"/>
                <w:szCs w:val="24"/>
                <w:lang w:eastAsia="en-US"/>
              </w:rPr>
            </w:pPr>
            <w:r w:rsidRPr="00B20742">
              <w:rPr>
                <w:sz w:val="24"/>
                <w:szCs w:val="24"/>
                <w:lang w:eastAsia="en-US"/>
              </w:rPr>
              <w:t>1</w:t>
            </w:r>
          </w:p>
        </w:tc>
        <w:tc>
          <w:tcPr>
            <w:tcW w:w="95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ГАЗ – А64К42</w:t>
            </w:r>
          </w:p>
        </w:tc>
        <w:tc>
          <w:tcPr>
            <w:tcW w:w="1329"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Х96А64R42K0014526</w:t>
            </w:r>
          </w:p>
        </w:tc>
        <w:tc>
          <w:tcPr>
            <w:tcW w:w="744"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Н728СА32</w:t>
            </w:r>
          </w:p>
        </w:tc>
        <w:tc>
          <w:tcPr>
            <w:tcW w:w="992"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Автобус, малый класс</w:t>
            </w:r>
          </w:p>
        </w:tc>
        <w:tc>
          <w:tcPr>
            <w:tcW w:w="63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2018</w:t>
            </w:r>
          </w:p>
        </w:tc>
      </w:tr>
      <w:tr w:rsidR="00B20742" w:rsidRPr="00B20742" w:rsidTr="004D4EDE">
        <w:trPr>
          <w:trHeight w:val="445"/>
          <w:jc w:val="center"/>
        </w:trPr>
        <w:tc>
          <w:tcPr>
            <w:tcW w:w="353" w:type="pct"/>
            <w:vAlign w:val="center"/>
          </w:tcPr>
          <w:p w:rsidR="00B20742" w:rsidRPr="00B20742" w:rsidRDefault="00B20742" w:rsidP="00B20742">
            <w:pPr>
              <w:spacing w:line="276" w:lineRule="auto"/>
              <w:jc w:val="center"/>
              <w:rPr>
                <w:sz w:val="24"/>
                <w:szCs w:val="24"/>
                <w:lang w:eastAsia="en-US"/>
              </w:rPr>
            </w:pPr>
            <w:r w:rsidRPr="00B20742">
              <w:rPr>
                <w:sz w:val="24"/>
                <w:szCs w:val="24"/>
                <w:lang w:eastAsia="en-US"/>
              </w:rPr>
              <w:t>2</w:t>
            </w:r>
          </w:p>
        </w:tc>
        <w:tc>
          <w:tcPr>
            <w:tcW w:w="95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ЛУИДОР - 225019</w:t>
            </w:r>
          </w:p>
        </w:tc>
        <w:tc>
          <w:tcPr>
            <w:tcW w:w="1329"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Z7C225019K0009424</w:t>
            </w:r>
          </w:p>
        </w:tc>
        <w:tc>
          <w:tcPr>
            <w:tcW w:w="744"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Н631СА32</w:t>
            </w:r>
          </w:p>
        </w:tc>
        <w:tc>
          <w:tcPr>
            <w:tcW w:w="992"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Автобус, малый класс</w:t>
            </w:r>
          </w:p>
        </w:tc>
        <w:tc>
          <w:tcPr>
            <w:tcW w:w="63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2018</w:t>
            </w:r>
          </w:p>
        </w:tc>
      </w:tr>
      <w:tr w:rsidR="00B20742" w:rsidRPr="00B20742" w:rsidTr="004D4EDE">
        <w:trPr>
          <w:trHeight w:val="445"/>
          <w:jc w:val="center"/>
        </w:trPr>
        <w:tc>
          <w:tcPr>
            <w:tcW w:w="353" w:type="pct"/>
            <w:vAlign w:val="center"/>
          </w:tcPr>
          <w:p w:rsidR="00B20742" w:rsidRPr="00B20742" w:rsidRDefault="00B20742" w:rsidP="00B20742">
            <w:pPr>
              <w:spacing w:line="276" w:lineRule="auto"/>
              <w:jc w:val="center"/>
              <w:rPr>
                <w:sz w:val="24"/>
                <w:szCs w:val="24"/>
                <w:lang w:eastAsia="en-US"/>
              </w:rPr>
            </w:pPr>
            <w:r w:rsidRPr="00B20742">
              <w:rPr>
                <w:sz w:val="24"/>
                <w:szCs w:val="24"/>
                <w:lang w:eastAsia="en-US"/>
              </w:rPr>
              <w:t>3</w:t>
            </w:r>
          </w:p>
        </w:tc>
        <w:tc>
          <w:tcPr>
            <w:tcW w:w="95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ГАЗ</w:t>
            </w:r>
            <w:r w:rsidRPr="00B20742">
              <w:rPr>
                <w:sz w:val="24"/>
                <w:szCs w:val="24"/>
                <w:lang w:val="en-US" w:eastAsia="en-US"/>
              </w:rPr>
              <w:t xml:space="preserve"> GAZELLE NEXT</w:t>
            </w:r>
            <w:r w:rsidRPr="00B20742">
              <w:rPr>
                <w:sz w:val="24"/>
                <w:szCs w:val="24"/>
                <w:lang w:eastAsia="en-US"/>
              </w:rPr>
              <w:t xml:space="preserve"> А65</w:t>
            </w:r>
            <w:r w:rsidRPr="00B20742">
              <w:rPr>
                <w:sz w:val="24"/>
                <w:szCs w:val="24"/>
                <w:lang w:val="en-US" w:eastAsia="en-US"/>
              </w:rPr>
              <w:t>R5</w:t>
            </w:r>
            <w:r w:rsidRPr="00B20742">
              <w:rPr>
                <w:sz w:val="24"/>
                <w:szCs w:val="24"/>
                <w:lang w:eastAsia="en-US"/>
              </w:rPr>
              <w:t>2</w:t>
            </w:r>
          </w:p>
        </w:tc>
        <w:tc>
          <w:tcPr>
            <w:tcW w:w="1329"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X96A65R52L0887332</w:t>
            </w:r>
          </w:p>
        </w:tc>
        <w:tc>
          <w:tcPr>
            <w:tcW w:w="744"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Н892СА32</w:t>
            </w:r>
          </w:p>
        </w:tc>
        <w:tc>
          <w:tcPr>
            <w:tcW w:w="992"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Автобус, малый класс</w:t>
            </w:r>
          </w:p>
        </w:tc>
        <w:tc>
          <w:tcPr>
            <w:tcW w:w="63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2019</w:t>
            </w:r>
          </w:p>
        </w:tc>
      </w:tr>
      <w:tr w:rsidR="00B20742" w:rsidRPr="00B20742" w:rsidTr="004D4EDE">
        <w:trPr>
          <w:trHeight w:val="445"/>
          <w:jc w:val="center"/>
        </w:trPr>
        <w:tc>
          <w:tcPr>
            <w:tcW w:w="353" w:type="pct"/>
            <w:vAlign w:val="center"/>
          </w:tcPr>
          <w:p w:rsidR="00B20742" w:rsidRPr="00B20742" w:rsidRDefault="00B20742" w:rsidP="00B20742">
            <w:pPr>
              <w:spacing w:line="276" w:lineRule="auto"/>
              <w:jc w:val="center"/>
              <w:rPr>
                <w:sz w:val="24"/>
                <w:szCs w:val="24"/>
                <w:lang w:eastAsia="en-US"/>
              </w:rPr>
            </w:pPr>
            <w:r w:rsidRPr="00B20742">
              <w:rPr>
                <w:sz w:val="24"/>
                <w:szCs w:val="24"/>
                <w:lang w:eastAsia="en-US"/>
              </w:rPr>
              <w:t>4</w:t>
            </w:r>
          </w:p>
        </w:tc>
        <w:tc>
          <w:tcPr>
            <w:tcW w:w="95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ГАЗ</w:t>
            </w:r>
            <w:r w:rsidRPr="00B20742">
              <w:rPr>
                <w:sz w:val="24"/>
                <w:szCs w:val="24"/>
                <w:lang w:val="en-US" w:eastAsia="en-US"/>
              </w:rPr>
              <w:t xml:space="preserve"> GAZELLE NEXT</w:t>
            </w:r>
            <w:r w:rsidRPr="00B20742">
              <w:rPr>
                <w:sz w:val="24"/>
                <w:szCs w:val="24"/>
                <w:lang w:eastAsia="en-US"/>
              </w:rPr>
              <w:t xml:space="preserve"> А65</w:t>
            </w:r>
            <w:r w:rsidRPr="00B20742">
              <w:rPr>
                <w:sz w:val="24"/>
                <w:szCs w:val="24"/>
                <w:lang w:val="en-US" w:eastAsia="en-US"/>
              </w:rPr>
              <w:t>R5</w:t>
            </w:r>
            <w:r w:rsidRPr="00B20742">
              <w:rPr>
                <w:sz w:val="24"/>
                <w:szCs w:val="24"/>
                <w:lang w:eastAsia="en-US"/>
              </w:rPr>
              <w:t>2</w:t>
            </w:r>
          </w:p>
        </w:tc>
        <w:tc>
          <w:tcPr>
            <w:tcW w:w="1329"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X96A65R52L0887550</w:t>
            </w:r>
          </w:p>
        </w:tc>
        <w:tc>
          <w:tcPr>
            <w:tcW w:w="744"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Н980СА32</w:t>
            </w:r>
          </w:p>
        </w:tc>
        <w:tc>
          <w:tcPr>
            <w:tcW w:w="992"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Автобус, малый класс</w:t>
            </w:r>
          </w:p>
        </w:tc>
        <w:tc>
          <w:tcPr>
            <w:tcW w:w="63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2019</w:t>
            </w:r>
          </w:p>
        </w:tc>
      </w:tr>
      <w:tr w:rsidR="00B20742" w:rsidRPr="00B20742" w:rsidTr="004D4EDE">
        <w:trPr>
          <w:trHeight w:val="445"/>
          <w:jc w:val="center"/>
        </w:trPr>
        <w:tc>
          <w:tcPr>
            <w:tcW w:w="353" w:type="pct"/>
            <w:vAlign w:val="center"/>
          </w:tcPr>
          <w:p w:rsidR="00B20742" w:rsidRPr="00B20742" w:rsidRDefault="00B20742" w:rsidP="00B20742">
            <w:pPr>
              <w:spacing w:line="276" w:lineRule="auto"/>
              <w:jc w:val="center"/>
              <w:rPr>
                <w:sz w:val="24"/>
                <w:szCs w:val="24"/>
                <w:lang w:eastAsia="en-US"/>
              </w:rPr>
            </w:pPr>
            <w:r w:rsidRPr="00B20742">
              <w:rPr>
                <w:sz w:val="24"/>
                <w:szCs w:val="24"/>
                <w:lang w:eastAsia="en-US"/>
              </w:rPr>
              <w:t>5</w:t>
            </w:r>
          </w:p>
        </w:tc>
        <w:tc>
          <w:tcPr>
            <w:tcW w:w="95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ГАЗ</w:t>
            </w:r>
            <w:r w:rsidRPr="00B20742">
              <w:rPr>
                <w:sz w:val="24"/>
                <w:szCs w:val="24"/>
                <w:lang w:val="en-US" w:eastAsia="en-US"/>
              </w:rPr>
              <w:t xml:space="preserve"> GAZELLE NEXT</w:t>
            </w:r>
            <w:r w:rsidRPr="00B20742">
              <w:rPr>
                <w:sz w:val="24"/>
                <w:szCs w:val="24"/>
                <w:lang w:eastAsia="en-US"/>
              </w:rPr>
              <w:t xml:space="preserve"> А65</w:t>
            </w:r>
            <w:r w:rsidRPr="00B20742">
              <w:rPr>
                <w:sz w:val="24"/>
                <w:szCs w:val="24"/>
                <w:lang w:val="en-US" w:eastAsia="en-US"/>
              </w:rPr>
              <w:t>R5</w:t>
            </w:r>
            <w:r w:rsidRPr="00B20742">
              <w:rPr>
                <w:sz w:val="24"/>
                <w:szCs w:val="24"/>
                <w:lang w:eastAsia="en-US"/>
              </w:rPr>
              <w:t>2</w:t>
            </w:r>
          </w:p>
        </w:tc>
        <w:tc>
          <w:tcPr>
            <w:tcW w:w="1329"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X96A65R52L0887261</w:t>
            </w:r>
          </w:p>
        </w:tc>
        <w:tc>
          <w:tcPr>
            <w:tcW w:w="744"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Н975СА32</w:t>
            </w:r>
          </w:p>
        </w:tc>
        <w:tc>
          <w:tcPr>
            <w:tcW w:w="992"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Автобус, малый класс</w:t>
            </w:r>
          </w:p>
        </w:tc>
        <w:tc>
          <w:tcPr>
            <w:tcW w:w="631" w:type="pct"/>
            <w:vAlign w:val="center"/>
          </w:tcPr>
          <w:p w:rsidR="00B20742" w:rsidRPr="00B20742" w:rsidRDefault="00B20742" w:rsidP="00B20742">
            <w:pPr>
              <w:spacing w:line="276" w:lineRule="auto"/>
              <w:ind w:firstLine="53"/>
              <w:jc w:val="center"/>
              <w:rPr>
                <w:sz w:val="24"/>
                <w:szCs w:val="24"/>
                <w:lang w:eastAsia="en-US"/>
              </w:rPr>
            </w:pPr>
            <w:r w:rsidRPr="00B20742">
              <w:rPr>
                <w:sz w:val="24"/>
                <w:szCs w:val="24"/>
                <w:lang w:eastAsia="en-US"/>
              </w:rPr>
              <w:t>2019</w:t>
            </w:r>
          </w:p>
        </w:tc>
      </w:tr>
    </w:tbl>
    <w:p w:rsidR="000B719C" w:rsidRPr="000B719C" w:rsidRDefault="000B719C" w:rsidP="004D4EDE">
      <w:pPr>
        <w:spacing w:line="360" w:lineRule="auto"/>
        <w:ind w:firstLine="709"/>
        <w:rPr>
          <w:sz w:val="28"/>
          <w:szCs w:val="28"/>
        </w:rPr>
      </w:pPr>
    </w:p>
    <w:p w:rsidR="000B719C" w:rsidRPr="004D4EDE" w:rsidRDefault="004D4EDE" w:rsidP="004D4EDE">
      <w:pPr>
        <w:spacing w:line="360" w:lineRule="auto"/>
        <w:ind w:firstLine="709"/>
        <w:rPr>
          <w:sz w:val="28"/>
          <w:szCs w:val="28"/>
        </w:rPr>
      </w:pPr>
      <w:r w:rsidRPr="004D4EDE">
        <w:rPr>
          <w:sz w:val="28"/>
          <w:szCs w:val="28"/>
        </w:rPr>
        <w:t>Муниципальные маршруты:</w:t>
      </w:r>
    </w:p>
    <w:p w:rsidR="004D4EDE" w:rsidRPr="004D4EDE" w:rsidRDefault="004D4EDE" w:rsidP="004D4EDE">
      <w:pPr>
        <w:spacing w:line="360" w:lineRule="auto"/>
        <w:ind w:firstLine="709"/>
        <w:rPr>
          <w:sz w:val="28"/>
          <w:szCs w:val="28"/>
        </w:rPr>
      </w:pPr>
      <w:r w:rsidRPr="004D4EDE">
        <w:rPr>
          <w:sz w:val="28"/>
          <w:szCs w:val="28"/>
        </w:rPr>
        <w:t>1)</w:t>
      </w:r>
      <w:r w:rsidRPr="004D4EDE">
        <w:rPr>
          <w:sz w:val="28"/>
          <w:szCs w:val="28"/>
        </w:rPr>
        <w:tab/>
        <w:t>Мглин-Попелевка</w:t>
      </w:r>
    </w:p>
    <w:p w:rsidR="004D4EDE" w:rsidRPr="004D4EDE" w:rsidRDefault="004D4EDE" w:rsidP="004D4EDE">
      <w:pPr>
        <w:spacing w:line="360" w:lineRule="auto"/>
        <w:ind w:firstLine="709"/>
        <w:rPr>
          <w:sz w:val="28"/>
          <w:szCs w:val="28"/>
        </w:rPr>
      </w:pPr>
      <w:r w:rsidRPr="004D4EDE">
        <w:rPr>
          <w:sz w:val="28"/>
          <w:szCs w:val="28"/>
        </w:rPr>
        <w:t>2)</w:t>
      </w:r>
      <w:r w:rsidRPr="004D4EDE">
        <w:rPr>
          <w:sz w:val="28"/>
          <w:szCs w:val="28"/>
        </w:rPr>
        <w:tab/>
        <w:t>Мглин-Вормино</w:t>
      </w:r>
    </w:p>
    <w:p w:rsidR="004D4EDE" w:rsidRPr="004D4EDE" w:rsidRDefault="004D4EDE" w:rsidP="004D4EDE">
      <w:pPr>
        <w:spacing w:line="360" w:lineRule="auto"/>
        <w:ind w:firstLine="709"/>
        <w:rPr>
          <w:sz w:val="28"/>
          <w:szCs w:val="28"/>
        </w:rPr>
      </w:pPr>
      <w:r w:rsidRPr="004D4EDE">
        <w:rPr>
          <w:sz w:val="28"/>
          <w:szCs w:val="28"/>
        </w:rPr>
        <w:t>3)</w:t>
      </w:r>
      <w:r w:rsidRPr="004D4EDE">
        <w:rPr>
          <w:sz w:val="28"/>
          <w:szCs w:val="28"/>
        </w:rPr>
        <w:tab/>
        <w:t xml:space="preserve">Мглин-Деремна </w:t>
      </w:r>
    </w:p>
    <w:p w:rsidR="004D4EDE" w:rsidRPr="004D4EDE" w:rsidRDefault="004D4EDE" w:rsidP="004D4EDE">
      <w:pPr>
        <w:spacing w:line="360" w:lineRule="auto"/>
        <w:ind w:firstLine="709"/>
        <w:rPr>
          <w:sz w:val="28"/>
          <w:szCs w:val="28"/>
        </w:rPr>
      </w:pPr>
      <w:r w:rsidRPr="004D4EDE">
        <w:rPr>
          <w:sz w:val="28"/>
          <w:szCs w:val="28"/>
        </w:rPr>
        <w:t>4)</w:t>
      </w:r>
      <w:r w:rsidRPr="004D4EDE">
        <w:rPr>
          <w:sz w:val="28"/>
          <w:szCs w:val="28"/>
        </w:rPr>
        <w:tab/>
        <w:t>Мглин-Шуморово</w:t>
      </w:r>
    </w:p>
    <w:p w:rsidR="004D4EDE" w:rsidRPr="004D4EDE" w:rsidRDefault="004D4EDE" w:rsidP="004D4EDE">
      <w:pPr>
        <w:spacing w:line="360" w:lineRule="auto"/>
        <w:ind w:firstLine="709"/>
        <w:rPr>
          <w:sz w:val="28"/>
          <w:szCs w:val="28"/>
        </w:rPr>
      </w:pPr>
      <w:r w:rsidRPr="004D4EDE">
        <w:rPr>
          <w:sz w:val="28"/>
          <w:szCs w:val="28"/>
        </w:rPr>
        <w:t>5)</w:t>
      </w:r>
      <w:r w:rsidRPr="004D4EDE">
        <w:rPr>
          <w:sz w:val="28"/>
          <w:szCs w:val="28"/>
        </w:rPr>
        <w:tab/>
        <w:t xml:space="preserve">Мглин-Николаевка </w:t>
      </w:r>
    </w:p>
    <w:p w:rsidR="004D4EDE" w:rsidRPr="004D4EDE" w:rsidRDefault="004D4EDE" w:rsidP="004D4EDE">
      <w:pPr>
        <w:spacing w:line="360" w:lineRule="auto"/>
        <w:ind w:firstLine="709"/>
        <w:rPr>
          <w:sz w:val="28"/>
          <w:szCs w:val="28"/>
        </w:rPr>
      </w:pPr>
      <w:r w:rsidRPr="004D4EDE">
        <w:rPr>
          <w:sz w:val="28"/>
          <w:szCs w:val="28"/>
        </w:rPr>
        <w:t>6)</w:t>
      </w:r>
      <w:r w:rsidRPr="004D4EDE">
        <w:rPr>
          <w:sz w:val="28"/>
          <w:szCs w:val="28"/>
        </w:rPr>
        <w:tab/>
        <w:t xml:space="preserve">Мглин--В.Бор                             </w:t>
      </w:r>
    </w:p>
    <w:p w:rsidR="004D4EDE" w:rsidRPr="004D4EDE" w:rsidRDefault="004D4EDE" w:rsidP="004D4EDE">
      <w:pPr>
        <w:spacing w:line="360" w:lineRule="auto"/>
        <w:ind w:firstLine="709"/>
        <w:rPr>
          <w:sz w:val="28"/>
          <w:szCs w:val="28"/>
        </w:rPr>
      </w:pPr>
      <w:r w:rsidRPr="004D4EDE">
        <w:rPr>
          <w:sz w:val="28"/>
          <w:szCs w:val="28"/>
        </w:rPr>
        <w:t>7)</w:t>
      </w:r>
      <w:r w:rsidRPr="004D4EDE">
        <w:rPr>
          <w:sz w:val="28"/>
          <w:szCs w:val="28"/>
        </w:rPr>
        <w:tab/>
        <w:t>Мглин-Шеверды</w:t>
      </w:r>
    </w:p>
    <w:p w:rsidR="004D4EDE" w:rsidRPr="004D4EDE" w:rsidRDefault="004D4EDE" w:rsidP="004D4EDE">
      <w:pPr>
        <w:spacing w:line="360" w:lineRule="auto"/>
        <w:ind w:firstLine="709"/>
        <w:rPr>
          <w:sz w:val="28"/>
          <w:szCs w:val="28"/>
        </w:rPr>
      </w:pPr>
      <w:r w:rsidRPr="004D4EDE">
        <w:rPr>
          <w:sz w:val="28"/>
          <w:szCs w:val="28"/>
        </w:rPr>
        <w:t>8)</w:t>
      </w:r>
      <w:r w:rsidRPr="004D4EDE">
        <w:rPr>
          <w:sz w:val="28"/>
          <w:szCs w:val="28"/>
        </w:rPr>
        <w:tab/>
        <w:t>Мглин – Дуброва</w:t>
      </w:r>
    </w:p>
    <w:p w:rsidR="004D4EDE" w:rsidRPr="004D4EDE" w:rsidRDefault="004D4EDE" w:rsidP="004D4EDE">
      <w:pPr>
        <w:spacing w:line="360" w:lineRule="auto"/>
        <w:ind w:firstLine="709"/>
        <w:rPr>
          <w:sz w:val="28"/>
          <w:szCs w:val="28"/>
        </w:rPr>
      </w:pPr>
      <w:r w:rsidRPr="004D4EDE">
        <w:rPr>
          <w:sz w:val="28"/>
          <w:szCs w:val="28"/>
        </w:rPr>
        <w:t>9)</w:t>
      </w:r>
      <w:r w:rsidRPr="004D4EDE">
        <w:rPr>
          <w:sz w:val="28"/>
          <w:szCs w:val="28"/>
        </w:rPr>
        <w:tab/>
        <w:t>Мглин-Бурчак</w:t>
      </w:r>
    </w:p>
    <w:p w:rsidR="004D4EDE" w:rsidRPr="004D4EDE" w:rsidRDefault="004D4EDE" w:rsidP="004D4EDE">
      <w:pPr>
        <w:spacing w:line="360" w:lineRule="auto"/>
        <w:ind w:firstLine="709"/>
        <w:rPr>
          <w:sz w:val="28"/>
          <w:szCs w:val="28"/>
        </w:rPr>
      </w:pPr>
      <w:r w:rsidRPr="004D4EDE">
        <w:rPr>
          <w:sz w:val="28"/>
          <w:szCs w:val="28"/>
        </w:rPr>
        <w:t>10)</w:t>
      </w:r>
      <w:r w:rsidRPr="004D4EDE">
        <w:rPr>
          <w:sz w:val="28"/>
          <w:szCs w:val="28"/>
        </w:rPr>
        <w:tab/>
        <w:t>Мглин-Дивовка</w:t>
      </w:r>
    </w:p>
    <w:p w:rsidR="00B20742" w:rsidRDefault="004D4EDE" w:rsidP="004D4EDE">
      <w:pPr>
        <w:spacing w:line="360" w:lineRule="auto"/>
        <w:ind w:firstLine="709"/>
        <w:rPr>
          <w:sz w:val="28"/>
          <w:szCs w:val="28"/>
        </w:rPr>
      </w:pPr>
      <w:r>
        <w:rPr>
          <w:sz w:val="28"/>
          <w:szCs w:val="28"/>
        </w:rPr>
        <w:t>Межмуниципальные маршруты:</w:t>
      </w:r>
    </w:p>
    <w:p w:rsidR="004D4EDE" w:rsidRPr="004D4EDE" w:rsidRDefault="004D4EDE" w:rsidP="004D4EDE">
      <w:pPr>
        <w:spacing w:line="360" w:lineRule="auto"/>
        <w:ind w:firstLine="709"/>
        <w:rPr>
          <w:sz w:val="28"/>
          <w:szCs w:val="28"/>
        </w:rPr>
      </w:pPr>
      <w:r w:rsidRPr="004D4EDE">
        <w:rPr>
          <w:sz w:val="28"/>
          <w:szCs w:val="28"/>
        </w:rPr>
        <w:t>1)</w:t>
      </w:r>
      <w:r w:rsidRPr="004D4EDE">
        <w:rPr>
          <w:sz w:val="28"/>
          <w:szCs w:val="28"/>
        </w:rPr>
        <w:tab/>
        <w:t>Мглин- Унеча</w:t>
      </w:r>
    </w:p>
    <w:p w:rsidR="004D4EDE" w:rsidRPr="004D4EDE" w:rsidRDefault="004D4EDE" w:rsidP="004D4EDE">
      <w:pPr>
        <w:spacing w:line="360" w:lineRule="auto"/>
        <w:ind w:firstLine="709"/>
        <w:rPr>
          <w:sz w:val="28"/>
          <w:szCs w:val="28"/>
        </w:rPr>
      </w:pPr>
      <w:r w:rsidRPr="004D4EDE">
        <w:rPr>
          <w:sz w:val="28"/>
          <w:szCs w:val="28"/>
        </w:rPr>
        <w:t>2)</w:t>
      </w:r>
      <w:r w:rsidRPr="004D4EDE">
        <w:rPr>
          <w:sz w:val="28"/>
          <w:szCs w:val="28"/>
        </w:rPr>
        <w:tab/>
        <w:t xml:space="preserve">Мглин-Брянск                         </w:t>
      </w:r>
    </w:p>
    <w:p w:rsidR="004D4EDE" w:rsidRDefault="004D4EDE" w:rsidP="004D4EDE">
      <w:pPr>
        <w:spacing w:line="360" w:lineRule="auto"/>
        <w:ind w:firstLine="709"/>
        <w:rPr>
          <w:sz w:val="28"/>
          <w:szCs w:val="28"/>
        </w:rPr>
      </w:pPr>
      <w:r w:rsidRPr="004D4EDE">
        <w:rPr>
          <w:sz w:val="28"/>
          <w:szCs w:val="28"/>
        </w:rPr>
        <w:t>3)</w:t>
      </w:r>
      <w:r w:rsidRPr="004D4EDE">
        <w:rPr>
          <w:sz w:val="28"/>
          <w:szCs w:val="28"/>
        </w:rPr>
        <w:tab/>
        <w:t>Мглин-Сураж</w:t>
      </w:r>
    </w:p>
    <w:p w:rsidR="000B719C" w:rsidRPr="000B719C" w:rsidRDefault="000B719C" w:rsidP="000B719C">
      <w:pPr>
        <w:spacing w:line="360" w:lineRule="auto"/>
        <w:ind w:firstLine="709"/>
        <w:rPr>
          <w:sz w:val="28"/>
          <w:szCs w:val="28"/>
        </w:rPr>
      </w:pPr>
      <w:r w:rsidRPr="000B719C">
        <w:rPr>
          <w:sz w:val="28"/>
          <w:szCs w:val="28"/>
        </w:rPr>
        <w:t xml:space="preserve">В г. Мглин расположена автостанция Павильон ПК-24, характеристика </w:t>
      </w:r>
      <w:r w:rsidRPr="000B719C">
        <w:rPr>
          <w:sz w:val="28"/>
          <w:szCs w:val="28"/>
        </w:rPr>
        <w:lastRenderedPageBreak/>
        <w:t>которой представлена в таблице ниже.</w:t>
      </w:r>
    </w:p>
    <w:p w:rsidR="004D4EDE" w:rsidRDefault="004D4EDE" w:rsidP="000B719C">
      <w:pPr>
        <w:spacing w:line="360" w:lineRule="auto"/>
        <w:ind w:firstLine="709"/>
        <w:rPr>
          <w:sz w:val="28"/>
          <w:szCs w:val="28"/>
        </w:rPr>
      </w:pPr>
    </w:p>
    <w:p w:rsidR="000B719C" w:rsidRPr="000B719C" w:rsidRDefault="000B719C" w:rsidP="000B719C">
      <w:pPr>
        <w:spacing w:line="360" w:lineRule="auto"/>
        <w:ind w:firstLine="709"/>
        <w:rPr>
          <w:sz w:val="28"/>
          <w:szCs w:val="28"/>
        </w:rPr>
      </w:pPr>
      <w:r w:rsidRPr="000B719C">
        <w:rPr>
          <w:sz w:val="28"/>
          <w:szCs w:val="28"/>
        </w:rPr>
        <w:t xml:space="preserve">Таблица </w:t>
      </w:r>
      <w:r w:rsidR="00357D9C">
        <w:rPr>
          <w:sz w:val="28"/>
          <w:szCs w:val="28"/>
        </w:rPr>
        <w:t>6</w:t>
      </w:r>
    </w:p>
    <w:p w:rsidR="000B719C" w:rsidRPr="000B719C" w:rsidRDefault="000B719C" w:rsidP="000B719C">
      <w:pPr>
        <w:spacing w:line="360" w:lineRule="auto"/>
        <w:ind w:firstLine="709"/>
        <w:jc w:val="center"/>
        <w:rPr>
          <w:sz w:val="28"/>
          <w:szCs w:val="28"/>
        </w:rPr>
      </w:pPr>
      <w:r w:rsidRPr="000B719C">
        <w:rPr>
          <w:sz w:val="28"/>
          <w:szCs w:val="28"/>
        </w:rPr>
        <w:t>Характеристика автостанции Павильон ПК-24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9"/>
        <w:gridCol w:w="1589"/>
        <w:gridCol w:w="1420"/>
        <w:gridCol w:w="1416"/>
        <w:gridCol w:w="1273"/>
        <w:gridCol w:w="1126"/>
        <w:gridCol w:w="1487"/>
      </w:tblGrid>
      <w:tr w:rsidR="000B719C" w:rsidRPr="000B719C" w:rsidTr="000B719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Год постройки</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Вместимость, чел.</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Материал стен</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Кол-во посадочных платформ</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Площадь застройки, кв.м</w:t>
            </w:r>
          </w:p>
        </w:tc>
        <w:tc>
          <w:tcPr>
            <w:tcW w:w="1368" w:type="dxa"/>
            <w:shd w:val="clear" w:color="auto" w:fill="auto"/>
            <w:vAlign w:val="center"/>
          </w:tcPr>
          <w:p w:rsidR="000B719C" w:rsidRPr="000B719C" w:rsidRDefault="000B719C" w:rsidP="000B719C">
            <w:pPr>
              <w:jc w:val="center"/>
              <w:rPr>
                <w:sz w:val="24"/>
                <w:szCs w:val="24"/>
              </w:rPr>
            </w:pPr>
            <w:r w:rsidRPr="000B719C">
              <w:rPr>
                <w:sz w:val="24"/>
                <w:szCs w:val="24"/>
              </w:rPr>
              <w:t>Площадь участка, га</w:t>
            </w:r>
          </w:p>
        </w:tc>
        <w:tc>
          <w:tcPr>
            <w:tcW w:w="1368" w:type="dxa"/>
            <w:shd w:val="clear" w:color="auto" w:fill="auto"/>
            <w:vAlign w:val="center"/>
          </w:tcPr>
          <w:p w:rsidR="000B719C" w:rsidRPr="000B719C" w:rsidRDefault="000B719C" w:rsidP="000B719C">
            <w:pPr>
              <w:jc w:val="center"/>
              <w:rPr>
                <w:sz w:val="24"/>
                <w:szCs w:val="24"/>
              </w:rPr>
            </w:pPr>
            <w:r w:rsidRPr="000B719C">
              <w:rPr>
                <w:sz w:val="24"/>
                <w:szCs w:val="24"/>
              </w:rPr>
              <w:t>Техническое состояние</w:t>
            </w:r>
          </w:p>
        </w:tc>
      </w:tr>
      <w:tr w:rsidR="000B719C" w:rsidRPr="000B719C" w:rsidTr="000B719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1979</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150</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здание щитовое, обложенное кирпичом</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1</w:t>
            </w:r>
          </w:p>
        </w:tc>
        <w:tc>
          <w:tcPr>
            <w:tcW w:w="1367" w:type="dxa"/>
            <w:shd w:val="clear" w:color="auto" w:fill="auto"/>
            <w:vAlign w:val="center"/>
          </w:tcPr>
          <w:p w:rsidR="000B719C" w:rsidRPr="000B719C" w:rsidRDefault="000B719C" w:rsidP="000B719C">
            <w:pPr>
              <w:jc w:val="center"/>
              <w:rPr>
                <w:sz w:val="24"/>
                <w:szCs w:val="24"/>
              </w:rPr>
            </w:pPr>
            <w:r w:rsidRPr="000B719C">
              <w:rPr>
                <w:sz w:val="24"/>
                <w:szCs w:val="24"/>
              </w:rPr>
              <w:t>147</w:t>
            </w:r>
          </w:p>
        </w:tc>
        <w:tc>
          <w:tcPr>
            <w:tcW w:w="1368" w:type="dxa"/>
            <w:shd w:val="clear" w:color="auto" w:fill="auto"/>
            <w:vAlign w:val="center"/>
          </w:tcPr>
          <w:p w:rsidR="000B719C" w:rsidRPr="000B719C" w:rsidRDefault="000B719C" w:rsidP="000B719C">
            <w:pPr>
              <w:jc w:val="center"/>
              <w:rPr>
                <w:sz w:val="24"/>
                <w:szCs w:val="24"/>
              </w:rPr>
            </w:pPr>
            <w:r w:rsidRPr="000B719C">
              <w:rPr>
                <w:sz w:val="24"/>
                <w:szCs w:val="24"/>
              </w:rPr>
              <w:t>0,0169</w:t>
            </w:r>
          </w:p>
        </w:tc>
        <w:tc>
          <w:tcPr>
            <w:tcW w:w="1368" w:type="dxa"/>
            <w:shd w:val="clear" w:color="auto" w:fill="auto"/>
            <w:vAlign w:val="center"/>
          </w:tcPr>
          <w:p w:rsidR="000B719C" w:rsidRPr="000B719C" w:rsidRDefault="000B719C" w:rsidP="000B719C">
            <w:pPr>
              <w:jc w:val="center"/>
              <w:rPr>
                <w:sz w:val="24"/>
                <w:szCs w:val="24"/>
              </w:rPr>
            </w:pPr>
            <w:r w:rsidRPr="000B719C">
              <w:rPr>
                <w:sz w:val="24"/>
                <w:szCs w:val="24"/>
              </w:rPr>
              <w:t>удовлетв.</w:t>
            </w:r>
          </w:p>
        </w:tc>
      </w:tr>
    </w:tbl>
    <w:p w:rsidR="000B719C" w:rsidRDefault="000B719C" w:rsidP="000B719C">
      <w:pPr>
        <w:spacing w:line="276" w:lineRule="auto"/>
        <w:ind w:firstLine="709"/>
        <w:jc w:val="center"/>
        <w:rPr>
          <w:sz w:val="24"/>
          <w:szCs w:val="24"/>
        </w:rPr>
      </w:pPr>
    </w:p>
    <w:p w:rsidR="000B719C" w:rsidRDefault="000B719C" w:rsidP="000B719C">
      <w:pPr>
        <w:spacing w:line="276" w:lineRule="auto"/>
        <w:ind w:firstLine="709"/>
        <w:jc w:val="center"/>
        <w:rPr>
          <w:sz w:val="24"/>
          <w:szCs w:val="24"/>
        </w:rPr>
      </w:pPr>
    </w:p>
    <w:p w:rsidR="004D4EDE" w:rsidRDefault="004D4EDE" w:rsidP="000B719C">
      <w:pPr>
        <w:spacing w:line="360" w:lineRule="auto"/>
        <w:ind w:firstLine="709"/>
        <w:rPr>
          <w:sz w:val="28"/>
          <w:szCs w:val="28"/>
        </w:rPr>
      </w:pPr>
      <w:r>
        <w:rPr>
          <w:sz w:val="28"/>
          <w:szCs w:val="28"/>
        </w:rPr>
        <w:t>Уровень пассажиропотока на территории Мглинского городского поселения:</w:t>
      </w:r>
    </w:p>
    <w:p w:rsidR="004D4EDE" w:rsidRPr="004D4EDE" w:rsidRDefault="004D4EDE" w:rsidP="004D4EDE">
      <w:pPr>
        <w:spacing w:line="360" w:lineRule="auto"/>
        <w:ind w:firstLine="709"/>
        <w:rPr>
          <w:sz w:val="28"/>
          <w:szCs w:val="28"/>
        </w:rPr>
      </w:pPr>
      <w:r w:rsidRPr="004D4EDE">
        <w:rPr>
          <w:sz w:val="28"/>
          <w:szCs w:val="28"/>
        </w:rPr>
        <w:t xml:space="preserve">- 27600 чел. в год </w:t>
      </w:r>
    </w:p>
    <w:p w:rsidR="004D4EDE" w:rsidRPr="004D4EDE" w:rsidRDefault="004D4EDE" w:rsidP="004D4EDE">
      <w:pPr>
        <w:spacing w:line="360" w:lineRule="auto"/>
        <w:ind w:firstLine="709"/>
        <w:rPr>
          <w:sz w:val="28"/>
          <w:szCs w:val="28"/>
        </w:rPr>
      </w:pPr>
      <w:r w:rsidRPr="004D4EDE">
        <w:rPr>
          <w:sz w:val="28"/>
          <w:szCs w:val="28"/>
        </w:rPr>
        <w:t xml:space="preserve">- 75 в будни дни </w:t>
      </w:r>
    </w:p>
    <w:p w:rsidR="004D4EDE" w:rsidRDefault="004D4EDE" w:rsidP="004D4EDE">
      <w:pPr>
        <w:spacing w:line="360" w:lineRule="auto"/>
        <w:ind w:firstLine="709"/>
        <w:rPr>
          <w:sz w:val="28"/>
          <w:szCs w:val="28"/>
        </w:rPr>
      </w:pPr>
      <w:r w:rsidRPr="004D4EDE">
        <w:rPr>
          <w:sz w:val="28"/>
          <w:szCs w:val="28"/>
        </w:rPr>
        <w:t>-  67 человек в выходные дни</w:t>
      </w:r>
      <w:r>
        <w:rPr>
          <w:sz w:val="28"/>
          <w:szCs w:val="28"/>
        </w:rPr>
        <w:t>.</w:t>
      </w:r>
    </w:p>
    <w:p w:rsidR="000B719C" w:rsidRPr="000B719C" w:rsidRDefault="000B719C" w:rsidP="000B719C">
      <w:pPr>
        <w:spacing w:line="360" w:lineRule="auto"/>
        <w:ind w:firstLine="709"/>
        <w:rPr>
          <w:sz w:val="28"/>
          <w:szCs w:val="28"/>
        </w:rPr>
      </w:pPr>
      <w:r w:rsidRPr="000B719C">
        <w:rPr>
          <w:sz w:val="28"/>
          <w:szCs w:val="28"/>
        </w:rPr>
        <w:t xml:space="preserve">Наиболее проблематичными в отрасли транспортного хозяйства остаются   автомобильные перевозки - на них задействованы автобусы различных марок отечественного производства. Растет степень износа основных фондов. </w:t>
      </w:r>
    </w:p>
    <w:p w:rsidR="000B719C" w:rsidRPr="000B719C" w:rsidRDefault="000B719C" w:rsidP="000B719C">
      <w:pPr>
        <w:spacing w:line="360" w:lineRule="auto"/>
        <w:ind w:firstLine="709"/>
        <w:rPr>
          <w:sz w:val="28"/>
          <w:szCs w:val="28"/>
        </w:rPr>
      </w:pPr>
      <w:r w:rsidRPr="000B719C">
        <w:rPr>
          <w:sz w:val="28"/>
          <w:szCs w:val="28"/>
        </w:rPr>
        <w:t>В настоящее время в г. Мглин полностью отсутствует городской общественный транспорт. Причина этого – нерентабельность внутригородских пассажирских перевозок. Однако, учитывая размеры города и численность населения, необходимо решить проблему обеспечения населения социально значимым доступным и комфортабельным пассажирским транспортом, возродив систему внутригородского автобусного сообщения.</w:t>
      </w:r>
    </w:p>
    <w:p w:rsidR="00D547E0" w:rsidRDefault="00D547E0" w:rsidP="00E96221">
      <w:pPr>
        <w:spacing w:line="276" w:lineRule="auto"/>
        <w:ind w:firstLine="709"/>
        <w:rPr>
          <w:sz w:val="24"/>
          <w:szCs w:val="24"/>
        </w:rPr>
      </w:pPr>
    </w:p>
    <w:p w:rsidR="004D4EDE" w:rsidRDefault="004D4EDE">
      <w:pPr>
        <w:widowControl/>
        <w:snapToGrid/>
        <w:spacing w:after="200" w:line="276" w:lineRule="auto"/>
        <w:jc w:val="left"/>
        <w:rPr>
          <w:b/>
          <w:i/>
          <w:sz w:val="28"/>
          <w:szCs w:val="28"/>
        </w:rPr>
      </w:pPr>
      <w:r>
        <w:rPr>
          <w:b/>
          <w:i/>
          <w:sz w:val="28"/>
          <w:szCs w:val="28"/>
        </w:rPr>
        <w:br w:type="page"/>
      </w:r>
    </w:p>
    <w:p w:rsidR="006C2DD4" w:rsidRPr="000B719C" w:rsidRDefault="006C2DD4" w:rsidP="000B719C">
      <w:pPr>
        <w:pStyle w:val="ConsPlusNonformat"/>
        <w:spacing w:line="360" w:lineRule="auto"/>
        <w:contextualSpacing/>
        <w:jc w:val="center"/>
        <w:rPr>
          <w:rFonts w:ascii="Times New Roman" w:hAnsi="Times New Roman" w:cs="Times New Roman"/>
          <w:b/>
          <w:i/>
          <w:sz w:val="28"/>
          <w:szCs w:val="28"/>
        </w:rPr>
      </w:pPr>
      <w:r w:rsidRPr="000B719C">
        <w:rPr>
          <w:rFonts w:ascii="Times New Roman" w:hAnsi="Times New Roman" w:cs="Times New Roman"/>
          <w:b/>
          <w:i/>
          <w:sz w:val="28"/>
          <w:szCs w:val="28"/>
        </w:rPr>
        <w:lastRenderedPageBreak/>
        <w:t>2.7 Характеристика условий пешеходного и велосипедного передвижения</w:t>
      </w:r>
    </w:p>
    <w:p w:rsidR="00946500" w:rsidRDefault="00946500" w:rsidP="00F775EE">
      <w:pPr>
        <w:widowControl/>
        <w:snapToGrid/>
        <w:spacing w:line="276" w:lineRule="auto"/>
        <w:ind w:firstLine="709"/>
        <w:rPr>
          <w:sz w:val="24"/>
          <w:szCs w:val="24"/>
        </w:rPr>
      </w:pPr>
    </w:p>
    <w:p w:rsidR="00DA2391" w:rsidRDefault="00DA2391" w:rsidP="000B719C">
      <w:pPr>
        <w:widowControl/>
        <w:snapToGrid/>
        <w:spacing w:line="360" w:lineRule="auto"/>
        <w:ind w:firstLine="709"/>
        <w:rPr>
          <w:sz w:val="28"/>
          <w:szCs w:val="28"/>
        </w:rPr>
      </w:pPr>
      <w:r w:rsidRPr="000B719C">
        <w:rPr>
          <w:sz w:val="28"/>
          <w:szCs w:val="28"/>
        </w:rPr>
        <w:t xml:space="preserve">На сегодняшний день </w:t>
      </w:r>
      <w:r w:rsidR="005A1040" w:rsidRPr="000B719C">
        <w:rPr>
          <w:sz w:val="28"/>
          <w:szCs w:val="28"/>
        </w:rPr>
        <w:t xml:space="preserve">пешеходные дорожки организованы </w:t>
      </w:r>
      <w:r w:rsidR="000B719C" w:rsidRPr="000B719C">
        <w:rPr>
          <w:sz w:val="28"/>
          <w:szCs w:val="28"/>
        </w:rPr>
        <w:t>частично, н</w:t>
      </w:r>
      <w:r w:rsidR="005A1040" w:rsidRPr="000B719C">
        <w:rPr>
          <w:sz w:val="28"/>
          <w:szCs w:val="28"/>
        </w:rPr>
        <w:t xml:space="preserve">а </w:t>
      </w:r>
      <w:r w:rsidR="004D1439" w:rsidRPr="000B719C">
        <w:rPr>
          <w:sz w:val="28"/>
          <w:szCs w:val="28"/>
        </w:rPr>
        <w:t>большей части территории</w:t>
      </w:r>
      <w:r w:rsidR="00F51BD7" w:rsidRPr="000B719C">
        <w:rPr>
          <w:sz w:val="28"/>
          <w:szCs w:val="28"/>
        </w:rPr>
        <w:t xml:space="preserve"> </w:t>
      </w:r>
      <w:r w:rsidR="000B719C" w:rsidRPr="000B719C">
        <w:rPr>
          <w:sz w:val="28"/>
          <w:szCs w:val="28"/>
        </w:rPr>
        <w:t>города</w:t>
      </w:r>
      <w:r w:rsidR="00F51BD7" w:rsidRPr="000B719C">
        <w:rPr>
          <w:sz w:val="28"/>
          <w:szCs w:val="28"/>
        </w:rPr>
        <w:t xml:space="preserve"> </w:t>
      </w:r>
      <w:r w:rsidRPr="000B719C">
        <w:rPr>
          <w:sz w:val="28"/>
          <w:szCs w:val="28"/>
        </w:rPr>
        <w:t>пеше</w:t>
      </w:r>
      <w:r w:rsidR="00F775EE" w:rsidRPr="000B719C">
        <w:rPr>
          <w:sz w:val="28"/>
          <w:szCs w:val="28"/>
        </w:rPr>
        <w:t xml:space="preserve">ходное движение осуществляется </w:t>
      </w:r>
      <w:r w:rsidRPr="000B719C">
        <w:rPr>
          <w:sz w:val="28"/>
          <w:szCs w:val="28"/>
        </w:rPr>
        <w:t>по проезжим частям улиц</w:t>
      </w:r>
      <w:r w:rsidR="004D1439" w:rsidRPr="000B719C">
        <w:rPr>
          <w:sz w:val="28"/>
          <w:szCs w:val="28"/>
        </w:rPr>
        <w:t>.</w:t>
      </w:r>
    </w:p>
    <w:p w:rsidR="004D4EDE" w:rsidRDefault="004D4EDE" w:rsidP="001B2716">
      <w:pPr>
        <w:widowControl/>
        <w:snapToGrid/>
        <w:spacing w:line="360" w:lineRule="auto"/>
        <w:ind w:firstLine="709"/>
        <w:rPr>
          <w:sz w:val="28"/>
          <w:szCs w:val="28"/>
        </w:rPr>
      </w:pPr>
    </w:p>
    <w:p w:rsidR="001B2716" w:rsidRPr="001B2716" w:rsidRDefault="001B2716" w:rsidP="001B2716">
      <w:pPr>
        <w:widowControl/>
        <w:snapToGrid/>
        <w:spacing w:line="360" w:lineRule="auto"/>
        <w:ind w:firstLine="709"/>
        <w:rPr>
          <w:sz w:val="28"/>
          <w:szCs w:val="28"/>
        </w:rPr>
      </w:pPr>
      <w:r w:rsidRPr="001B2716">
        <w:rPr>
          <w:sz w:val="28"/>
          <w:szCs w:val="28"/>
        </w:rPr>
        <w:t>Таблица 7</w:t>
      </w:r>
    </w:p>
    <w:p w:rsidR="001B2716" w:rsidRDefault="001B2716" w:rsidP="001B2716">
      <w:pPr>
        <w:widowControl/>
        <w:snapToGrid/>
        <w:spacing w:line="360" w:lineRule="auto"/>
        <w:ind w:firstLine="709"/>
        <w:jc w:val="center"/>
        <w:rPr>
          <w:sz w:val="28"/>
          <w:szCs w:val="28"/>
        </w:rPr>
      </w:pPr>
      <w:r w:rsidRPr="001B2716">
        <w:rPr>
          <w:sz w:val="28"/>
          <w:szCs w:val="28"/>
        </w:rPr>
        <w:t>Характеристика пешеходных дорожек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0"/>
        <w:gridCol w:w="1927"/>
        <w:gridCol w:w="1409"/>
        <w:gridCol w:w="2804"/>
      </w:tblGrid>
      <w:tr w:rsidR="001B2716" w:rsidRPr="001B2716" w:rsidTr="004D4EDE">
        <w:tc>
          <w:tcPr>
            <w:tcW w:w="1792" w:type="pct"/>
            <w:vAlign w:val="center"/>
          </w:tcPr>
          <w:p w:rsidR="001B2716" w:rsidRPr="001B2716" w:rsidRDefault="001B2716" w:rsidP="00B20742">
            <w:pPr>
              <w:pStyle w:val="27"/>
              <w:shd w:val="clear" w:color="auto" w:fill="auto"/>
              <w:spacing w:line="276" w:lineRule="auto"/>
              <w:rPr>
                <w:sz w:val="24"/>
                <w:szCs w:val="24"/>
              </w:rPr>
            </w:pPr>
            <w:r w:rsidRPr="001B2716">
              <w:rPr>
                <w:sz w:val="24"/>
                <w:szCs w:val="24"/>
              </w:rPr>
              <w:t>Название улицы</w:t>
            </w:r>
          </w:p>
        </w:tc>
        <w:tc>
          <w:tcPr>
            <w:tcW w:w="1007" w:type="pct"/>
            <w:vAlign w:val="center"/>
          </w:tcPr>
          <w:p w:rsidR="001B2716" w:rsidRPr="001B2716" w:rsidRDefault="001B2716" w:rsidP="00B20742">
            <w:pPr>
              <w:pStyle w:val="27"/>
              <w:shd w:val="clear" w:color="auto" w:fill="auto"/>
              <w:spacing w:line="276" w:lineRule="auto"/>
              <w:rPr>
                <w:sz w:val="24"/>
                <w:szCs w:val="24"/>
              </w:rPr>
            </w:pPr>
            <w:r w:rsidRPr="001B2716">
              <w:rPr>
                <w:sz w:val="24"/>
                <w:szCs w:val="24"/>
              </w:rPr>
              <w:t>Тип покрытия</w:t>
            </w:r>
          </w:p>
        </w:tc>
        <w:tc>
          <w:tcPr>
            <w:tcW w:w="736" w:type="pct"/>
            <w:vAlign w:val="center"/>
          </w:tcPr>
          <w:p w:rsidR="001B2716" w:rsidRPr="001B2716" w:rsidRDefault="001B2716" w:rsidP="00B20742">
            <w:pPr>
              <w:pStyle w:val="27"/>
              <w:shd w:val="clear" w:color="auto" w:fill="auto"/>
              <w:spacing w:line="276" w:lineRule="auto"/>
              <w:rPr>
                <w:sz w:val="24"/>
                <w:szCs w:val="24"/>
              </w:rPr>
            </w:pPr>
            <w:r w:rsidRPr="001B2716">
              <w:rPr>
                <w:sz w:val="24"/>
                <w:szCs w:val="24"/>
              </w:rPr>
              <w:t>Длина</w:t>
            </w:r>
            <w:r w:rsidR="0062718D">
              <w:rPr>
                <w:sz w:val="24"/>
                <w:szCs w:val="24"/>
              </w:rPr>
              <w:t>, км</w:t>
            </w:r>
          </w:p>
        </w:tc>
        <w:tc>
          <w:tcPr>
            <w:tcW w:w="1465" w:type="pct"/>
            <w:vAlign w:val="center"/>
          </w:tcPr>
          <w:p w:rsidR="001B2716" w:rsidRPr="001B2716" w:rsidRDefault="001B2716" w:rsidP="00B20742">
            <w:pPr>
              <w:pStyle w:val="27"/>
              <w:shd w:val="clear" w:color="auto" w:fill="auto"/>
              <w:spacing w:line="276" w:lineRule="auto"/>
              <w:rPr>
                <w:sz w:val="24"/>
                <w:szCs w:val="24"/>
              </w:rPr>
            </w:pPr>
            <w:r w:rsidRPr="001B2716">
              <w:rPr>
                <w:sz w:val="24"/>
                <w:szCs w:val="24"/>
              </w:rPr>
              <w:t>Примечание (состояние удовл., неудовл.)</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 Буденного</w:t>
            </w:r>
          </w:p>
        </w:tc>
        <w:tc>
          <w:tcPr>
            <w:tcW w:w="1007" w:type="pct"/>
            <w:vAlign w:val="center"/>
          </w:tcPr>
          <w:p w:rsidR="001B2716" w:rsidRPr="001B2716" w:rsidRDefault="0062718D" w:rsidP="001B2716">
            <w:pPr>
              <w:pStyle w:val="27"/>
              <w:shd w:val="clear" w:color="auto" w:fill="auto"/>
              <w:spacing w:line="276" w:lineRule="auto"/>
              <w:rPr>
                <w:sz w:val="24"/>
                <w:szCs w:val="24"/>
              </w:rPr>
            </w:pPr>
            <w:r>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1,45</w:t>
            </w:r>
          </w:p>
        </w:tc>
        <w:tc>
          <w:tcPr>
            <w:tcW w:w="1465"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 Ленина (с 2х сторон)</w:t>
            </w:r>
          </w:p>
        </w:tc>
        <w:tc>
          <w:tcPr>
            <w:tcW w:w="1007" w:type="pct"/>
            <w:vAlign w:val="center"/>
          </w:tcPr>
          <w:p w:rsidR="001B2716" w:rsidRPr="001B2716" w:rsidRDefault="0062718D" w:rsidP="001B2716">
            <w:pPr>
              <w:pStyle w:val="27"/>
              <w:shd w:val="clear" w:color="auto" w:fill="auto"/>
              <w:spacing w:line="276" w:lineRule="auto"/>
              <w:rPr>
                <w:sz w:val="24"/>
                <w:szCs w:val="24"/>
              </w:rPr>
            </w:pPr>
            <w:r>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2,160</w:t>
            </w:r>
          </w:p>
        </w:tc>
        <w:tc>
          <w:tcPr>
            <w:tcW w:w="1465"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 Кирова (с 2х сторон)</w:t>
            </w:r>
          </w:p>
        </w:tc>
        <w:tc>
          <w:tcPr>
            <w:tcW w:w="1007"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0,746</w:t>
            </w:r>
          </w:p>
        </w:tc>
        <w:tc>
          <w:tcPr>
            <w:tcW w:w="1465"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 Ворошилова</w:t>
            </w:r>
          </w:p>
        </w:tc>
        <w:tc>
          <w:tcPr>
            <w:tcW w:w="1007"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1,65</w:t>
            </w:r>
          </w:p>
        </w:tc>
        <w:tc>
          <w:tcPr>
            <w:tcW w:w="1465" w:type="pct"/>
            <w:vAlign w:val="center"/>
          </w:tcPr>
          <w:p w:rsidR="001B2716" w:rsidRPr="001B2716" w:rsidRDefault="001B2716" w:rsidP="001B2716">
            <w:pPr>
              <w:jc w:val="center"/>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 Октябрьская (часть с 2х сторон)</w:t>
            </w:r>
          </w:p>
        </w:tc>
        <w:tc>
          <w:tcPr>
            <w:tcW w:w="1007"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2,733</w:t>
            </w:r>
          </w:p>
        </w:tc>
        <w:tc>
          <w:tcPr>
            <w:tcW w:w="1465" w:type="pct"/>
            <w:vAlign w:val="center"/>
          </w:tcPr>
          <w:p w:rsidR="001B2716" w:rsidRPr="001B2716" w:rsidRDefault="001B2716" w:rsidP="001B2716">
            <w:pPr>
              <w:jc w:val="center"/>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 Комсомольская</w:t>
            </w:r>
          </w:p>
        </w:tc>
        <w:tc>
          <w:tcPr>
            <w:tcW w:w="1007"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0,503</w:t>
            </w:r>
          </w:p>
        </w:tc>
        <w:tc>
          <w:tcPr>
            <w:tcW w:w="1465" w:type="pct"/>
            <w:vAlign w:val="center"/>
          </w:tcPr>
          <w:p w:rsidR="001B2716" w:rsidRPr="001B2716" w:rsidRDefault="001B2716" w:rsidP="001B2716">
            <w:pPr>
              <w:jc w:val="center"/>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Ул.Буденного</w:t>
            </w:r>
          </w:p>
        </w:tc>
        <w:tc>
          <w:tcPr>
            <w:tcW w:w="1007" w:type="pct"/>
            <w:vAlign w:val="center"/>
          </w:tcPr>
          <w:p w:rsidR="001B2716" w:rsidRPr="001B2716" w:rsidRDefault="001B2716" w:rsidP="001B2716">
            <w:pPr>
              <w:jc w:val="center"/>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1,69</w:t>
            </w:r>
          </w:p>
        </w:tc>
        <w:tc>
          <w:tcPr>
            <w:tcW w:w="1465" w:type="pct"/>
            <w:vAlign w:val="center"/>
          </w:tcPr>
          <w:p w:rsidR="001B2716" w:rsidRPr="001B2716" w:rsidRDefault="001B2716" w:rsidP="001B2716">
            <w:pPr>
              <w:jc w:val="center"/>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Ул. Первомайская</w:t>
            </w:r>
          </w:p>
        </w:tc>
        <w:tc>
          <w:tcPr>
            <w:tcW w:w="1007" w:type="pct"/>
            <w:vAlign w:val="center"/>
          </w:tcPr>
          <w:p w:rsidR="001B2716" w:rsidRPr="001B2716" w:rsidRDefault="001B2716" w:rsidP="001B2716">
            <w:pPr>
              <w:jc w:val="center"/>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1,590</w:t>
            </w:r>
          </w:p>
        </w:tc>
        <w:tc>
          <w:tcPr>
            <w:tcW w:w="1465" w:type="pct"/>
            <w:vAlign w:val="center"/>
          </w:tcPr>
          <w:p w:rsidR="001B2716" w:rsidRPr="001B2716" w:rsidRDefault="001B2716" w:rsidP="001B2716">
            <w:pPr>
              <w:jc w:val="center"/>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1пер. Первомайский</w:t>
            </w:r>
          </w:p>
        </w:tc>
        <w:tc>
          <w:tcPr>
            <w:tcW w:w="1007" w:type="pct"/>
            <w:vAlign w:val="center"/>
          </w:tcPr>
          <w:p w:rsidR="001B2716" w:rsidRPr="001B2716" w:rsidRDefault="001B2716" w:rsidP="001B2716">
            <w:pPr>
              <w:jc w:val="center"/>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0,305</w:t>
            </w:r>
          </w:p>
        </w:tc>
        <w:tc>
          <w:tcPr>
            <w:tcW w:w="1465" w:type="pct"/>
            <w:vAlign w:val="center"/>
          </w:tcPr>
          <w:p w:rsidR="001B2716" w:rsidRPr="001B2716" w:rsidRDefault="001B2716" w:rsidP="001B2716">
            <w:pPr>
              <w:jc w:val="center"/>
              <w:rPr>
                <w:sz w:val="24"/>
                <w:szCs w:val="24"/>
              </w:rPr>
            </w:pPr>
            <w:r w:rsidRPr="001B2716">
              <w:rPr>
                <w:sz w:val="24"/>
                <w:szCs w:val="24"/>
              </w:rPr>
              <w:t>удовлетворительно</w:t>
            </w:r>
            <w:r w:rsidR="004D4EDE">
              <w:rPr>
                <w:sz w:val="24"/>
                <w:szCs w:val="24"/>
              </w:rPr>
              <w:t>е</w:t>
            </w:r>
          </w:p>
        </w:tc>
      </w:tr>
      <w:tr w:rsidR="001B2716" w:rsidRPr="001B2716" w:rsidTr="004D4EDE">
        <w:tc>
          <w:tcPr>
            <w:tcW w:w="1792" w:type="pct"/>
            <w:vAlign w:val="center"/>
          </w:tcPr>
          <w:p w:rsidR="001B2716" w:rsidRPr="001B2716" w:rsidRDefault="001B2716" w:rsidP="001B2716">
            <w:pPr>
              <w:pStyle w:val="27"/>
              <w:shd w:val="clear" w:color="auto" w:fill="auto"/>
              <w:spacing w:line="276" w:lineRule="auto"/>
              <w:jc w:val="left"/>
              <w:rPr>
                <w:sz w:val="24"/>
                <w:szCs w:val="24"/>
              </w:rPr>
            </w:pPr>
            <w:r w:rsidRPr="001B2716">
              <w:rPr>
                <w:sz w:val="24"/>
                <w:szCs w:val="24"/>
              </w:rPr>
              <w:t xml:space="preserve">Ул. Володарского </w:t>
            </w:r>
          </w:p>
        </w:tc>
        <w:tc>
          <w:tcPr>
            <w:tcW w:w="1007" w:type="pct"/>
            <w:vAlign w:val="center"/>
          </w:tcPr>
          <w:p w:rsidR="001B2716" w:rsidRPr="001B2716" w:rsidRDefault="001B2716" w:rsidP="001B2716">
            <w:pPr>
              <w:jc w:val="center"/>
              <w:rPr>
                <w:sz w:val="24"/>
                <w:szCs w:val="24"/>
              </w:rPr>
            </w:pPr>
            <w:r w:rsidRPr="001B2716">
              <w:rPr>
                <w:sz w:val="24"/>
                <w:szCs w:val="24"/>
              </w:rPr>
              <w:t>Асфальт</w:t>
            </w:r>
          </w:p>
        </w:tc>
        <w:tc>
          <w:tcPr>
            <w:tcW w:w="736" w:type="pct"/>
            <w:vAlign w:val="center"/>
          </w:tcPr>
          <w:p w:rsidR="001B2716" w:rsidRPr="001B2716" w:rsidRDefault="001B2716" w:rsidP="001B2716">
            <w:pPr>
              <w:pStyle w:val="27"/>
              <w:shd w:val="clear" w:color="auto" w:fill="auto"/>
              <w:spacing w:line="276" w:lineRule="auto"/>
              <w:rPr>
                <w:sz w:val="24"/>
                <w:szCs w:val="24"/>
              </w:rPr>
            </w:pPr>
            <w:r w:rsidRPr="001B2716">
              <w:rPr>
                <w:sz w:val="24"/>
                <w:szCs w:val="24"/>
              </w:rPr>
              <w:t>0,291</w:t>
            </w:r>
          </w:p>
        </w:tc>
        <w:tc>
          <w:tcPr>
            <w:tcW w:w="1465" w:type="pct"/>
            <w:vAlign w:val="center"/>
          </w:tcPr>
          <w:p w:rsidR="001B2716" w:rsidRPr="001B2716" w:rsidRDefault="001B2716" w:rsidP="001B2716">
            <w:pPr>
              <w:jc w:val="center"/>
              <w:rPr>
                <w:sz w:val="24"/>
                <w:szCs w:val="24"/>
              </w:rPr>
            </w:pPr>
            <w:r w:rsidRPr="001B2716">
              <w:rPr>
                <w:sz w:val="24"/>
                <w:szCs w:val="24"/>
              </w:rPr>
              <w:t>удовлетворительно</w:t>
            </w:r>
            <w:r w:rsidR="004D4EDE">
              <w:rPr>
                <w:sz w:val="24"/>
                <w:szCs w:val="24"/>
              </w:rPr>
              <w:t>е</w:t>
            </w:r>
          </w:p>
        </w:tc>
      </w:tr>
    </w:tbl>
    <w:p w:rsidR="001B2716" w:rsidRPr="000B719C" w:rsidRDefault="001B2716" w:rsidP="001B2716">
      <w:pPr>
        <w:widowControl/>
        <w:snapToGrid/>
        <w:spacing w:line="360" w:lineRule="auto"/>
        <w:ind w:firstLine="709"/>
        <w:jc w:val="center"/>
        <w:rPr>
          <w:sz w:val="28"/>
          <w:szCs w:val="28"/>
        </w:rPr>
      </w:pPr>
    </w:p>
    <w:p w:rsidR="0062718D" w:rsidRDefault="0062718D" w:rsidP="000B719C">
      <w:pPr>
        <w:widowControl/>
        <w:snapToGrid/>
        <w:spacing w:line="360" w:lineRule="auto"/>
        <w:ind w:firstLine="709"/>
        <w:rPr>
          <w:sz w:val="28"/>
          <w:szCs w:val="28"/>
        </w:rPr>
      </w:pPr>
      <w:r w:rsidRPr="0062718D">
        <w:rPr>
          <w:sz w:val="28"/>
          <w:szCs w:val="28"/>
        </w:rPr>
        <w:t xml:space="preserve">По сведениям Администрации </w:t>
      </w:r>
      <w:r>
        <w:rPr>
          <w:sz w:val="28"/>
          <w:szCs w:val="28"/>
        </w:rPr>
        <w:t>Мглинского городского поселения существует необходимость в обустройстве пешеходных дорожек в городе по следующим улицам: Объездная дорога, ул. Первомайская от дома №53, ул. Щорса.</w:t>
      </w:r>
    </w:p>
    <w:p w:rsidR="004D1439" w:rsidRPr="000B719C" w:rsidRDefault="004D1439" w:rsidP="000B719C">
      <w:pPr>
        <w:widowControl/>
        <w:snapToGrid/>
        <w:spacing w:line="360" w:lineRule="auto"/>
        <w:ind w:firstLine="709"/>
        <w:rPr>
          <w:sz w:val="28"/>
          <w:szCs w:val="28"/>
        </w:rPr>
      </w:pPr>
      <w:r w:rsidRPr="000B719C">
        <w:rPr>
          <w:sz w:val="28"/>
          <w:szCs w:val="28"/>
        </w:rPr>
        <w:t xml:space="preserve">Дорожные знаки «Пешеходный переход» на желтом люминесцентном фоне и светофоры Т-7 установлены вблизи учреждений образования, культуры, местах общего пользования. В наличии уличное освещение, искусственные неровности. В весенне-летний период на проезжей части наносится дорожная разметка «Пешеходный переход» с чередованием белого и желтого цветов. </w:t>
      </w:r>
    </w:p>
    <w:p w:rsidR="00043FCE" w:rsidRPr="000B719C" w:rsidRDefault="00043FCE" w:rsidP="000B719C">
      <w:pPr>
        <w:spacing w:line="360" w:lineRule="auto"/>
        <w:ind w:firstLine="709"/>
        <w:rPr>
          <w:sz w:val="28"/>
          <w:szCs w:val="28"/>
        </w:rPr>
      </w:pPr>
      <w:r w:rsidRPr="000B719C">
        <w:rPr>
          <w:sz w:val="28"/>
          <w:szCs w:val="28"/>
        </w:rPr>
        <w:t xml:space="preserve">На сегодняшний день </w:t>
      </w:r>
      <w:r w:rsidR="00E45566" w:rsidRPr="000B719C">
        <w:rPr>
          <w:sz w:val="28"/>
          <w:szCs w:val="28"/>
        </w:rPr>
        <w:t>велотранспортная</w:t>
      </w:r>
      <w:r w:rsidRPr="000B719C">
        <w:rPr>
          <w:sz w:val="28"/>
          <w:szCs w:val="28"/>
        </w:rPr>
        <w:t xml:space="preserve"> инфраструктура развита слабо. Движение велосипедистов неупорядоч</w:t>
      </w:r>
      <w:r w:rsidR="003E0C43" w:rsidRPr="000B719C">
        <w:rPr>
          <w:sz w:val="28"/>
          <w:szCs w:val="28"/>
        </w:rPr>
        <w:t xml:space="preserve">енно, отсутствуют велодорожки. </w:t>
      </w:r>
      <w:r w:rsidRPr="000B719C">
        <w:rPr>
          <w:sz w:val="28"/>
          <w:szCs w:val="28"/>
        </w:rPr>
        <w:lastRenderedPageBreak/>
        <w:t>Движение велосипедистов осуществляется в соответствии с требованиями правил дорожного движения по дорогам общего пользов</w:t>
      </w:r>
      <w:r w:rsidR="009C5FE9" w:rsidRPr="000B719C">
        <w:rPr>
          <w:sz w:val="28"/>
          <w:szCs w:val="28"/>
        </w:rPr>
        <w:t>ания. Это ведет к возникновению</w:t>
      </w:r>
      <w:r w:rsidRPr="000B719C">
        <w:rPr>
          <w:sz w:val="28"/>
          <w:szCs w:val="28"/>
        </w:rPr>
        <w:t xml:space="preserve"> конфликтных ситуаций между велосипедистами и другими участниками дорожного движения, снижению безопасности передвижения пешеходов и повышению нагрузки на улично-дорожную сеть.</w:t>
      </w:r>
    </w:p>
    <w:p w:rsidR="00043FCE" w:rsidRPr="000B719C" w:rsidRDefault="00043FCE" w:rsidP="000B719C">
      <w:pPr>
        <w:pStyle w:val="ConsPlusNonformat"/>
        <w:spacing w:line="360" w:lineRule="auto"/>
        <w:contextualSpacing/>
        <w:jc w:val="center"/>
        <w:rPr>
          <w:rFonts w:ascii="Times New Roman" w:hAnsi="Times New Roman" w:cs="Times New Roman"/>
          <w:b/>
          <w:sz w:val="28"/>
          <w:szCs w:val="28"/>
        </w:rPr>
      </w:pPr>
    </w:p>
    <w:p w:rsidR="006C2DD4" w:rsidRPr="000B719C" w:rsidRDefault="006C2DD4" w:rsidP="000B719C">
      <w:pPr>
        <w:pStyle w:val="ConsPlusNonformat"/>
        <w:spacing w:line="360" w:lineRule="auto"/>
        <w:contextualSpacing/>
        <w:jc w:val="center"/>
        <w:rPr>
          <w:rFonts w:ascii="Times New Roman" w:hAnsi="Times New Roman" w:cs="Times New Roman"/>
          <w:b/>
          <w:i/>
          <w:sz w:val="28"/>
          <w:szCs w:val="28"/>
        </w:rPr>
      </w:pPr>
      <w:r w:rsidRPr="000B719C">
        <w:rPr>
          <w:rFonts w:ascii="Times New Roman" w:hAnsi="Times New Roman" w:cs="Times New Roman"/>
          <w:b/>
          <w:i/>
          <w:sz w:val="28"/>
          <w:szCs w:val="28"/>
        </w:rPr>
        <w:t>2.8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6C2DD4" w:rsidRDefault="006C2DD4" w:rsidP="009444EF">
      <w:pPr>
        <w:pStyle w:val="ConsPlusNonformat"/>
        <w:spacing w:line="276" w:lineRule="auto"/>
        <w:contextualSpacing/>
        <w:jc w:val="center"/>
        <w:rPr>
          <w:rFonts w:ascii="Times New Roman" w:hAnsi="Times New Roman" w:cs="Times New Roman"/>
          <w:b/>
          <w:sz w:val="24"/>
          <w:szCs w:val="24"/>
        </w:rPr>
      </w:pPr>
    </w:p>
    <w:p w:rsidR="00E95372" w:rsidRPr="000B719C" w:rsidRDefault="00233799" w:rsidP="000B719C">
      <w:pPr>
        <w:pStyle w:val="Default"/>
        <w:spacing w:line="360" w:lineRule="auto"/>
        <w:ind w:firstLine="709"/>
        <w:jc w:val="both"/>
        <w:rPr>
          <w:sz w:val="28"/>
          <w:szCs w:val="28"/>
        </w:rPr>
      </w:pPr>
      <w:r w:rsidRPr="000B719C">
        <w:rPr>
          <w:sz w:val="28"/>
          <w:szCs w:val="28"/>
        </w:rPr>
        <w:t xml:space="preserve">Важным фактором, влияющим на состояние сооружений и коммуникаций автомобильного транспорта является организация движения грузовых транспортных средств. Движение грузовых транспортных средств на территории </w:t>
      </w:r>
      <w:r w:rsidR="000B719C" w:rsidRPr="000B719C">
        <w:rPr>
          <w:sz w:val="28"/>
          <w:szCs w:val="28"/>
        </w:rPr>
        <w:t>Мглинского</w:t>
      </w:r>
      <w:r w:rsidR="004D1439" w:rsidRPr="000B719C">
        <w:rPr>
          <w:sz w:val="28"/>
          <w:szCs w:val="28"/>
        </w:rPr>
        <w:t xml:space="preserve"> городского поселения</w:t>
      </w:r>
      <w:r w:rsidRPr="000B719C">
        <w:rPr>
          <w:sz w:val="28"/>
          <w:szCs w:val="28"/>
        </w:rPr>
        <w:t xml:space="preserve"> организовано элементами обустройства автомобильных дорог, искусственными и дорожными сооружениями, устроенными в соответствии с правилами дорожного движения. </w:t>
      </w:r>
      <w:r w:rsidR="004F5E8A" w:rsidRPr="000B719C">
        <w:rPr>
          <w:sz w:val="28"/>
          <w:szCs w:val="28"/>
        </w:rPr>
        <w:t xml:space="preserve">Движение разрешено по </w:t>
      </w:r>
      <w:r w:rsidR="000B719C" w:rsidRPr="000B719C">
        <w:rPr>
          <w:sz w:val="28"/>
          <w:szCs w:val="28"/>
        </w:rPr>
        <w:t xml:space="preserve">всем </w:t>
      </w:r>
      <w:r w:rsidR="004F5E8A" w:rsidRPr="000B719C">
        <w:rPr>
          <w:sz w:val="28"/>
          <w:szCs w:val="28"/>
        </w:rPr>
        <w:t>улицам</w:t>
      </w:r>
      <w:r w:rsidR="004D1439" w:rsidRPr="000B719C">
        <w:rPr>
          <w:sz w:val="28"/>
          <w:szCs w:val="28"/>
        </w:rPr>
        <w:t xml:space="preserve"> </w:t>
      </w:r>
      <w:r w:rsidR="000B719C" w:rsidRPr="000B719C">
        <w:rPr>
          <w:sz w:val="28"/>
          <w:szCs w:val="28"/>
        </w:rPr>
        <w:t>города</w:t>
      </w:r>
      <w:r w:rsidR="004F5E8A" w:rsidRPr="000B719C">
        <w:rPr>
          <w:sz w:val="28"/>
          <w:szCs w:val="28"/>
        </w:rPr>
        <w:t xml:space="preserve">. </w:t>
      </w:r>
      <w:r w:rsidR="004D1439" w:rsidRPr="000B719C">
        <w:rPr>
          <w:sz w:val="28"/>
          <w:szCs w:val="28"/>
        </w:rPr>
        <w:t>Данная ситуация</w:t>
      </w:r>
      <w:r w:rsidR="00B226D5" w:rsidRPr="000B719C">
        <w:rPr>
          <w:sz w:val="28"/>
          <w:szCs w:val="28"/>
        </w:rPr>
        <w:t xml:space="preserve"> </w:t>
      </w:r>
      <w:r w:rsidRPr="000B719C">
        <w:rPr>
          <w:sz w:val="28"/>
          <w:szCs w:val="28"/>
        </w:rPr>
        <w:t>создает услови</w:t>
      </w:r>
      <w:r w:rsidR="000B719C" w:rsidRPr="000B719C">
        <w:rPr>
          <w:sz w:val="28"/>
          <w:szCs w:val="28"/>
        </w:rPr>
        <w:t>я</w:t>
      </w:r>
      <w:r w:rsidRPr="000B719C">
        <w:rPr>
          <w:sz w:val="28"/>
          <w:szCs w:val="28"/>
        </w:rPr>
        <w:t xml:space="preserve"> для повышен</w:t>
      </w:r>
      <w:r w:rsidR="002B5527" w:rsidRPr="000B719C">
        <w:rPr>
          <w:sz w:val="28"/>
          <w:szCs w:val="28"/>
        </w:rPr>
        <w:t>ия</w:t>
      </w:r>
      <w:r w:rsidRPr="000B719C">
        <w:rPr>
          <w:sz w:val="28"/>
          <w:szCs w:val="28"/>
        </w:rPr>
        <w:t xml:space="preserve"> уровня загрязнения атмосферного воздуха, нагрузк</w:t>
      </w:r>
      <w:r w:rsidR="000B719C" w:rsidRPr="000B719C">
        <w:rPr>
          <w:sz w:val="28"/>
          <w:szCs w:val="28"/>
        </w:rPr>
        <w:t>у</w:t>
      </w:r>
      <w:r w:rsidRPr="000B719C">
        <w:rPr>
          <w:sz w:val="28"/>
          <w:szCs w:val="28"/>
        </w:rPr>
        <w:t xml:space="preserve"> на дорожно – транспортную сеть и уровень аварийности.</w:t>
      </w:r>
    </w:p>
    <w:p w:rsidR="00E95372" w:rsidRPr="000B719C" w:rsidRDefault="0029721C" w:rsidP="000B719C">
      <w:pPr>
        <w:spacing w:line="360" w:lineRule="auto"/>
        <w:ind w:firstLine="709"/>
        <w:rPr>
          <w:sz w:val="28"/>
          <w:szCs w:val="28"/>
        </w:rPr>
      </w:pPr>
      <w:r w:rsidRPr="000B719C">
        <w:rPr>
          <w:sz w:val="28"/>
          <w:szCs w:val="28"/>
        </w:rPr>
        <w:t>Выполнение работ по содержанию автомобильных дорог общего пользования местного значения</w:t>
      </w:r>
      <w:r w:rsidR="00B226D5" w:rsidRPr="000B719C">
        <w:rPr>
          <w:sz w:val="28"/>
          <w:szCs w:val="28"/>
        </w:rPr>
        <w:t xml:space="preserve"> </w:t>
      </w:r>
      <w:r w:rsidR="00691122" w:rsidRPr="000B719C">
        <w:rPr>
          <w:sz w:val="28"/>
          <w:szCs w:val="28"/>
        </w:rPr>
        <w:t xml:space="preserve">выполняются в соответствии с муниципальным контрактом, заключенным Администрацией </w:t>
      </w:r>
      <w:r w:rsidR="000B719C" w:rsidRPr="000B719C">
        <w:rPr>
          <w:sz w:val="28"/>
          <w:szCs w:val="28"/>
        </w:rPr>
        <w:t>Мглинского</w:t>
      </w:r>
      <w:r w:rsidR="004D1439" w:rsidRPr="000B719C">
        <w:rPr>
          <w:sz w:val="28"/>
          <w:szCs w:val="28"/>
        </w:rPr>
        <w:t xml:space="preserve"> городско</w:t>
      </w:r>
      <w:r w:rsidR="000B719C" w:rsidRPr="000B719C">
        <w:rPr>
          <w:sz w:val="28"/>
          <w:szCs w:val="28"/>
        </w:rPr>
        <w:t>го поселения</w:t>
      </w:r>
      <w:r w:rsidR="00B226D5" w:rsidRPr="000B719C">
        <w:rPr>
          <w:sz w:val="28"/>
          <w:szCs w:val="28"/>
        </w:rPr>
        <w:t xml:space="preserve"> </w:t>
      </w:r>
      <w:r w:rsidR="00691122" w:rsidRPr="000B719C">
        <w:rPr>
          <w:sz w:val="28"/>
          <w:szCs w:val="28"/>
        </w:rPr>
        <w:t>с подрядн</w:t>
      </w:r>
      <w:r w:rsidR="004F5E8A" w:rsidRPr="000B719C">
        <w:rPr>
          <w:sz w:val="28"/>
          <w:szCs w:val="28"/>
        </w:rPr>
        <w:t xml:space="preserve">ой </w:t>
      </w:r>
      <w:r w:rsidR="00691122" w:rsidRPr="000B719C">
        <w:rPr>
          <w:sz w:val="28"/>
          <w:szCs w:val="28"/>
        </w:rPr>
        <w:t>организаци</w:t>
      </w:r>
      <w:r w:rsidR="004F5E8A" w:rsidRPr="000B719C">
        <w:rPr>
          <w:sz w:val="28"/>
          <w:szCs w:val="28"/>
        </w:rPr>
        <w:t>ей</w:t>
      </w:r>
      <w:r w:rsidR="00691122" w:rsidRPr="000B719C">
        <w:rPr>
          <w:sz w:val="28"/>
          <w:szCs w:val="28"/>
        </w:rPr>
        <w:t>, победивш</w:t>
      </w:r>
      <w:r w:rsidR="004F5E8A" w:rsidRPr="000B719C">
        <w:rPr>
          <w:sz w:val="28"/>
          <w:szCs w:val="28"/>
        </w:rPr>
        <w:t>ей</w:t>
      </w:r>
      <w:r w:rsidR="00691122" w:rsidRPr="000B719C">
        <w:rPr>
          <w:sz w:val="28"/>
          <w:szCs w:val="28"/>
        </w:rPr>
        <w:t xml:space="preserve"> в аукционе (в соответствии действующим законодательством).</w:t>
      </w:r>
      <w:r w:rsidR="000B719C" w:rsidRPr="000B719C">
        <w:rPr>
          <w:sz w:val="28"/>
          <w:szCs w:val="28"/>
        </w:rPr>
        <w:t xml:space="preserve"> </w:t>
      </w:r>
      <w:r w:rsidR="00E95372" w:rsidRPr="000B719C">
        <w:rPr>
          <w:sz w:val="28"/>
          <w:szCs w:val="28"/>
        </w:rPr>
        <w:t xml:space="preserve">Основная цель проводимых работ </w:t>
      </w:r>
      <w:r w:rsidR="00474D87" w:rsidRPr="000B719C">
        <w:rPr>
          <w:sz w:val="28"/>
          <w:szCs w:val="28"/>
        </w:rPr>
        <w:t xml:space="preserve">является - </w:t>
      </w:r>
      <w:r w:rsidR="00E95372" w:rsidRPr="000B719C">
        <w:rPr>
          <w:sz w:val="28"/>
          <w:szCs w:val="28"/>
        </w:rPr>
        <w:t>обеспечение в период действия муниципального контракта соответствующего уровня содержания автомобильн</w:t>
      </w:r>
      <w:r w:rsidR="00474D87" w:rsidRPr="000B719C">
        <w:rPr>
          <w:sz w:val="28"/>
          <w:szCs w:val="28"/>
        </w:rPr>
        <w:t>ых</w:t>
      </w:r>
      <w:r w:rsidR="00E95372" w:rsidRPr="000B719C">
        <w:rPr>
          <w:sz w:val="28"/>
          <w:szCs w:val="28"/>
        </w:rPr>
        <w:t xml:space="preserve"> дорог, а также снижения уровня дорожно-транспортных происшествий, сопутствующими условиями которых явились неудовлетворительные дорожные условия.</w:t>
      </w:r>
    </w:p>
    <w:p w:rsidR="00E95372" w:rsidRDefault="00E95372" w:rsidP="000B719C">
      <w:pPr>
        <w:spacing w:line="360" w:lineRule="auto"/>
        <w:ind w:firstLine="709"/>
        <w:rPr>
          <w:bCs/>
          <w:sz w:val="28"/>
          <w:szCs w:val="28"/>
        </w:rPr>
      </w:pPr>
      <w:r w:rsidRPr="000B719C">
        <w:rPr>
          <w:sz w:val="28"/>
          <w:szCs w:val="28"/>
        </w:rPr>
        <w:t xml:space="preserve">Проверка качества выполнения работ осуществляется по согласованному графику, с составлением </w:t>
      </w:r>
      <w:r w:rsidRPr="000B719C">
        <w:rPr>
          <w:bCs/>
          <w:sz w:val="28"/>
          <w:szCs w:val="28"/>
        </w:rPr>
        <w:t xml:space="preserve">итогового акта оценки качества </w:t>
      </w:r>
      <w:r w:rsidRPr="000B719C">
        <w:rPr>
          <w:bCs/>
          <w:sz w:val="28"/>
          <w:szCs w:val="28"/>
        </w:rPr>
        <w:lastRenderedPageBreak/>
        <w:t>содержания муниципальных автодорог в соответствии с утвержденными критериями.</w:t>
      </w:r>
    </w:p>
    <w:p w:rsidR="0022174B" w:rsidRDefault="0022174B" w:rsidP="000B719C">
      <w:pPr>
        <w:spacing w:line="360" w:lineRule="auto"/>
        <w:ind w:firstLine="709"/>
        <w:rPr>
          <w:bCs/>
          <w:sz w:val="28"/>
          <w:szCs w:val="28"/>
        </w:rPr>
      </w:pPr>
      <w:r w:rsidRPr="0022174B">
        <w:rPr>
          <w:bCs/>
          <w:sz w:val="28"/>
          <w:szCs w:val="28"/>
        </w:rPr>
        <w:t xml:space="preserve">В настоящее время </w:t>
      </w:r>
      <w:r>
        <w:rPr>
          <w:bCs/>
          <w:sz w:val="28"/>
          <w:szCs w:val="28"/>
        </w:rPr>
        <w:t xml:space="preserve">контракт на содержание </w:t>
      </w:r>
      <w:r w:rsidRPr="0022174B">
        <w:rPr>
          <w:bCs/>
          <w:sz w:val="28"/>
          <w:szCs w:val="28"/>
        </w:rPr>
        <w:t>автомобильных дорог города Мглина заключен с подрядной орг</w:t>
      </w:r>
      <w:r>
        <w:rPr>
          <w:bCs/>
          <w:sz w:val="28"/>
          <w:szCs w:val="28"/>
        </w:rPr>
        <w:t xml:space="preserve">анизацией «Мглинское МУП ЖКХ», </w:t>
      </w:r>
      <w:r w:rsidRPr="0022174B">
        <w:rPr>
          <w:bCs/>
          <w:sz w:val="28"/>
          <w:szCs w:val="28"/>
        </w:rPr>
        <w:t>в рамках которого предусмотрены следующие виды работ:</w:t>
      </w:r>
    </w:p>
    <w:p w:rsidR="0022174B" w:rsidRDefault="0022174B" w:rsidP="000B719C">
      <w:pPr>
        <w:spacing w:line="360" w:lineRule="auto"/>
        <w:ind w:firstLine="709"/>
        <w:rPr>
          <w:bCs/>
          <w:sz w:val="28"/>
          <w:szCs w:val="28"/>
        </w:rPr>
      </w:pPr>
    </w:p>
    <w:p w:rsidR="0022174B" w:rsidRDefault="0022174B" w:rsidP="000B719C">
      <w:pPr>
        <w:spacing w:line="360" w:lineRule="auto"/>
        <w:ind w:firstLine="709"/>
        <w:rPr>
          <w:bCs/>
          <w:sz w:val="28"/>
          <w:szCs w:val="28"/>
        </w:rPr>
      </w:pPr>
      <w:r>
        <w:rPr>
          <w:bCs/>
          <w:sz w:val="28"/>
          <w:szCs w:val="28"/>
        </w:rPr>
        <w:t xml:space="preserve">Таблица </w:t>
      </w:r>
      <w:r w:rsidR="00357D9C">
        <w:rPr>
          <w:bCs/>
          <w:sz w:val="28"/>
          <w:szCs w:val="28"/>
        </w:rPr>
        <w:t>8</w:t>
      </w:r>
    </w:p>
    <w:p w:rsidR="0022174B" w:rsidRDefault="0022174B" w:rsidP="0022174B">
      <w:pPr>
        <w:spacing w:line="360" w:lineRule="auto"/>
        <w:ind w:firstLine="709"/>
        <w:jc w:val="center"/>
        <w:rPr>
          <w:bCs/>
          <w:sz w:val="28"/>
          <w:szCs w:val="28"/>
        </w:rPr>
      </w:pPr>
      <w:r>
        <w:rPr>
          <w:bCs/>
          <w:sz w:val="28"/>
          <w:szCs w:val="28"/>
        </w:rPr>
        <w:t>Виды и объем выполняемых работ</w:t>
      </w:r>
    </w:p>
    <w:tbl>
      <w:tblPr>
        <w:tblW w:w="5000" w:type="pct"/>
        <w:tblLayout w:type="fixed"/>
        <w:tblLook w:val="0000" w:firstRow="0" w:lastRow="0" w:firstColumn="0" w:lastColumn="0" w:noHBand="0" w:noVBand="0"/>
      </w:tblPr>
      <w:tblGrid>
        <w:gridCol w:w="959"/>
        <w:gridCol w:w="8611"/>
      </w:tblGrid>
      <w:tr w:rsidR="0022174B" w:rsidRPr="0022174B" w:rsidTr="0022174B">
        <w:trPr>
          <w:trHeight w:val="315"/>
        </w:trPr>
        <w:tc>
          <w:tcPr>
            <w:tcW w:w="501" w:type="pct"/>
            <w:tcBorders>
              <w:top w:val="single" w:sz="4" w:space="0" w:color="auto"/>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 п/п</w:t>
            </w:r>
          </w:p>
        </w:tc>
        <w:tc>
          <w:tcPr>
            <w:tcW w:w="4499" w:type="pct"/>
            <w:tcBorders>
              <w:top w:val="single" w:sz="4" w:space="0" w:color="auto"/>
              <w:left w:val="nil"/>
              <w:bottom w:val="single" w:sz="4" w:space="0" w:color="auto"/>
              <w:right w:val="single" w:sz="4" w:space="0" w:color="auto"/>
            </w:tcBorders>
            <w:vAlign w:val="center"/>
          </w:tcPr>
          <w:p w:rsidR="0022174B" w:rsidRPr="0022174B" w:rsidRDefault="0022174B" w:rsidP="0022174B">
            <w:pPr>
              <w:spacing w:line="276" w:lineRule="auto"/>
              <w:ind w:right="-108"/>
              <w:rPr>
                <w:sz w:val="24"/>
                <w:szCs w:val="24"/>
              </w:rPr>
            </w:pPr>
            <w:r w:rsidRPr="0022174B">
              <w:rPr>
                <w:sz w:val="24"/>
                <w:szCs w:val="24"/>
              </w:rPr>
              <w:t>Наименование работ</w:t>
            </w:r>
          </w:p>
        </w:tc>
      </w:tr>
      <w:tr w:rsidR="0022174B" w:rsidRPr="0022174B" w:rsidTr="0022174B">
        <w:trPr>
          <w:trHeight w:val="315"/>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Очистка: площадей, тротуаров и автомобильных мостов от грязи, пыли и мусора вручную (4000мх10цх6мес)</w:t>
            </w:r>
          </w:p>
        </w:tc>
      </w:tr>
      <w:tr w:rsidR="0022174B" w:rsidRPr="0022174B" w:rsidTr="0022174B">
        <w:trPr>
          <w:trHeight w:val="315"/>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Механизированная очистка покрытий комбинированными дорожными машинами: мощностью от 210 до </w:t>
            </w:r>
            <w:smartTag w:uri="urn:schemas-microsoft-com:office:smarttags" w:element="metricconverter">
              <w:smartTagPr>
                <w:attr w:name="ProductID" w:val="270 л"/>
              </w:smartTagPr>
              <w:r w:rsidRPr="0022174B">
                <w:rPr>
                  <w:sz w:val="24"/>
                  <w:szCs w:val="24"/>
                </w:rPr>
                <w:t>270 л</w:t>
              </w:r>
            </w:smartTag>
            <w:r w:rsidRPr="0022174B">
              <w:rPr>
                <w:sz w:val="24"/>
                <w:szCs w:val="24"/>
              </w:rPr>
              <w:t>.с. без увлажнения (5 циклов)</w:t>
            </w:r>
          </w:p>
        </w:tc>
      </w:tr>
      <w:tr w:rsidR="0022174B" w:rsidRPr="0022174B" w:rsidTr="0022174B">
        <w:trPr>
          <w:trHeight w:val="63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3</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Механизированная очистка покрытий комбинированными дорожными машинами: мощностью от 210 до </w:t>
            </w:r>
            <w:smartTag w:uri="urn:schemas-microsoft-com:office:smarttags" w:element="metricconverter">
              <w:smartTagPr>
                <w:attr w:name="ProductID" w:val="270 л"/>
              </w:smartTagPr>
              <w:r w:rsidRPr="0022174B">
                <w:rPr>
                  <w:sz w:val="24"/>
                  <w:szCs w:val="24"/>
                </w:rPr>
                <w:t>270 л</w:t>
              </w:r>
            </w:smartTag>
            <w:r w:rsidRPr="0022174B">
              <w:rPr>
                <w:sz w:val="24"/>
                <w:szCs w:val="24"/>
              </w:rPr>
              <w:t>.с. с увлажнением (5 циклов)</w:t>
            </w:r>
          </w:p>
        </w:tc>
      </w:tr>
      <w:tr w:rsidR="0022174B" w:rsidRPr="0022174B" w:rsidTr="0022174B">
        <w:trPr>
          <w:trHeight w:val="63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4</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Очистка: проезжей части и тротуаров от грязи, пыли и мусора механической щеткой на тракторе 55-</w:t>
            </w:r>
            <w:smartTag w:uri="urn:schemas-microsoft-com:office:smarttags" w:element="metricconverter">
              <w:smartTagPr>
                <w:attr w:name="ProductID" w:val="80 л"/>
              </w:smartTagPr>
              <w:r w:rsidRPr="0022174B">
                <w:rPr>
                  <w:sz w:val="24"/>
                  <w:szCs w:val="24"/>
                </w:rPr>
                <w:t>80 л</w:t>
              </w:r>
            </w:smartTag>
            <w:r w:rsidRPr="0022174B">
              <w:rPr>
                <w:sz w:val="24"/>
                <w:szCs w:val="24"/>
              </w:rPr>
              <w:t>.с. (10 циклов)</w:t>
            </w:r>
          </w:p>
        </w:tc>
      </w:tr>
      <w:tr w:rsidR="0022174B" w:rsidRPr="0022174B" w:rsidTr="0022174B">
        <w:trPr>
          <w:trHeight w:val="328"/>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5</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Очистка покрытия от наноса грунта автогрейдером</w:t>
            </w:r>
          </w:p>
        </w:tc>
      </w:tr>
      <w:tr w:rsidR="0022174B" w:rsidRPr="0022174B" w:rsidTr="0022174B">
        <w:trPr>
          <w:trHeight w:val="30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6</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Полив покрытия водой </w:t>
            </w:r>
          </w:p>
        </w:tc>
      </w:tr>
      <w:tr w:rsidR="0022174B" w:rsidRPr="0022174B" w:rsidTr="0022174B">
        <w:trPr>
          <w:trHeight w:val="224"/>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7</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Погрузка мусора и грязи автопогрузчиками на пневмоколесном ходу грунты</w:t>
            </w:r>
          </w:p>
        </w:tc>
      </w:tr>
      <w:tr w:rsidR="0022174B" w:rsidRPr="0022174B" w:rsidTr="0022174B">
        <w:trPr>
          <w:trHeight w:val="337"/>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8</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Перевозка грузов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3 км"/>
              </w:smartTagPr>
              <w:r w:rsidRPr="0022174B">
                <w:rPr>
                  <w:sz w:val="24"/>
                  <w:szCs w:val="24"/>
                </w:rPr>
                <w:t>3 км</w:t>
              </w:r>
            </w:smartTag>
            <w:r w:rsidRPr="0022174B">
              <w:rPr>
                <w:sz w:val="24"/>
                <w:szCs w:val="24"/>
              </w:rPr>
              <w:t xml:space="preserve"> I класс груза</w:t>
            </w:r>
          </w:p>
        </w:tc>
      </w:tr>
      <w:tr w:rsidR="0022174B" w:rsidRPr="0022174B" w:rsidTr="0022174B">
        <w:trPr>
          <w:trHeight w:val="413"/>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9</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Профилирование грунтовых дорог автогрейдером (3 цикла)</w:t>
            </w:r>
          </w:p>
        </w:tc>
      </w:tr>
      <w:tr w:rsidR="0022174B" w:rsidRPr="0022174B" w:rsidTr="0022174B">
        <w:trPr>
          <w:trHeight w:val="315"/>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10</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Планировка автогрейдером: грунтовых обочин (3 цикла)</w:t>
            </w:r>
          </w:p>
        </w:tc>
      </w:tr>
      <w:tr w:rsidR="0022174B" w:rsidRPr="0022174B" w:rsidTr="0022174B">
        <w:trPr>
          <w:trHeight w:val="192"/>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11</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Срезка лишнего грунта на обочинах</w:t>
            </w:r>
          </w:p>
        </w:tc>
      </w:tr>
      <w:tr w:rsidR="0022174B" w:rsidRPr="0022174B" w:rsidTr="0022174B">
        <w:trPr>
          <w:trHeight w:val="309"/>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12</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Погрузка лишнего  экскаваторами емкостью ковша </w:t>
            </w:r>
            <w:smartTag w:uri="urn:schemas-microsoft-com:office:smarttags" w:element="metricconverter">
              <w:smartTagPr>
                <w:attr w:name="ProductID" w:val="0,4 м3"/>
              </w:smartTagPr>
              <w:r w:rsidRPr="0022174B">
                <w:rPr>
                  <w:sz w:val="24"/>
                  <w:szCs w:val="24"/>
                </w:rPr>
                <w:t>0,4 м</w:t>
              </w:r>
              <w:r w:rsidRPr="0022174B">
                <w:rPr>
                  <w:sz w:val="24"/>
                  <w:szCs w:val="24"/>
                  <w:vertAlign w:val="superscript"/>
                </w:rPr>
                <w:t>3</w:t>
              </w:r>
            </w:smartTag>
          </w:p>
        </w:tc>
      </w:tr>
      <w:tr w:rsidR="0022174B" w:rsidRPr="0022174B" w:rsidTr="0022174B">
        <w:trPr>
          <w:trHeight w:val="63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13</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Перевозка грузов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5 км"/>
              </w:smartTagPr>
              <w:r w:rsidRPr="0022174B">
                <w:rPr>
                  <w:sz w:val="24"/>
                  <w:szCs w:val="24"/>
                </w:rPr>
                <w:t>5 км</w:t>
              </w:r>
            </w:smartTag>
            <w:r w:rsidRPr="0022174B">
              <w:rPr>
                <w:sz w:val="24"/>
                <w:szCs w:val="24"/>
              </w:rPr>
              <w:t xml:space="preserve"> I класс груза</w:t>
            </w:r>
          </w:p>
        </w:tc>
      </w:tr>
      <w:tr w:rsidR="0022174B" w:rsidRPr="0022174B" w:rsidTr="0022174B">
        <w:trPr>
          <w:trHeight w:val="422"/>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14</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Скашивание травы косилкой на базе трактора на пневмоколесном ходу: </w:t>
            </w:r>
            <w:smartTag w:uri="urn:schemas-microsoft-com:office:smarttags" w:element="metricconverter">
              <w:smartTagPr>
                <w:attr w:name="ProductID" w:val="80 л"/>
              </w:smartTagPr>
              <w:r w:rsidRPr="0022174B">
                <w:rPr>
                  <w:sz w:val="24"/>
                  <w:szCs w:val="24"/>
                </w:rPr>
                <w:t>80 л</w:t>
              </w:r>
            </w:smartTag>
            <w:r w:rsidRPr="0022174B">
              <w:rPr>
                <w:sz w:val="24"/>
                <w:szCs w:val="24"/>
              </w:rPr>
              <w:t xml:space="preserve">.с., ширина окашивания до </w:t>
            </w:r>
            <w:smartTag w:uri="urn:schemas-microsoft-com:office:smarttags" w:element="metricconverter">
              <w:smartTagPr>
                <w:attr w:name="ProductID" w:val="2 м"/>
              </w:smartTagPr>
              <w:r w:rsidRPr="0022174B">
                <w:rPr>
                  <w:sz w:val="24"/>
                  <w:szCs w:val="24"/>
                </w:rPr>
                <w:t>2 м</w:t>
              </w:r>
            </w:smartTag>
          </w:p>
        </w:tc>
      </w:tr>
      <w:tr w:rsidR="0022174B" w:rsidRPr="0022174B" w:rsidTr="0022174B">
        <w:trPr>
          <w:trHeight w:val="30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15</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Скашивание травы вручную: на обочинах и газонах (4 цикла)</w:t>
            </w:r>
          </w:p>
        </w:tc>
      </w:tr>
      <w:tr w:rsidR="0022174B" w:rsidRPr="0022174B" w:rsidTr="0022174B">
        <w:trPr>
          <w:trHeight w:val="63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16</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Уборка различных предметов и мусора с элементов автомобильной дороги (10*4 циклов х 6 мес)</w:t>
            </w:r>
          </w:p>
        </w:tc>
      </w:tr>
      <w:tr w:rsidR="0022174B" w:rsidRPr="0022174B" w:rsidTr="0022174B">
        <w:trPr>
          <w:trHeight w:val="335"/>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17</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Нанесение линий дорожной разметки на покрытие без поверхностной обработки пистолетом-распылителем, разметка: 1.25 (искусственная дорожная неровность) ул.Кирова (2 цикла)</w:t>
            </w:r>
          </w:p>
        </w:tc>
      </w:tr>
      <w:tr w:rsidR="0022174B" w:rsidRPr="0022174B" w:rsidTr="0022174B">
        <w:trPr>
          <w:trHeight w:val="358"/>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18</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Нанесение линий дорожной разметки на покрытие без поверхностной обработки пистолетом-распылителем, разметка: 1.25 (искусственная дорожная неровность) ул.Первомайская (2 цикла)</w:t>
            </w:r>
          </w:p>
        </w:tc>
      </w:tr>
      <w:tr w:rsidR="0022174B" w:rsidRPr="0022174B" w:rsidTr="0022174B">
        <w:trPr>
          <w:trHeight w:val="35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19</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Нанесение линий дорожной разметки на покрытие без поверхностной обработки </w:t>
            </w:r>
            <w:r w:rsidRPr="0022174B">
              <w:rPr>
                <w:sz w:val="24"/>
                <w:szCs w:val="24"/>
              </w:rPr>
              <w:lastRenderedPageBreak/>
              <w:t>пистолетом-распылителем, разметка: 1.25 (искусственная дорожная неровность) ул.Ленина (2 цикла)</w:t>
            </w:r>
          </w:p>
        </w:tc>
      </w:tr>
      <w:tr w:rsidR="0022174B" w:rsidRPr="0022174B" w:rsidTr="0022174B">
        <w:trPr>
          <w:trHeight w:val="445"/>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lastRenderedPageBreak/>
              <w:t>20</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Нанесение линий дорожной разметки на покрытие без поверхностной обработки пистолетом-распылителем, разметка: 1.14.1, длина полосы </w:t>
            </w:r>
            <w:smartTag w:uri="urn:schemas-microsoft-com:office:smarttags" w:element="metricconverter">
              <w:smartTagPr>
                <w:attr w:name="ProductID" w:val="4 м"/>
              </w:smartTagPr>
              <w:r w:rsidRPr="0022174B">
                <w:rPr>
                  <w:sz w:val="24"/>
                  <w:szCs w:val="24"/>
                </w:rPr>
                <w:t>4 м</w:t>
              </w:r>
            </w:smartTag>
            <w:r w:rsidRPr="0022174B">
              <w:rPr>
                <w:sz w:val="24"/>
                <w:szCs w:val="24"/>
              </w:rPr>
              <w:t xml:space="preserve"> (белая краска)</w:t>
            </w:r>
          </w:p>
        </w:tc>
      </w:tr>
      <w:tr w:rsidR="0022174B" w:rsidRPr="0022174B" w:rsidTr="0022174B">
        <w:trPr>
          <w:trHeight w:val="277"/>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21</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 xml:space="preserve">Нанесение линий дорожной разметки на покрытие без поверхностной обработки пистолетом-распылителем, разметка: 1.14.1, длина полосы </w:t>
            </w:r>
            <w:smartTag w:uri="urn:schemas-microsoft-com:office:smarttags" w:element="metricconverter">
              <w:smartTagPr>
                <w:attr w:name="ProductID" w:val="4 м"/>
              </w:smartTagPr>
              <w:r w:rsidRPr="0022174B">
                <w:rPr>
                  <w:sz w:val="24"/>
                  <w:szCs w:val="24"/>
                </w:rPr>
                <w:t>4 м</w:t>
              </w:r>
            </w:smartTag>
            <w:r w:rsidRPr="0022174B">
              <w:rPr>
                <w:sz w:val="24"/>
                <w:szCs w:val="24"/>
              </w:rPr>
              <w:t xml:space="preserve"> (желтая краска)</w:t>
            </w:r>
          </w:p>
        </w:tc>
      </w:tr>
      <w:tr w:rsidR="0022174B" w:rsidRPr="0022174B" w:rsidTr="0022174B">
        <w:trPr>
          <w:trHeight w:val="358"/>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22</w:t>
            </w:r>
          </w:p>
        </w:tc>
        <w:tc>
          <w:tcPr>
            <w:tcW w:w="4499" w:type="pct"/>
            <w:tcBorders>
              <w:top w:val="nil"/>
              <w:left w:val="nil"/>
              <w:bottom w:val="single" w:sz="4" w:space="0" w:color="auto"/>
              <w:right w:val="single" w:sz="4" w:space="0" w:color="auto"/>
            </w:tcBorders>
            <w:vAlign w:val="center"/>
          </w:tcPr>
          <w:p w:rsidR="0022174B" w:rsidRPr="0022174B" w:rsidRDefault="0022174B" w:rsidP="0022174B">
            <w:pPr>
              <w:spacing w:line="276" w:lineRule="auto"/>
              <w:rPr>
                <w:sz w:val="24"/>
                <w:szCs w:val="24"/>
              </w:rPr>
            </w:pPr>
            <w:r w:rsidRPr="0022174B">
              <w:rPr>
                <w:sz w:val="24"/>
                <w:szCs w:val="24"/>
              </w:rPr>
              <w:t>Замена щитков дорожных знаков: настойках</w:t>
            </w:r>
          </w:p>
        </w:tc>
      </w:tr>
      <w:tr w:rsidR="0022174B" w:rsidRPr="0022174B" w:rsidTr="0022174B">
        <w:trPr>
          <w:trHeight w:val="353"/>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23</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Замена стоек дорожных знаков (металлических)</w:t>
            </w:r>
          </w:p>
        </w:tc>
      </w:tr>
      <w:tr w:rsidR="0022174B" w:rsidRPr="0022174B" w:rsidTr="0022174B">
        <w:trPr>
          <w:trHeight w:val="63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24</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 xml:space="preserve">Распределение пескосоляной смеси или фрикционных материалов: комбинированной дорожной машины мощностью от 210 до </w:t>
            </w:r>
            <w:smartTag w:uri="urn:schemas-microsoft-com:office:smarttags" w:element="metricconverter">
              <w:smartTagPr>
                <w:attr w:name="ProductID" w:val="270 л"/>
              </w:smartTagPr>
              <w:r w:rsidRPr="0022174B">
                <w:rPr>
                  <w:sz w:val="24"/>
                  <w:szCs w:val="24"/>
                </w:rPr>
                <w:t>270 л</w:t>
              </w:r>
            </w:smartTag>
            <w:r w:rsidRPr="0022174B">
              <w:rPr>
                <w:sz w:val="24"/>
                <w:szCs w:val="24"/>
              </w:rPr>
              <w:t>.с.</w:t>
            </w:r>
          </w:p>
        </w:tc>
      </w:tr>
      <w:tr w:rsidR="0022174B" w:rsidRPr="0022174B" w:rsidTr="0022174B">
        <w:trPr>
          <w:trHeight w:val="63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25</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Очистка дороги от снега плужными снегоочистителями на базе трактора (8 циклов)</w:t>
            </w:r>
          </w:p>
        </w:tc>
      </w:tr>
      <w:tr w:rsidR="0022174B" w:rsidRPr="0022174B" w:rsidTr="0022174B">
        <w:trPr>
          <w:trHeight w:val="471"/>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26</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Очистка дороги от снега плужным оборудованием на базе: комбинированной дорожной машины мощностью от 210 до 270 л.с.</w:t>
            </w:r>
          </w:p>
        </w:tc>
      </w:tr>
      <w:tr w:rsidR="0022174B" w:rsidRPr="0022174B" w:rsidTr="0022174B">
        <w:trPr>
          <w:trHeight w:val="451"/>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27</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Очистка дороги от снега средними автогрейдерами: снег рыхлый до 500 мм</w:t>
            </w:r>
          </w:p>
        </w:tc>
      </w:tr>
      <w:tr w:rsidR="0022174B" w:rsidRPr="0022174B" w:rsidTr="0022174B">
        <w:trPr>
          <w:trHeight w:val="597"/>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28</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Очистка обочин от снега средними автогрейдерами с использованием бокового отвала: снег уплотненный</w:t>
            </w:r>
          </w:p>
        </w:tc>
      </w:tr>
      <w:tr w:rsidR="0022174B" w:rsidRPr="0022174B" w:rsidTr="0022174B">
        <w:trPr>
          <w:trHeight w:val="320"/>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29</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Погрузка снега в автотранспортные средства снегопогрузчиками</w:t>
            </w:r>
          </w:p>
        </w:tc>
      </w:tr>
      <w:tr w:rsidR="0022174B" w:rsidRPr="0022174B" w:rsidTr="0022174B">
        <w:trPr>
          <w:trHeight w:val="425"/>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30</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Перевозка грузов автомобилями-самосвалами грузоподъемностью 10 т, работающих вне карьера, на расстояние: до 3 км I класс груза</w:t>
            </w:r>
          </w:p>
        </w:tc>
      </w:tr>
      <w:tr w:rsidR="0022174B" w:rsidRPr="0022174B" w:rsidTr="0022174B">
        <w:trPr>
          <w:trHeight w:val="321"/>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31</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Очистка тротуаров, площадок отдыха и стоянок автомобилей от снега и льда: механической щеткой на тракторе 40 кВт (55 л.с.) (10 циклов)</w:t>
            </w:r>
          </w:p>
        </w:tc>
      </w:tr>
      <w:tr w:rsidR="0022174B" w:rsidRPr="0022174B" w:rsidTr="0022174B">
        <w:trPr>
          <w:trHeight w:val="315"/>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32</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Очистка тротуаров, площадок отдыха и стоянок автомобилей от снега и льда: вручную (10 циклов)</w:t>
            </w:r>
          </w:p>
        </w:tc>
      </w:tr>
      <w:tr w:rsidR="0022174B" w:rsidRPr="0022174B" w:rsidTr="0022174B">
        <w:trPr>
          <w:trHeight w:val="342"/>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33</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Россыпь песко-соляной смеси вручную: на тротуарах</w:t>
            </w:r>
          </w:p>
        </w:tc>
      </w:tr>
      <w:tr w:rsidR="0022174B" w:rsidRPr="0022174B" w:rsidTr="0022174B">
        <w:trPr>
          <w:trHeight w:val="342"/>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34</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Россыпь противогололедных материалов вручную: на тротуарах, остановках общественного транспорта, площадках отдыха</w:t>
            </w:r>
          </w:p>
        </w:tc>
      </w:tr>
      <w:tr w:rsidR="0022174B" w:rsidRPr="0022174B" w:rsidTr="0022174B">
        <w:trPr>
          <w:trHeight w:val="409"/>
        </w:trPr>
        <w:tc>
          <w:tcPr>
            <w:tcW w:w="501" w:type="pct"/>
            <w:tcBorders>
              <w:top w:val="nil"/>
              <w:left w:val="single" w:sz="4" w:space="0" w:color="auto"/>
              <w:bottom w:val="single" w:sz="4" w:space="0" w:color="auto"/>
              <w:right w:val="single" w:sz="4" w:space="0" w:color="auto"/>
            </w:tcBorders>
            <w:vAlign w:val="center"/>
          </w:tcPr>
          <w:p w:rsidR="0022174B" w:rsidRPr="0022174B" w:rsidRDefault="0022174B" w:rsidP="00357D9C">
            <w:pPr>
              <w:spacing w:line="276" w:lineRule="auto"/>
              <w:jc w:val="center"/>
              <w:rPr>
                <w:sz w:val="24"/>
                <w:szCs w:val="24"/>
              </w:rPr>
            </w:pPr>
            <w:r w:rsidRPr="0022174B">
              <w:rPr>
                <w:sz w:val="24"/>
                <w:szCs w:val="24"/>
              </w:rPr>
              <w:t>35</w:t>
            </w:r>
          </w:p>
        </w:tc>
        <w:tc>
          <w:tcPr>
            <w:tcW w:w="4499" w:type="pct"/>
            <w:tcBorders>
              <w:top w:val="nil"/>
              <w:left w:val="nil"/>
              <w:bottom w:val="single" w:sz="4" w:space="0" w:color="auto"/>
              <w:right w:val="single" w:sz="4" w:space="0" w:color="auto"/>
            </w:tcBorders>
            <w:noWrap/>
            <w:vAlign w:val="center"/>
          </w:tcPr>
          <w:p w:rsidR="0022174B" w:rsidRPr="0022174B" w:rsidRDefault="0022174B" w:rsidP="0022174B">
            <w:pPr>
              <w:spacing w:line="276" w:lineRule="auto"/>
              <w:rPr>
                <w:sz w:val="24"/>
                <w:szCs w:val="24"/>
              </w:rPr>
            </w:pPr>
            <w:r w:rsidRPr="0022174B">
              <w:rPr>
                <w:sz w:val="24"/>
                <w:szCs w:val="24"/>
              </w:rPr>
              <w:t>Сколка льда и обледенелого снега, прорубка борозд</w:t>
            </w:r>
          </w:p>
        </w:tc>
      </w:tr>
    </w:tbl>
    <w:p w:rsidR="00C3094A" w:rsidRDefault="00C3094A" w:rsidP="009444EF">
      <w:pPr>
        <w:pStyle w:val="ConsPlusNonformat"/>
        <w:spacing w:line="276" w:lineRule="auto"/>
        <w:contextualSpacing/>
        <w:jc w:val="center"/>
        <w:rPr>
          <w:rFonts w:ascii="Times New Roman" w:hAnsi="Times New Roman" w:cs="Times New Roman"/>
          <w:b/>
          <w:sz w:val="24"/>
          <w:szCs w:val="24"/>
        </w:rPr>
      </w:pPr>
    </w:p>
    <w:p w:rsidR="006C2DD4" w:rsidRPr="000B719C" w:rsidRDefault="006C2DD4" w:rsidP="000B719C">
      <w:pPr>
        <w:pStyle w:val="ConsPlusNonformat"/>
        <w:spacing w:line="360" w:lineRule="auto"/>
        <w:contextualSpacing/>
        <w:jc w:val="center"/>
        <w:rPr>
          <w:rFonts w:ascii="Times New Roman" w:hAnsi="Times New Roman" w:cs="Times New Roman"/>
          <w:b/>
          <w:i/>
          <w:sz w:val="28"/>
          <w:szCs w:val="28"/>
        </w:rPr>
      </w:pPr>
      <w:r w:rsidRPr="000B719C">
        <w:rPr>
          <w:rFonts w:ascii="Times New Roman" w:hAnsi="Times New Roman" w:cs="Times New Roman"/>
          <w:b/>
          <w:i/>
          <w:sz w:val="28"/>
          <w:szCs w:val="28"/>
        </w:rPr>
        <w:t>2.9 Анализ уровня безопасности дорожного движения</w:t>
      </w:r>
    </w:p>
    <w:p w:rsidR="006C2DD4" w:rsidRPr="000B719C" w:rsidRDefault="006C2DD4" w:rsidP="0022174B">
      <w:pPr>
        <w:pStyle w:val="ConsPlusNonformat"/>
        <w:spacing w:line="360" w:lineRule="auto"/>
        <w:contextualSpacing/>
        <w:jc w:val="center"/>
        <w:rPr>
          <w:rFonts w:ascii="Times New Roman" w:hAnsi="Times New Roman" w:cs="Times New Roman"/>
          <w:b/>
          <w:sz w:val="28"/>
          <w:szCs w:val="28"/>
        </w:rPr>
      </w:pPr>
    </w:p>
    <w:p w:rsidR="00E4600F" w:rsidRDefault="00E4600F" w:rsidP="0022174B">
      <w:pPr>
        <w:pStyle w:val="af2"/>
        <w:spacing w:before="0" w:after="0" w:line="360" w:lineRule="auto"/>
        <w:ind w:firstLine="709"/>
        <w:jc w:val="both"/>
        <w:rPr>
          <w:sz w:val="28"/>
          <w:szCs w:val="28"/>
        </w:rPr>
      </w:pPr>
      <w:r w:rsidRPr="000B719C">
        <w:rPr>
          <w:sz w:val="28"/>
          <w:szCs w:val="28"/>
        </w:rPr>
        <w:t xml:space="preserve">Из всех источников опасности на автомобильном транспорте наибольшую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 </w:t>
      </w:r>
    </w:p>
    <w:p w:rsidR="0022174B" w:rsidRPr="0022174B" w:rsidRDefault="0022174B" w:rsidP="0022174B">
      <w:pPr>
        <w:pStyle w:val="af2"/>
        <w:spacing w:before="0" w:after="0" w:line="360" w:lineRule="auto"/>
        <w:ind w:firstLine="709"/>
        <w:jc w:val="both"/>
        <w:rPr>
          <w:sz w:val="28"/>
          <w:szCs w:val="28"/>
        </w:rPr>
      </w:pPr>
      <w:r w:rsidRPr="0022174B">
        <w:rPr>
          <w:sz w:val="28"/>
          <w:szCs w:val="28"/>
        </w:rPr>
        <w:t xml:space="preserve">За истекший период 2018 года личным составом ГИБДД МО МВД России «Унечский» при осуществлении контроля за движением транспорта и пешеходов зарегистрировано 9 ДТП (АППГ – 9), где 6 человек погибло </w:t>
      </w:r>
      <w:r w:rsidRPr="0022174B">
        <w:rPr>
          <w:sz w:val="28"/>
          <w:szCs w:val="28"/>
        </w:rPr>
        <w:lastRenderedPageBreak/>
        <w:t>(АППГ – 2(+200%) и 13 получили ранения различной степени тяжести (АППГ- 10(-44,4%).</w:t>
      </w:r>
    </w:p>
    <w:p w:rsidR="0022174B" w:rsidRPr="0022174B" w:rsidRDefault="0022174B" w:rsidP="0022174B">
      <w:pPr>
        <w:pStyle w:val="af2"/>
        <w:spacing w:before="0" w:after="0" w:line="360" w:lineRule="auto"/>
        <w:ind w:firstLine="709"/>
        <w:jc w:val="both"/>
        <w:rPr>
          <w:sz w:val="28"/>
          <w:szCs w:val="28"/>
        </w:rPr>
      </w:pPr>
      <w:r w:rsidRPr="0022174B">
        <w:rPr>
          <w:sz w:val="28"/>
          <w:szCs w:val="28"/>
        </w:rPr>
        <w:t>За истекший период 2019 года личным составом ГИБДД МО МВД России «Унечский» при осуществлении контроля за движением транспорта и пешеходов зарегистрировано 15 ДТП (АППГ – 9 (+66.7%), где 2 человек погибло (АППГ – 6 (-66,7%) и 15 получили ранения различной степени тяжести (АППГ- 13(-15,4%).</w:t>
      </w:r>
    </w:p>
    <w:p w:rsidR="0022174B" w:rsidRDefault="0022174B" w:rsidP="0022174B">
      <w:pPr>
        <w:pStyle w:val="af2"/>
        <w:spacing w:before="0" w:after="0" w:line="360" w:lineRule="auto"/>
        <w:ind w:firstLine="709"/>
        <w:jc w:val="both"/>
        <w:rPr>
          <w:sz w:val="28"/>
          <w:szCs w:val="28"/>
        </w:rPr>
      </w:pPr>
      <w:r w:rsidRPr="0022174B">
        <w:rPr>
          <w:sz w:val="28"/>
          <w:szCs w:val="28"/>
        </w:rPr>
        <w:t>За истекший период 2020 года личным составом ГИБДД МО МВД России «Унечский» при осуществлении контроля за движением транспорта и пешеходов зарегистрировано 8 ДТП (АППГ – 15 (-46,7%), где 1 человек погибло (АППГ – 2 (-50%) и 10 получили ранения различной степени тяжести (АППГ- 15(-33,3%).</w:t>
      </w:r>
    </w:p>
    <w:p w:rsidR="00B938E5" w:rsidRPr="000B719C" w:rsidRDefault="00E4600F" w:rsidP="0022174B">
      <w:pPr>
        <w:pStyle w:val="af2"/>
        <w:spacing w:before="0" w:after="0" w:line="360" w:lineRule="auto"/>
        <w:ind w:firstLine="709"/>
        <w:jc w:val="both"/>
        <w:rPr>
          <w:sz w:val="28"/>
          <w:szCs w:val="28"/>
        </w:rPr>
      </w:pPr>
      <w:r w:rsidRPr="000B719C">
        <w:rPr>
          <w:sz w:val="28"/>
          <w:szCs w:val="28"/>
        </w:rPr>
        <w:t xml:space="preserve">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Для эффективного решения данной проблемы необходимо непрерывно обеспечивать системный подход к реализации мероприятий по повышению безопасности дорожного движения. </w:t>
      </w:r>
    </w:p>
    <w:p w:rsidR="006C2DD4" w:rsidRPr="000B719C" w:rsidRDefault="00E4600F" w:rsidP="000B719C">
      <w:pPr>
        <w:pStyle w:val="af2"/>
        <w:spacing w:before="0" w:after="0" w:line="360" w:lineRule="auto"/>
        <w:ind w:firstLine="709"/>
        <w:jc w:val="both"/>
        <w:rPr>
          <w:sz w:val="28"/>
          <w:szCs w:val="28"/>
        </w:rPr>
      </w:pPr>
      <w:r w:rsidRPr="000B719C">
        <w:rPr>
          <w:sz w:val="28"/>
          <w:szCs w:val="28"/>
        </w:rPr>
        <w:t>В целях сокращения количества дорожно-транспортных происшествий, необходимо оборудовать улично-дорожную сеть современными средствами снижения скоростей, средствами регулировки движения. Одним из важных технических средств организации дорожного движения являются дорожные знаки, информационные указатели, предназначенные для информирования об условиях и режимах движения водителей и пешеходов. Качественное изготовление дорожных знаков, правильная их расстановка в необходимом объеме и информативность оказывают значительное влияние на снижение количества дорожно-транспортных происшествий и в целом повышают комфортабельность движения</w:t>
      </w:r>
      <w:r w:rsidR="00B938E5" w:rsidRPr="000B719C">
        <w:rPr>
          <w:sz w:val="28"/>
          <w:szCs w:val="28"/>
        </w:rPr>
        <w:t>.</w:t>
      </w:r>
      <w:r w:rsidRPr="000B719C">
        <w:rPr>
          <w:sz w:val="28"/>
          <w:szCs w:val="28"/>
        </w:rPr>
        <w:t xml:space="preserve"> Для эффективного решения проблем с дорожно-транспортной аварийностью и обеспечения снижения ее показателей необходимы продолжение системной реализации мероприятий </w:t>
      </w:r>
      <w:r w:rsidRPr="000B719C">
        <w:rPr>
          <w:sz w:val="28"/>
          <w:szCs w:val="28"/>
        </w:rPr>
        <w:lastRenderedPageBreak/>
        <w:t>по повышению безопасности дорожного движения и их обеспеченность финансовыми ресурсами.</w:t>
      </w:r>
    </w:p>
    <w:p w:rsidR="00E4600F" w:rsidRDefault="00E4600F" w:rsidP="009444EF">
      <w:pPr>
        <w:pStyle w:val="af2"/>
        <w:spacing w:before="0" w:after="0" w:line="276" w:lineRule="auto"/>
        <w:jc w:val="center"/>
        <w:rPr>
          <w:b/>
        </w:rPr>
      </w:pPr>
    </w:p>
    <w:p w:rsidR="006C2DD4" w:rsidRPr="000B719C" w:rsidRDefault="006C2DD4" w:rsidP="000B719C">
      <w:pPr>
        <w:pStyle w:val="af2"/>
        <w:spacing w:before="0" w:after="0" w:line="360" w:lineRule="auto"/>
        <w:jc w:val="center"/>
        <w:rPr>
          <w:b/>
          <w:i/>
          <w:sz w:val="28"/>
          <w:szCs w:val="28"/>
        </w:rPr>
      </w:pPr>
      <w:r w:rsidRPr="000B719C">
        <w:rPr>
          <w:b/>
          <w:i/>
          <w:sz w:val="28"/>
          <w:szCs w:val="28"/>
        </w:rPr>
        <w:t>2.10 Оценка уровня негативного воздействия транспортной инфраструктуры на окружающую среду, безопасность и здоровье населения</w:t>
      </w:r>
    </w:p>
    <w:p w:rsidR="001B4C95" w:rsidRPr="000B719C" w:rsidRDefault="001B4C95" w:rsidP="000B719C">
      <w:pPr>
        <w:widowControl/>
        <w:shd w:val="clear" w:color="auto" w:fill="FFFFFF"/>
        <w:snapToGrid/>
        <w:spacing w:line="360" w:lineRule="auto"/>
        <w:ind w:firstLine="709"/>
        <w:textAlignment w:val="baseline"/>
        <w:rPr>
          <w:sz w:val="28"/>
          <w:szCs w:val="28"/>
        </w:rPr>
      </w:pPr>
    </w:p>
    <w:p w:rsidR="001B4C95" w:rsidRPr="000B719C" w:rsidRDefault="00B938E5" w:rsidP="000B719C">
      <w:pPr>
        <w:widowControl/>
        <w:shd w:val="clear" w:color="auto" w:fill="FFFFFF"/>
        <w:snapToGrid/>
        <w:spacing w:line="360" w:lineRule="auto"/>
        <w:ind w:firstLine="709"/>
        <w:textAlignment w:val="baseline"/>
        <w:rPr>
          <w:sz w:val="28"/>
          <w:szCs w:val="28"/>
        </w:rPr>
      </w:pPr>
      <w:r w:rsidRPr="000B719C">
        <w:rPr>
          <w:sz w:val="28"/>
          <w:szCs w:val="28"/>
        </w:rPr>
        <w:t xml:space="preserve">Необходимо рассмотреть </w:t>
      </w:r>
      <w:r w:rsidR="001B4C95" w:rsidRPr="000B719C">
        <w:rPr>
          <w:sz w:val="28"/>
          <w:szCs w:val="28"/>
        </w:rPr>
        <w:t xml:space="preserve">характерные факторы, неблагоприятно влияющие на </w:t>
      </w:r>
      <w:r w:rsidRPr="000B719C">
        <w:rPr>
          <w:sz w:val="28"/>
          <w:szCs w:val="28"/>
        </w:rPr>
        <w:t xml:space="preserve">отгружающую среду </w:t>
      </w:r>
      <w:r w:rsidR="001B4C95" w:rsidRPr="000B719C">
        <w:rPr>
          <w:sz w:val="28"/>
          <w:szCs w:val="28"/>
        </w:rPr>
        <w:t>здоровье</w:t>
      </w:r>
      <w:r w:rsidRPr="000B719C">
        <w:rPr>
          <w:sz w:val="28"/>
          <w:szCs w:val="28"/>
        </w:rPr>
        <w:t xml:space="preserve"> населения</w:t>
      </w:r>
      <w:r w:rsidR="001B4C95" w:rsidRPr="000B719C">
        <w:rPr>
          <w:sz w:val="28"/>
          <w:szCs w:val="28"/>
        </w:rPr>
        <w:t>.</w:t>
      </w:r>
    </w:p>
    <w:p w:rsidR="001B4C95" w:rsidRPr="000B719C" w:rsidRDefault="001B4C95" w:rsidP="000B719C">
      <w:pPr>
        <w:widowControl/>
        <w:shd w:val="clear" w:color="auto" w:fill="FFFFFF"/>
        <w:snapToGrid/>
        <w:spacing w:line="360" w:lineRule="auto"/>
        <w:ind w:firstLine="709"/>
        <w:textAlignment w:val="baseline"/>
        <w:rPr>
          <w:sz w:val="28"/>
          <w:szCs w:val="28"/>
        </w:rPr>
      </w:pPr>
      <w:r w:rsidRPr="000B719C">
        <w:rPr>
          <w:sz w:val="28"/>
          <w:szCs w:val="28"/>
        </w:rPr>
        <w:t>Загрязнение атмосферы. Выбросы в воздух дыма и газообразных загрязняющих веществ (диоксид азота (NO</w:t>
      </w:r>
      <w:r w:rsidRPr="000B719C">
        <w:rPr>
          <w:sz w:val="28"/>
          <w:szCs w:val="28"/>
          <w:bdr w:val="none" w:sz="0" w:space="0" w:color="auto" w:frame="1"/>
          <w:vertAlign w:val="subscript"/>
        </w:rPr>
        <w:t>2</w:t>
      </w:r>
      <w:r w:rsidRPr="000B719C">
        <w:rPr>
          <w:sz w:val="28"/>
          <w:szCs w:val="28"/>
        </w:rPr>
        <w:t>), диоксид серы (SO</w:t>
      </w:r>
      <w:r w:rsidRPr="000B719C">
        <w:rPr>
          <w:sz w:val="28"/>
          <w:szCs w:val="28"/>
          <w:bdr w:val="none" w:sz="0" w:space="0" w:color="auto" w:frame="1"/>
          <w:vertAlign w:val="subscript"/>
        </w:rPr>
        <w:t>2</w:t>
      </w:r>
      <w:r w:rsidRPr="000B719C">
        <w:rPr>
          <w:sz w:val="28"/>
          <w:szCs w:val="28"/>
        </w:rPr>
        <w:t>) и озон (О</w:t>
      </w:r>
      <w:r w:rsidRPr="000B719C">
        <w:rPr>
          <w:sz w:val="28"/>
          <w:szCs w:val="28"/>
          <w:bdr w:val="none" w:sz="0" w:space="0" w:color="auto" w:frame="1"/>
          <w:vertAlign w:val="subscript"/>
        </w:rPr>
        <w:t>3</w:t>
      </w:r>
      <w:r w:rsidRPr="000B719C">
        <w:rPr>
          <w:sz w:val="28"/>
          <w:szCs w:val="28"/>
        </w:rPr>
        <w:t>)) приводят вредным проявлениям для здоровья, особенно к респираторным аллергическим заболеваниям.</w:t>
      </w:r>
    </w:p>
    <w:p w:rsidR="001B4C95" w:rsidRPr="000B719C" w:rsidRDefault="001B4C95" w:rsidP="000B719C">
      <w:pPr>
        <w:widowControl/>
        <w:shd w:val="clear" w:color="auto" w:fill="FFFFFF"/>
        <w:snapToGrid/>
        <w:spacing w:line="360" w:lineRule="auto"/>
        <w:ind w:firstLine="709"/>
        <w:textAlignment w:val="baseline"/>
        <w:rPr>
          <w:sz w:val="28"/>
          <w:szCs w:val="28"/>
        </w:rPr>
      </w:pPr>
      <w:r w:rsidRPr="000B719C">
        <w:rPr>
          <w:sz w:val="28"/>
          <w:szCs w:val="28"/>
        </w:rPr>
        <w:t>Воздействие шума. Автомобильный</w:t>
      </w:r>
      <w:r w:rsidR="00B226D5" w:rsidRPr="000B719C">
        <w:rPr>
          <w:sz w:val="28"/>
          <w:szCs w:val="28"/>
        </w:rPr>
        <w:t xml:space="preserve"> </w:t>
      </w:r>
      <w:r w:rsidRPr="000B719C">
        <w:rPr>
          <w:sz w:val="28"/>
          <w:szCs w:val="28"/>
        </w:rPr>
        <w:t>транспорт</w:t>
      </w:r>
      <w:r w:rsidR="00B226D5" w:rsidRPr="000B719C">
        <w:rPr>
          <w:sz w:val="28"/>
          <w:szCs w:val="28"/>
        </w:rPr>
        <w:t xml:space="preserve"> </w:t>
      </w:r>
      <w:r w:rsidRPr="000B719C">
        <w:rPr>
          <w:sz w:val="28"/>
          <w:szCs w:val="28"/>
        </w:rPr>
        <w:t>служит главным источником бытового шума. Приблизительно 30% населения России подвергается воздействию шума от автомобильного транспорта с уровнем выше 55 дБ. Это приводит к росту риска сердечнососудистых и эндокринных заболеваний. Воздействие шума влияет на познавательные способности людей, мотивацию, вызывает раздражительность.</w:t>
      </w:r>
    </w:p>
    <w:p w:rsidR="001B4C95" w:rsidRPr="000B719C" w:rsidRDefault="001B4C95" w:rsidP="000B719C">
      <w:pPr>
        <w:widowControl/>
        <w:shd w:val="clear" w:color="auto" w:fill="FFFFFF"/>
        <w:snapToGrid/>
        <w:spacing w:line="360" w:lineRule="auto"/>
        <w:ind w:firstLine="709"/>
        <w:textAlignment w:val="baseline"/>
        <w:rPr>
          <w:sz w:val="28"/>
          <w:szCs w:val="28"/>
        </w:rPr>
      </w:pPr>
      <w:r w:rsidRPr="000B719C">
        <w:rPr>
          <w:sz w:val="28"/>
          <w:szCs w:val="28"/>
        </w:rPr>
        <w:t>Снижение двигательной активности</w:t>
      </w:r>
      <w:r w:rsidRPr="000B719C">
        <w:rPr>
          <w:b/>
          <w:sz w:val="28"/>
          <w:szCs w:val="28"/>
        </w:rPr>
        <w:t>.</w:t>
      </w:r>
      <w:r w:rsidRPr="000B719C">
        <w:rPr>
          <w:sz w:val="28"/>
          <w:szCs w:val="28"/>
        </w:rPr>
        <w:t xml:space="preserve"> 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B938E5" w:rsidRPr="000B719C" w:rsidRDefault="00B938E5" w:rsidP="000B719C">
      <w:pPr>
        <w:widowControl/>
        <w:shd w:val="clear" w:color="auto" w:fill="FFFFFF"/>
        <w:snapToGrid/>
        <w:spacing w:line="360" w:lineRule="auto"/>
        <w:ind w:firstLine="709"/>
        <w:textAlignment w:val="baseline"/>
        <w:rPr>
          <w:sz w:val="28"/>
          <w:szCs w:val="28"/>
        </w:rPr>
      </w:pPr>
      <w:r w:rsidRPr="000B719C">
        <w:rPr>
          <w:sz w:val="28"/>
          <w:szCs w:val="28"/>
        </w:rPr>
        <w:t xml:space="preserve">Учитывая сложившуюся планировочную структуру </w:t>
      </w:r>
      <w:r w:rsidR="00DC78BD" w:rsidRPr="000B719C">
        <w:rPr>
          <w:sz w:val="28"/>
          <w:szCs w:val="28"/>
        </w:rPr>
        <w:t>городского</w:t>
      </w:r>
      <w:r w:rsidRPr="000B719C">
        <w:rPr>
          <w:sz w:val="28"/>
          <w:szCs w:val="28"/>
        </w:rPr>
        <w:t xml:space="preserve"> поселения и</w:t>
      </w:r>
      <w:r w:rsidR="00CD7808" w:rsidRPr="000B719C">
        <w:rPr>
          <w:sz w:val="28"/>
          <w:szCs w:val="28"/>
        </w:rPr>
        <w:t xml:space="preserve"> </w:t>
      </w:r>
      <w:r w:rsidRPr="000B719C">
        <w:rPr>
          <w:sz w:val="28"/>
          <w:szCs w:val="28"/>
        </w:rPr>
        <w:t>характер дорожно-транспортной сети, отсутствие дорог с интенсивным движением</w:t>
      </w:r>
      <w:r w:rsidR="00CD7808" w:rsidRPr="000B719C">
        <w:rPr>
          <w:sz w:val="28"/>
          <w:szCs w:val="28"/>
        </w:rPr>
        <w:t xml:space="preserve"> </w:t>
      </w:r>
      <w:r w:rsidRPr="000B719C">
        <w:rPr>
          <w:sz w:val="28"/>
          <w:szCs w:val="28"/>
        </w:rPr>
        <w:t>в районах жилой застройки, можно сделать вывод о сравнительно благополучной</w:t>
      </w:r>
      <w:r w:rsidR="00CD7808" w:rsidRPr="000B719C">
        <w:rPr>
          <w:sz w:val="28"/>
          <w:szCs w:val="28"/>
        </w:rPr>
        <w:t xml:space="preserve"> </w:t>
      </w:r>
      <w:r w:rsidRPr="000B719C">
        <w:rPr>
          <w:sz w:val="28"/>
          <w:szCs w:val="28"/>
        </w:rPr>
        <w:t xml:space="preserve">экологической ситуации в части воздействия </w:t>
      </w:r>
      <w:r w:rsidRPr="000B719C">
        <w:rPr>
          <w:sz w:val="28"/>
          <w:szCs w:val="28"/>
        </w:rPr>
        <w:lastRenderedPageBreak/>
        <w:t>транспортной инфраструктуры на</w:t>
      </w:r>
      <w:r w:rsidR="000B719C">
        <w:rPr>
          <w:sz w:val="28"/>
          <w:szCs w:val="28"/>
        </w:rPr>
        <w:t xml:space="preserve"> </w:t>
      </w:r>
      <w:r w:rsidRPr="000B719C">
        <w:rPr>
          <w:sz w:val="28"/>
          <w:szCs w:val="28"/>
        </w:rPr>
        <w:t>окружающую среду, безопасность и здоровье человека.</w:t>
      </w:r>
    </w:p>
    <w:p w:rsidR="00B938E5" w:rsidRDefault="00B938E5" w:rsidP="009444EF">
      <w:pPr>
        <w:widowControl/>
        <w:shd w:val="clear" w:color="auto" w:fill="FFFFFF"/>
        <w:snapToGrid/>
        <w:spacing w:line="276" w:lineRule="auto"/>
        <w:ind w:firstLine="709"/>
        <w:textAlignment w:val="baseline"/>
        <w:rPr>
          <w:sz w:val="24"/>
          <w:szCs w:val="24"/>
        </w:rPr>
      </w:pPr>
    </w:p>
    <w:p w:rsidR="006C2DD4" w:rsidRPr="00265F5C" w:rsidRDefault="006C2DD4" w:rsidP="00265F5C">
      <w:pPr>
        <w:spacing w:line="360" w:lineRule="auto"/>
        <w:jc w:val="center"/>
        <w:rPr>
          <w:b/>
          <w:i/>
          <w:sz w:val="28"/>
          <w:szCs w:val="28"/>
        </w:rPr>
      </w:pPr>
      <w:r w:rsidRPr="00265F5C">
        <w:rPr>
          <w:b/>
          <w:i/>
          <w:sz w:val="28"/>
          <w:szCs w:val="28"/>
        </w:rPr>
        <w:t xml:space="preserve">2.11 </w:t>
      </w:r>
      <w:r w:rsidR="00D53003" w:rsidRPr="00265F5C">
        <w:rPr>
          <w:b/>
          <w:i/>
          <w:sz w:val="28"/>
          <w:szCs w:val="28"/>
        </w:rPr>
        <w:t xml:space="preserve">Характеристика существующих условий и перспектив развития и размещения транспортной инфраструктуры </w:t>
      </w:r>
      <w:r w:rsidR="000B719C" w:rsidRPr="00265F5C">
        <w:rPr>
          <w:b/>
          <w:i/>
          <w:sz w:val="28"/>
          <w:szCs w:val="28"/>
        </w:rPr>
        <w:t xml:space="preserve">Мглинского </w:t>
      </w:r>
      <w:r w:rsidR="00040813" w:rsidRPr="00265F5C">
        <w:rPr>
          <w:b/>
          <w:i/>
          <w:sz w:val="28"/>
          <w:szCs w:val="28"/>
        </w:rPr>
        <w:t>городского поселения</w:t>
      </w:r>
    </w:p>
    <w:p w:rsidR="002D7473" w:rsidRPr="00265F5C" w:rsidRDefault="002D7473" w:rsidP="00265F5C">
      <w:pPr>
        <w:spacing w:line="360" w:lineRule="auto"/>
        <w:jc w:val="center"/>
        <w:rPr>
          <w:b/>
          <w:sz w:val="28"/>
          <w:szCs w:val="28"/>
        </w:rPr>
      </w:pPr>
    </w:p>
    <w:p w:rsidR="002D7473" w:rsidRPr="00265F5C" w:rsidRDefault="002D7473" w:rsidP="00265F5C">
      <w:pPr>
        <w:spacing w:line="360" w:lineRule="auto"/>
        <w:ind w:firstLine="709"/>
        <w:rPr>
          <w:sz w:val="28"/>
          <w:szCs w:val="28"/>
        </w:rPr>
      </w:pPr>
      <w:r w:rsidRPr="00265F5C">
        <w:rPr>
          <w:sz w:val="28"/>
          <w:szCs w:val="28"/>
        </w:rPr>
        <w:t xml:space="preserve">Развитие транспортного комплекса </w:t>
      </w:r>
      <w:r w:rsidR="000B719C" w:rsidRPr="00265F5C">
        <w:rPr>
          <w:sz w:val="28"/>
          <w:szCs w:val="28"/>
        </w:rPr>
        <w:t>Мглинского</w:t>
      </w:r>
      <w:r w:rsidR="00040813" w:rsidRPr="00265F5C">
        <w:rPr>
          <w:sz w:val="28"/>
          <w:szCs w:val="28"/>
        </w:rPr>
        <w:t xml:space="preserve"> городского поселения </w:t>
      </w:r>
      <w:r w:rsidRPr="00265F5C">
        <w:rPr>
          <w:sz w:val="28"/>
          <w:szCs w:val="28"/>
        </w:rPr>
        <w:t xml:space="preserve">на </w:t>
      </w:r>
      <w:r w:rsidR="000B719C" w:rsidRPr="00265F5C">
        <w:rPr>
          <w:sz w:val="28"/>
          <w:szCs w:val="28"/>
        </w:rPr>
        <w:t xml:space="preserve">2021-2031гг. </w:t>
      </w:r>
      <w:r w:rsidRPr="00265F5C">
        <w:rPr>
          <w:sz w:val="28"/>
          <w:szCs w:val="28"/>
        </w:rPr>
        <w:t xml:space="preserve">предполагает главной целью обеспечение жителям и гостям комфортных и рациональных передвижений по поселению для удовлетворения трудовых, бытовых и социально-культурных нужд. Транспортная инфраструктура должна служить обеспечению указанной цели при условии соблюдения требований к комфортности городской среды, экологичности, соблюдения условий для безопасного движения, создании среды, доступной маломобильным группам населения, сохранении культурного наследия. </w:t>
      </w:r>
    </w:p>
    <w:p w:rsidR="002D7473" w:rsidRPr="00265F5C" w:rsidRDefault="002D7473" w:rsidP="00265F5C">
      <w:pPr>
        <w:spacing w:line="360" w:lineRule="auto"/>
        <w:ind w:firstLine="709"/>
        <w:rPr>
          <w:sz w:val="28"/>
          <w:szCs w:val="28"/>
        </w:rPr>
      </w:pPr>
      <w:r w:rsidRPr="00265F5C">
        <w:rPr>
          <w:sz w:val="28"/>
          <w:szCs w:val="28"/>
        </w:rPr>
        <w:t>Мероприятия по развитию транспортной инфраструктуры разработаны на основе тщательного и всестороннего анализа существующего состояния</w:t>
      </w:r>
      <w:r w:rsidR="00B226D5" w:rsidRPr="00265F5C">
        <w:rPr>
          <w:sz w:val="28"/>
          <w:szCs w:val="28"/>
        </w:rPr>
        <w:t xml:space="preserve"> </w:t>
      </w:r>
      <w:r w:rsidRPr="00265F5C">
        <w:rPr>
          <w:sz w:val="28"/>
          <w:szCs w:val="28"/>
        </w:rPr>
        <w:t xml:space="preserve">транспортной системы, выявленных тенденций в изменении основных показателей развития транспорта, планируемых пространственных преобразований. </w:t>
      </w:r>
    </w:p>
    <w:p w:rsidR="002D7473" w:rsidRPr="00265F5C" w:rsidRDefault="002D7473" w:rsidP="00265F5C">
      <w:pPr>
        <w:spacing w:line="360" w:lineRule="auto"/>
        <w:ind w:firstLine="709"/>
        <w:rPr>
          <w:sz w:val="28"/>
          <w:szCs w:val="28"/>
        </w:rPr>
      </w:pPr>
      <w:bookmarkStart w:id="3" w:name="_Hlk516066594"/>
      <w:r w:rsidRPr="00265F5C">
        <w:rPr>
          <w:sz w:val="28"/>
          <w:szCs w:val="28"/>
        </w:rPr>
        <w:t xml:space="preserve">Приоритетными направления развития транспортной инфраструктуры являются: </w:t>
      </w:r>
    </w:p>
    <w:p w:rsidR="002D7473" w:rsidRPr="00265F5C" w:rsidRDefault="002D7473" w:rsidP="00265F5C">
      <w:pPr>
        <w:spacing w:line="360" w:lineRule="auto"/>
        <w:ind w:firstLine="709"/>
        <w:rPr>
          <w:sz w:val="28"/>
          <w:szCs w:val="28"/>
        </w:rPr>
      </w:pPr>
      <w:r w:rsidRPr="00265F5C">
        <w:rPr>
          <w:sz w:val="28"/>
          <w:szCs w:val="28"/>
        </w:rPr>
        <w:t xml:space="preserve">- капитальный ремонт дорог и реконструкция сооружений на них; </w:t>
      </w:r>
    </w:p>
    <w:p w:rsidR="002D7473" w:rsidRPr="00265F5C" w:rsidRDefault="002D7473" w:rsidP="00265F5C">
      <w:pPr>
        <w:spacing w:line="360" w:lineRule="auto"/>
        <w:ind w:firstLine="709"/>
        <w:rPr>
          <w:sz w:val="28"/>
          <w:szCs w:val="28"/>
        </w:rPr>
      </w:pPr>
      <w:r w:rsidRPr="00265F5C">
        <w:rPr>
          <w:sz w:val="28"/>
          <w:szCs w:val="28"/>
        </w:rPr>
        <w:t xml:space="preserve">- повышение качества транспортных услуг, улучшение условий и безопасности всех участников дорожного движения; </w:t>
      </w:r>
    </w:p>
    <w:p w:rsidR="002D7473" w:rsidRPr="00265F5C" w:rsidRDefault="002D7473" w:rsidP="00265F5C">
      <w:pPr>
        <w:spacing w:line="360" w:lineRule="auto"/>
        <w:ind w:firstLine="709"/>
        <w:rPr>
          <w:sz w:val="28"/>
          <w:szCs w:val="28"/>
        </w:rPr>
      </w:pPr>
      <w:r w:rsidRPr="00265F5C">
        <w:rPr>
          <w:sz w:val="28"/>
          <w:szCs w:val="28"/>
        </w:rPr>
        <w:t xml:space="preserve">- улучшения качества жизни горожан за счет повышения транспортной доступности, снижения времени передвижения на общественном и личном транспорте, повышения уровня информирования всех участников движения, снижения транспортной усталости горожан; </w:t>
      </w:r>
    </w:p>
    <w:p w:rsidR="002D7473" w:rsidRPr="00265F5C" w:rsidRDefault="002D7473" w:rsidP="00265F5C">
      <w:pPr>
        <w:spacing w:line="360" w:lineRule="auto"/>
        <w:ind w:firstLine="709"/>
        <w:rPr>
          <w:sz w:val="28"/>
          <w:szCs w:val="28"/>
        </w:rPr>
      </w:pPr>
      <w:r w:rsidRPr="00265F5C">
        <w:rPr>
          <w:sz w:val="28"/>
          <w:szCs w:val="28"/>
        </w:rPr>
        <w:lastRenderedPageBreak/>
        <w:t xml:space="preserve">- уменьшения вредного воздействия транспорта на окружающую среду вследствие более эффективной организации транспортных потоков. </w:t>
      </w:r>
    </w:p>
    <w:p w:rsidR="002D7473" w:rsidRPr="00265F5C" w:rsidRDefault="002D7473" w:rsidP="00265F5C">
      <w:pPr>
        <w:spacing w:line="360" w:lineRule="auto"/>
        <w:ind w:firstLine="709"/>
        <w:rPr>
          <w:b/>
          <w:sz w:val="28"/>
          <w:szCs w:val="28"/>
        </w:rPr>
      </w:pPr>
      <w:r w:rsidRPr="00265F5C">
        <w:rPr>
          <w:sz w:val="28"/>
          <w:szCs w:val="28"/>
        </w:rPr>
        <w:t>Отсюда вытекают новые требования к транспортной системе, а именно, переход от преимущественно экстенсивной к интенсивной модели развития. Это, прежде всего, предполагает более эффективное производительное качественное использование имеющегося потенциала и, в частности, переход к более качественным транспортным услугам.</w:t>
      </w:r>
    </w:p>
    <w:bookmarkEnd w:id="3"/>
    <w:p w:rsidR="00C57CC4" w:rsidRDefault="00C57CC4" w:rsidP="009444EF">
      <w:pPr>
        <w:spacing w:line="276" w:lineRule="auto"/>
        <w:ind w:firstLine="708"/>
        <w:rPr>
          <w:sz w:val="24"/>
          <w:szCs w:val="24"/>
        </w:rPr>
      </w:pPr>
    </w:p>
    <w:p w:rsidR="006C2DD4" w:rsidRPr="00265F5C" w:rsidRDefault="006C2DD4" w:rsidP="00265F5C">
      <w:pPr>
        <w:pStyle w:val="ConsPlusNonformat"/>
        <w:spacing w:line="360" w:lineRule="auto"/>
        <w:contextualSpacing/>
        <w:jc w:val="center"/>
        <w:rPr>
          <w:rFonts w:ascii="Times New Roman" w:hAnsi="Times New Roman" w:cs="Times New Roman"/>
          <w:b/>
          <w:i/>
          <w:sz w:val="28"/>
          <w:szCs w:val="28"/>
        </w:rPr>
      </w:pPr>
      <w:r w:rsidRPr="00265F5C">
        <w:rPr>
          <w:rFonts w:ascii="Times New Roman" w:hAnsi="Times New Roman" w:cs="Times New Roman"/>
          <w:b/>
          <w:i/>
          <w:sz w:val="28"/>
          <w:szCs w:val="28"/>
        </w:rPr>
        <w:t xml:space="preserve">2.12 </w:t>
      </w:r>
      <w:r w:rsidR="00D53003" w:rsidRPr="00265F5C">
        <w:rPr>
          <w:rFonts w:ascii="Times New Roman" w:hAnsi="Times New Roman" w:cs="Times New Roman"/>
          <w:b/>
          <w:i/>
          <w:sz w:val="28"/>
          <w:szCs w:val="28"/>
        </w:rPr>
        <w:t xml:space="preserve">Оценка нормативно-правовой базы, необходимой для функционирования и развития транспортной инфраструктуры </w:t>
      </w:r>
      <w:r w:rsidR="00265F5C" w:rsidRPr="00265F5C">
        <w:rPr>
          <w:rFonts w:ascii="Times New Roman" w:hAnsi="Times New Roman" w:cs="Times New Roman"/>
          <w:b/>
          <w:i/>
          <w:sz w:val="28"/>
          <w:szCs w:val="28"/>
        </w:rPr>
        <w:t>Мглинского</w:t>
      </w:r>
      <w:r w:rsidR="00EE2A6D" w:rsidRPr="00265F5C">
        <w:rPr>
          <w:rFonts w:ascii="Times New Roman" w:hAnsi="Times New Roman" w:cs="Times New Roman"/>
          <w:b/>
          <w:i/>
          <w:sz w:val="28"/>
          <w:szCs w:val="28"/>
        </w:rPr>
        <w:t xml:space="preserve"> городского поселения</w:t>
      </w:r>
    </w:p>
    <w:p w:rsidR="006C2DD4" w:rsidRPr="00265F5C" w:rsidRDefault="006C2DD4" w:rsidP="00265F5C">
      <w:pPr>
        <w:pStyle w:val="ConsPlusNonformat"/>
        <w:spacing w:line="360" w:lineRule="auto"/>
        <w:contextualSpacing/>
        <w:jc w:val="center"/>
        <w:rPr>
          <w:rFonts w:ascii="Times New Roman" w:hAnsi="Times New Roman" w:cs="Times New Roman"/>
          <w:b/>
          <w:sz w:val="28"/>
          <w:szCs w:val="28"/>
        </w:rPr>
      </w:pPr>
    </w:p>
    <w:p w:rsidR="006C2DD4" w:rsidRPr="00265F5C" w:rsidRDefault="006C2DD4" w:rsidP="00265F5C">
      <w:pPr>
        <w:spacing w:line="360" w:lineRule="auto"/>
        <w:ind w:firstLine="709"/>
        <w:rPr>
          <w:rFonts w:eastAsiaTheme="minorHAnsi"/>
          <w:sz w:val="28"/>
          <w:szCs w:val="28"/>
          <w:lang w:eastAsia="en-US"/>
        </w:rPr>
      </w:pPr>
      <w:r w:rsidRPr="00265F5C">
        <w:rPr>
          <w:rFonts w:eastAsiaTheme="minorHAnsi"/>
          <w:sz w:val="28"/>
          <w:szCs w:val="28"/>
          <w:lang w:eastAsia="en-US"/>
        </w:rPr>
        <w:t>Основными документами, определяющими порядок функционирования и развития транспортной инфраструктуры, являются:</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Градостроительный кодекс Российской Федерации от 29.12.2004 № 190-ФЗ</w:t>
      </w:r>
      <w:r w:rsidR="00B13A95" w:rsidRPr="00265F5C">
        <w:rPr>
          <w:rFonts w:eastAsiaTheme="minorHAnsi"/>
          <w:sz w:val="28"/>
          <w:szCs w:val="28"/>
          <w:lang w:eastAsia="en-US"/>
        </w:rPr>
        <w:t>;</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Воздушный кодекс Российской Федерации от 19.03.1997 № 60-ФЗ;</w:t>
      </w:r>
    </w:p>
    <w:p w:rsidR="0038374A" w:rsidRPr="00265F5C" w:rsidRDefault="0038374A" w:rsidP="00265F5C">
      <w:pPr>
        <w:pStyle w:val="af0"/>
        <w:widowControl/>
        <w:numPr>
          <w:ilvl w:val="0"/>
          <w:numId w:val="2"/>
        </w:numPr>
        <w:snapToGrid/>
        <w:spacing w:line="360" w:lineRule="auto"/>
        <w:ind w:left="0" w:firstLine="709"/>
        <w:rPr>
          <w:rFonts w:eastAsiaTheme="minorHAnsi"/>
          <w:sz w:val="28"/>
          <w:szCs w:val="28"/>
          <w:lang w:eastAsia="en-US"/>
        </w:rPr>
      </w:pPr>
      <w:r w:rsidRPr="00265F5C">
        <w:rPr>
          <w:sz w:val="28"/>
          <w:szCs w:val="28"/>
        </w:rPr>
        <w:t>Федеральный закон от 6 октября 2003 года N 131-ФЗ «Об общих принципах организации местного самоуправления в Российской Федерации»;</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Федеральный закон от 10.12.1995 № 196-ФЗ «О безопасности дорожного движения»;</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Федеральный закон от 10.01.2003 № 17-ФЗ «О железнодорожном транспорте в Российской Федерации»;</w:t>
      </w:r>
    </w:p>
    <w:p w:rsidR="00A63267" w:rsidRPr="00265F5C" w:rsidRDefault="00A63267"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Федеральный закон от 10.01.2002 г. № 7-ФЗ «Об охране окружающей среды»;</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lastRenderedPageBreak/>
        <w:t>Постановление Правительства РФ от 23.10.1993 № 1090 «О Правилах дорожного движения»;</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EA75AF" w:rsidRPr="00265F5C" w:rsidRDefault="00EA75AF" w:rsidP="00265F5C">
      <w:pPr>
        <w:widowControl/>
        <w:numPr>
          <w:ilvl w:val="0"/>
          <w:numId w:val="2"/>
        </w:numPr>
        <w:shd w:val="clear" w:color="auto" w:fill="FFFFFF"/>
        <w:snapToGrid/>
        <w:spacing w:line="360" w:lineRule="auto"/>
        <w:ind w:left="0" w:firstLine="709"/>
        <w:textAlignment w:val="baseline"/>
        <w:rPr>
          <w:sz w:val="28"/>
          <w:szCs w:val="28"/>
        </w:rPr>
      </w:pPr>
      <w:r w:rsidRPr="00265F5C">
        <w:rPr>
          <w:sz w:val="28"/>
          <w:szCs w:val="28"/>
        </w:rPr>
        <w:t>Государственный стандарт РФ ГОСТ Р 50597-93 «Автомобильные дороги и улицы. Требования к эксплуатационному состоянию, допустимому по условиям обеспечения б</w:t>
      </w:r>
      <w:r w:rsidR="0038374A" w:rsidRPr="00265F5C">
        <w:rPr>
          <w:sz w:val="28"/>
          <w:szCs w:val="28"/>
        </w:rPr>
        <w:t>езопасности дорожного движения»;</w:t>
      </w:r>
    </w:p>
    <w:p w:rsidR="006C2DD4"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Постановление Главного государственного санитарного врача РФ от 25.09.2007 № 74 Санитарные правила СанПиН 2.2.1/2.1.1.1200-03 «Санитарно-защитные зоны и санитарная классификация предприятий, сооружений и иных объектов»;</w:t>
      </w:r>
    </w:p>
    <w:p w:rsidR="00C84CF5" w:rsidRPr="00265F5C" w:rsidRDefault="00C84CF5" w:rsidP="00265F5C">
      <w:pPr>
        <w:pStyle w:val="af0"/>
        <w:widowControl/>
        <w:numPr>
          <w:ilvl w:val="0"/>
          <w:numId w:val="2"/>
        </w:numPr>
        <w:snapToGrid/>
        <w:spacing w:line="360" w:lineRule="auto"/>
        <w:ind w:left="0" w:firstLine="709"/>
        <w:rPr>
          <w:rFonts w:eastAsiaTheme="minorHAnsi"/>
          <w:sz w:val="28"/>
          <w:szCs w:val="28"/>
          <w:lang w:eastAsia="en-US"/>
        </w:rPr>
      </w:pPr>
      <w:r w:rsidRPr="00265F5C">
        <w:rPr>
          <w:sz w:val="28"/>
          <w:szCs w:val="28"/>
        </w:rPr>
        <w:t xml:space="preserve">Схема территориального планирования </w:t>
      </w:r>
      <w:r w:rsidR="00265F5C" w:rsidRPr="00265F5C">
        <w:rPr>
          <w:sz w:val="28"/>
          <w:szCs w:val="28"/>
        </w:rPr>
        <w:t>Брянской</w:t>
      </w:r>
      <w:r w:rsidRPr="00265F5C">
        <w:rPr>
          <w:sz w:val="28"/>
          <w:szCs w:val="28"/>
        </w:rPr>
        <w:t xml:space="preserve"> области;</w:t>
      </w:r>
    </w:p>
    <w:p w:rsidR="00265F5C" w:rsidRPr="00265F5C" w:rsidRDefault="006C2DD4" w:rsidP="00265F5C">
      <w:pPr>
        <w:pStyle w:val="af0"/>
        <w:widowControl/>
        <w:numPr>
          <w:ilvl w:val="0"/>
          <w:numId w:val="2"/>
        </w:numPr>
        <w:snapToGrid/>
        <w:spacing w:line="360" w:lineRule="auto"/>
        <w:ind w:left="0" w:firstLine="709"/>
        <w:rPr>
          <w:rFonts w:eastAsiaTheme="minorHAnsi"/>
          <w:sz w:val="28"/>
          <w:szCs w:val="28"/>
          <w:lang w:eastAsia="en-US"/>
        </w:rPr>
      </w:pPr>
      <w:r w:rsidRPr="00265F5C">
        <w:rPr>
          <w:sz w:val="28"/>
          <w:szCs w:val="28"/>
        </w:rPr>
        <w:t xml:space="preserve">Генеральный план </w:t>
      </w:r>
      <w:r w:rsidR="00265F5C" w:rsidRPr="00265F5C">
        <w:rPr>
          <w:sz w:val="28"/>
          <w:szCs w:val="28"/>
        </w:rPr>
        <w:t>Мглинского</w:t>
      </w:r>
      <w:r w:rsidR="0038374A" w:rsidRPr="00265F5C">
        <w:rPr>
          <w:sz w:val="28"/>
          <w:szCs w:val="28"/>
        </w:rPr>
        <w:t xml:space="preserve"> городского поселения</w:t>
      </w:r>
      <w:r w:rsidR="00265F5C" w:rsidRPr="00265F5C">
        <w:rPr>
          <w:sz w:val="28"/>
          <w:szCs w:val="28"/>
        </w:rPr>
        <w:t>;</w:t>
      </w:r>
    </w:p>
    <w:p w:rsidR="0038374A" w:rsidRPr="00265F5C" w:rsidRDefault="003F5203" w:rsidP="00265F5C">
      <w:pPr>
        <w:pStyle w:val="af0"/>
        <w:widowControl/>
        <w:numPr>
          <w:ilvl w:val="0"/>
          <w:numId w:val="2"/>
        </w:numPr>
        <w:snapToGrid/>
        <w:spacing w:line="360" w:lineRule="auto"/>
        <w:ind w:left="0" w:firstLine="709"/>
        <w:rPr>
          <w:rFonts w:eastAsiaTheme="minorHAnsi"/>
          <w:sz w:val="28"/>
          <w:szCs w:val="28"/>
          <w:lang w:eastAsia="en-US"/>
        </w:rPr>
      </w:pPr>
      <w:r w:rsidRPr="00265F5C">
        <w:rPr>
          <w:rFonts w:eastAsiaTheme="minorHAnsi"/>
          <w:sz w:val="28"/>
          <w:szCs w:val="28"/>
          <w:lang w:eastAsia="en-US"/>
        </w:rPr>
        <w:t xml:space="preserve">Правила землепользования и застройки </w:t>
      </w:r>
      <w:r w:rsidR="00265F5C" w:rsidRPr="00265F5C">
        <w:rPr>
          <w:sz w:val="28"/>
          <w:szCs w:val="28"/>
        </w:rPr>
        <w:t>Мглинского городского поселения Мглинского муниципального района Брянской области</w:t>
      </w:r>
      <w:r w:rsidR="00265F5C" w:rsidRPr="00265F5C">
        <w:rPr>
          <w:rFonts w:eastAsiaTheme="minorHAnsi"/>
          <w:sz w:val="28"/>
          <w:szCs w:val="28"/>
          <w:lang w:eastAsia="en-US"/>
        </w:rPr>
        <w:t>.</w:t>
      </w:r>
    </w:p>
    <w:p w:rsidR="003D0F82" w:rsidRPr="00265F5C" w:rsidRDefault="003D0F82" w:rsidP="00265F5C">
      <w:pPr>
        <w:pStyle w:val="af0"/>
        <w:spacing w:line="360" w:lineRule="auto"/>
        <w:ind w:left="0" w:firstLine="709"/>
        <w:rPr>
          <w:rFonts w:eastAsiaTheme="minorHAnsi"/>
          <w:color w:val="000000" w:themeColor="text1"/>
          <w:sz w:val="28"/>
          <w:szCs w:val="28"/>
          <w:lang w:eastAsia="en-US"/>
        </w:rPr>
      </w:pPr>
      <w:r w:rsidRPr="00265F5C">
        <w:rPr>
          <w:rFonts w:eastAsiaTheme="minorHAnsi"/>
          <w:color w:val="000000" w:themeColor="text1"/>
          <w:sz w:val="28"/>
          <w:szCs w:val="28"/>
          <w:lang w:eastAsia="en-US"/>
        </w:rPr>
        <w:t>Таким образом, следует отметить, что на федеральном и региональном уровне нормативно-правовая база необходимая для функционирования и развития транспортной инфраструктуры сформирована.</w:t>
      </w:r>
    </w:p>
    <w:p w:rsidR="0093279C" w:rsidRPr="00265F5C" w:rsidRDefault="0093279C" w:rsidP="00265F5C">
      <w:pPr>
        <w:pStyle w:val="af0"/>
        <w:spacing w:line="360" w:lineRule="auto"/>
        <w:ind w:left="0" w:firstLine="709"/>
        <w:rPr>
          <w:rFonts w:eastAsiaTheme="minorHAnsi"/>
          <w:color w:val="000000" w:themeColor="text1"/>
          <w:sz w:val="28"/>
          <w:szCs w:val="28"/>
          <w:lang w:eastAsia="en-US"/>
        </w:rPr>
      </w:pPr>
      <w:r w:rsidRPr="00265F5C">
        <w:rPr>
          <w:rFonts w:eastAsiaTheme="minorHAnsi"/>
          <w:color w:val="000000" w:themeColor="text1"/>
          <w:sz w:val="28"/>
          <w:szCs w:val="28"/>
          <w:lang w:eastAsia="en-US"/>
        </w:rPr>
        <w:t>В соответствии с частью 2 статьи 5 Федерального закона «О внесении изменений в градостроительный кодекс Российской Федерации и отдельные законодательные акты Российской Федерации» №456-ФЗ от 29 декабря 2014 года, необходимо разработать и утвердить программу комплексного развития транспортной инфраструктуры поселения.</w:t>
      </w:r>
    </w:p>
    <w:p w:rsidR="0093279C" w:rsidRPr="00265F5C" w:rsidRDefault="0093279C" w:rsidP="00265F5C">
      <w:pPr>
        <w:spacing w:line="360" w:lineRule="auto"/>
        <w:ind w:firstLine="709"/>
        <w:rPr>
          <w:rFonts w:eastAsiaTheme="minorHAnsi"/>
          <w:color w:val="000000" w:themeColor="text1"/>
          <w:sz w:val="28"/>
          <w:szCs w:val="28"/>
          <w:lang w:eastAsia="en-US"/>
        </w:rPr>
      </w:pPr>
      <w:r w:rsidRPr="00265F5C">
        <w:rPr>
          <w:rFonts w:eastAsiaTheme="minorHAnsi"/>
          <w:color w:val="000000" w:themeColor="text1"/>
          <w:sz w:val="28"/>
          <w:szCs w:val="28"/>
          <w:lang w:eastAsia="en-US"/>
        </w:rPr>
        <w:t xml:space="preserve">В соответствии с Федеральным законом «Об общих принципах местного самоуправления в Российской Федерации» №131-ФЗ от 6 октября 2003 года, а также п. 8 статьи 8 «Градостроительного кодекса Российской Федерации» №190-ФЗ от 29 декабря 2004 года, разработка и утверждение программ комплексного развития транспортной инфраструктуры поселений, </w:t>
      </w:r>
      <w:r w:rsidRPr="00265F5C">
        <w:rPr>
          <w:rFonts w:eastAsiaTheme="minorHAnsi"/>
          <w:color w:val="000000" w:themeColor="text1"/>
          <w:sz w:val="28"/>
          <w:szCs w:val="28"/>
          <w:lang w:eastAsia="en-US"/>
        </w:rPr>
        <w:lastRenderedPageBreak/>
        <w:t>требования к которым устанавливаются Правительством Российской Федерации входит в состав полномочий органов местного самоуправления.</w:t>
      </w:r>
    </w:p>
    <w:p w:rsidR="0093279C" w:rsidRPr="00265F5C" w:rsidRDefault="0093279C" w:rsidP="00265F5C">
      <w:pPr>
        <w:spacing w:line="360" w:lineRule="auto"/>
        <w:ind w:firstLine="709"/>
        <w:rPr>
          <w:rFonts w:eastAsiaTheme="minorHAnsi"/>
          <w:color w:val="000000" w:themeColor="text1"/>
          <w:sz w:val="28"/>
          <w:szCs w:val="28"/>
          <w:lang w:eastAsia="en-US"/>
        </w:rPr>
      </w:pPr>
      <w:r w:rsidRPr="00265F5C">
        <w:rPr>
          <w:rFonts w:eastAsiaTheme="minorHAnsi"/>
          <w:color w:val="000000" w:themeColor="text1"/>
          <w:sz w:val="28"/>
          <w:szCs w:val="28"/>
          <w:lang w:eastAsia="en-US"/>
        </w:rPr>
        <w:t xml:space="preserve">В соответствии с п. 27 статьи 1 «Градостроительного кодекса Российской Федерации» №190-ФЗ от 29 декабря 2004 года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93279C" w:rsidRPr="00265F5C" w:rsidRDefault="0093279C" w:rsidP="00265F5C">
      <w:pPr>
        <w:spacing w:line="360" w:lineRule="auto"/>
        <w:ind w:firstLine="709"/>
        <w:rPr>
          <w:color w:val="000000" w:themeColor="text1"/>
          <w:sz w:val="28"/>
          <w:szCs w:val="28"/>
        </w:rPr>
      </w:pPr>
      <w:r w:rsidRPr="00265F5C">
        <w:rPr>
          <w:color w:val="000000" w:themeColor="text1"/>
          <w:sz w:val="28"/>
          <w:szCs w:val="28"/>
        </w:rPr>
        <w:t xml:space="preserve">Основными направлениями совершенствования нормативно-правовой базы, необходимой для функционирования и развития транспортной инфраструктуры </w:t>
      </w:r>
      <w:r w:rsidR="00DC78BD" w:rsidRPr="00265F5C">
        <w:rPr>
          <w:color w:val="000000" w:themeColor="text1"/>
          <w:sz w:val="28"/>
          <w:szCs w:val="28"/>
        </w:rPr>
        <w:t>городского</w:t>
      </w:r>
      <w:r w:rsidRPr="00265F5C">
        <w:rPr>
          <w:color w:val="000000" w:themeColor="text1"/>
          <w:sz w:val="28"/>
          <w:szCs w:val="28"/>
        </w:rPr>
        <w:t xml:space="preserve"> поселения являются: </w:t>
      </w:r>
    </w:p>
    <w:p w:rsidR="0093279C" w:rsidRPr="00265F5C" w:rsidRDefault="0093279C" w:rsidP="00265F5C">
      <w:pPr>
        <w:widowControl/>
        <w:numPr>
          <w:ilvl w:val="0"/>
          <w:numId w:val="6"/>
        </w:numPr>
        <w:snapToGrid/>
        <w:spacing w:line="360" w:lineRule="auto"/>
        <w:ind w:left="0" w:firstLine="709"/>
        <w:rPr>
          <w:color w:val="000000" w:themeColor="text1"/>
          <w:sz w:val="28"/>
          <w:szCs w:val="28"/>
        </w:rPr>
      </w:pPr>
      <w:r w:rsidRPr="00265F5C">
        <w:rPr>
          <w:color w:val="000000" w:themeColor="text1"/>
          <w:sz w:val="28"/>
          <w:szCs w:val="28"/>
        </w:rPr>
        <w:t xml:space="preserve">применение экономических мер, стимулирующих инвестиции в объекты транспортной инфраструктуры; </w:t>
      </w:r>
    </w:p>
    <w:p w:rsidR="0093279C" w:rsidRPr="00265F5C" w:rsidRDefault="0093279C" w:rsidP="00265F5C">
      <w:pPr>
        <w:widowControl/>
        <w:numPr>
          <w:ilvl w:val="0"/>
          <w:numId w:val="6"/>
        </w:numPr>
        <w:snapToGrid/>
        <w:spacing w:line="360" w:lineRule="auto"/>
        <w:ind w:left="0" w:firstLine="709"/>
        <w:rPr>
          <w:color w:val="000000" w:themeColor="text1"/>
          <w:sz w:val="28"/>
          <w:szCs w:val="28"/>
        </w:rPr>
      </w:pPr>
      <w:r w:rsidRPr="00265F5C">
        <w:rPr>
          <w:color w:val="000000" w:themeColor="text1"/>
          <w:sz w:val="28"/>
          <w:szCs w:val="28"/>
        </w:rPr>
        <w:t xml:space="preserve">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 </w:t>
      </w:r>
    </w:p>
    <w:p w:rsidR="0093279C" w:rsidRPr="00265F5C" w:rsidRDefault="0093279C" w:rsidP="00265F5C">
      <w:pPr>
        <w:widowControl/>
        <w:numPr>
          <w:ilvl w:val="0"/>
          <w:numId w:val="6"/>
        </w:numPr>
        <w:snapToGrid/>
        <w:spacing w:line="360" w:lineRule="auto"/>
        <w:ind w:left="0" w:firstLine="709"/>
        <w:rPr>
          <w:color w:val="000000" w:themeColor="text1"/>
          <w:sz w:val="28"/>
          <w:szCs w:val="28"/>
        </w:rPr>
      </w:pPr>
      <w:r w:rsidRPr="00265F5C">
        <w:rPr>
          <w:color w:val="000000" w:themeColor="text1"/>
          <w:sz w:val="28"/>
          <w:szCs w:val="28"/>
        </w:rPr>
        <w:t xml:space="preserve">координация усилий федеральных органов исполнительной власти, органов исполнительной власти </w:t>
      </w:r>
      <w:r w:rsidR="00265F5C" w:rsidRPr="00265F5C">
        <w:rPr>
          <w:color w:val="000000" w:themeColor="text1"/>
          <w:sz w:val="28"/>
          <w:szCs w:val="28"/>
        </w:rPr>
        <w:t>Брянской</w:t>
      </w:r>
      <w:r w:rsidR="00C06BAC" w:rsidRPr="00265F5C">
        <w:rPr>
          <w:color w:val="000000" w:themeColor="text1"/>
          <w:sz w:val="28"/>
          <w:szCs w:val="28"/>
        </w:rPr>
        <w:t xml:space="preserve"> области</w:t>
      </w:r>
      <w:r w:rsidRPr="00265F5C">
        <w:rPr>
          <w:color w:val="000000" w:themeColor="text1"/>
          <w:sz w:val="28"/>
          <w:szCs w:val="28"/>
        </w:rPr>
        <w:t xml:space="preserve">,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93279C" w:rsidRPr="00265F5C" w:rsidRDefault="0093279C" w:rsidP="00265F5C">
      <w:pPr>
        <w:widowControl/>
        <w:numPr>
          <w:ilvl w:val="0"/>
          <w:numId w:val="6"/>
        </w:numPr>
        <w:snapToGrid/>
        <w:spacing w:line="360" w:lineRule="auto"/>
        <w:ind w:left="0" w:firstLine="709"/>
        <w:rPr>
          <w:color w:val="000000" w:themeColor="text1"/>
          <w:sz w:val="28"/>
          <w:szCs w:val="28"/>
        </w:rPr>
      </w:pPr>
      <w:r w:rsidRPr="00265F5C">
        <w:rPr>
          <w:color w:val="000000" w:themeColor="text1"/>
          <w:sz w:val="28"/>
          <w:szCs w:val="28"/>
        </w:rPr>
        <w:t xml:space="preserve">запуск системы статистического наблюдения и мониторинга необходимой обеспеченности учреждениями транспортной инфраструктуры </w:t>
      </w:r>
      <w:r w:rsidRPr="00265F5C">
        <w:rPr>
          <w:color w:val="000000" w:themeColor="text1"/>
          <w:sz w:val="28"/>
          <w:szCs w:val="28"/>
        </w:rPr>
        <w:lastRenderedPageBreak/>
        <w:t xml:space="preserve">поселений в соответствии с утвержденными и обновляющимися нормативами;  </w:t>
      </w:r>
    </w:p>
    <w:p w:rsidR="0093279C" w:rsidRPr="00265F5C" w:rsidRDefault="0093279C" w:rsidP="00265F5C">
      <w:pPr>
        <w:widowControl/>
        <w:numPr>
          <w:ilvl w:val="0"/>
          <w:numId w:val="6"/>
        </w:numPr>
        <w:snapToGrid/>
        <w:spacing w:line="360" w:lineRule="auto"/>
        <w:ind w:left="0" w:firstLine="709"/>
        <w:rPr>
          <w:color w:val="000000" w:themeColor="text1"/>
          <w:sz w:val="28"/>
          <w:szCs w:val="28"/>
        </w:rPr>
      </w:pPr>
      <w:r w:rsidRPr="00265F5C">
        <w:rPr>
          <w:color w:val="000000" w:themeColor="text1"/>
          <w:sz w:val="28"/>
          <w:szCs w:val="28"/>
        </w:rP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93279C" w:rsidRPr="00265F5C" w:rsidRDefault="0093279C" w:rsidP="00265F5C">
      <w:pPr>
        <w:spacing w:line="360" w:lineRule="auto"/>
        <w:ind w:firstLine="709"/>
        <w:rPr>
          <w:color w:val="000000" w:themeColor="text1"/>
          <w:sz w:val="28"/>
          <w:szCs w:val="28"/>
        </w:rPr>
      </w:pPr>
      <w:r w:rsidRPr="00265F5C">
        <w:rPr>
          <w:rFonts w:eastAsiaTheme="minorHAnsi"/>
          <w:color w:val="000000" w:themeColor="text1"/>
          <w:sz w:val="28"/>
          <w:szCs w:val="28"/>
          <w:lang w:eastAsia="en-US"/>
        </w:rPr>
        <w:t xml:space="preserve">Программа комплексного развития транспортной инфраструктуры </w:t>
      </w:r>
      <w:r w:rsidR="00265F5C" w:rsidRPr="00265F5C">
        <w:rPr>
          <w:sz w:val="28"/>
          <w:szCs w:val="28"/>
        </w:rPr>
        <w:t xml:space="preserve">Мглинского </w:t>
      </w:r>
      <w:r w:rsidR="0038374A" w:rsidRPr="00265F5C">
        <w:rPr>
          <w:sz w:val="28"/>
          <w:szCs w:val="28"/>
        </w:rPr>
        <w:t xml:space="preserve">городского поселения </w:t>
      </w:r>
      <w:r w:rsidRPr="00265F5C">
        <w:rPr>
          <w:rFonts w:eastAsiaTheme="minorHAnsi"/>
          <w:color w:val="000000" w:themeColor="text1"/>
          <w:sz w:val="28"/>
          <w:szCs w:val="28"/>
          <w:lang w:eastAsia="en-US"/>
        </w:rPr>
        <w:t xml:space="preserve">должна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 </w:t>
      </w:r>
      <w:r w:rsidRPr="00265F5C">
        <w:rPr>
          <w:color w:val="000000" w:themeColor="text1"/>
          <w:sz w:val="28"/>
          <w:szCs w:val="28"/>
        </w:rPr>
        <w:t>Программа позволит обеспечить:</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поселения;</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развитие транспортной инфраструктуры, сбалансированное с градостроительной деятельностью;</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условия для управления транспортным спросом;</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создание приоритетных условий движения транспортных средств общего пользования по отношению к иным транспортным средствам;</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 xml:space="preserve">условия для пешеходного и велосипедного передвижения </w:t>
      </w:r>
      <w:r w:rsidRPr="00265F5C">
        <w:rPr>
          <w:color w:val="000000" w:themeColor="text1"/>
          <w:sz w:val="28"/>
          <w:szCs w:val="28"/>
        </w:rPr>
        <w:lastRenderedPageBreak/>
        <w:t>населения;</w:t>
      </w:r>
    </w:p>
    <w:p w:rsidR="0093279C" w:rsidRPr="00265F5C" w:rsidRDefault="0093279C" w:rsidP="00265F5C">
      <w:pPr>
        <w:pStyle w:val="af0"/>
        <w:numPr>
          <w:ilvl w:val="0"/>
          <w:numId w:val="7"/>
        </w:numPr>
        <w:shd w:val="clear" w:color="auto" w:fill="FFFFFF"/>
        <w:spacing w:line="360" w:lineRule="auto"/>
        <w:ind w:left="0" w:firstLine="709"/>
        <w:rPr>
          <w:color w:val="000000" w:themeColor="text1"/>
          <w:sz w:val="28"/>
          <w:szCs w:val="28"/>
        </w:rPr>
      </w:pPr>
      <w:r w:rsidRPr="00265F5C">
        <w:rPr>
          <w:color w:val="000000" w:themeColor="text1"/>
          <w:sz w:val="28"/>
          <w:szCs w:val="28"/>
        </w:rPr>
        <w:t>эффективность функционирования действующей транспортной инфраструктуры.</w:t>
      </w:r>
    </w:p>
    <w:p w:rsidR="00F678A4" w:rsidRDefault="00F678A4" w:rsidP="009444EF">
      <w:pPr>
        <w:pStyle w:val="ConsPlusNonformat"/>
        <w:spacing w:line="276" w:lineRule="auto"/>
        <w:contextualSpacing/>
        <w:jc w:val="center"/>
        <w:rPr>
          <w:rFonts w:ascii="Times New Roman" w:hAnsi="Times New Roman" w:cs="Times New Roman"/>
          <w:b/>
          <w:sz w:val="24"/>
          <w:szCs w:val="24"/>
        </w:rPr>
      </w:pPr>
    </w:p>
    <w:p w:rsidR="006C2DD4" w:rsidRPr="00265F5C" w:rsidRDefault="006C2DD4" w:rsidP="00265F5C">
      <w:pPr>
        <w:pStyle w:val="ConsPlusNonformat"/>
        <w:spacing w:line="360" w:lineRule="auto"/>
        <w:contextualSpacing/>
        <w:jc w:val="center"/>
        <w:rPr>
          <w:rFonts w:ascii="Times New Roman" w:hAnsi="Times New Roman" w:cs="Times New Roman"/>
          <w:b/>
          <w:i/>
          <w:sz w:val="28"/>
          <w:szCs w:val="28"/>
        </w:rPr>
      </w:pPr>
      <w:r w:rsidRPr="00265F5C">
        <w:rPr>
          <w:rFonts w:ascii="Times New Roman" w:hAnsi="Times New Roman" w:cs="Times New Roman"/>
          <w:b/>
          <w:i/>
          <w:sz w:val="28"/>
          <w:szCs w:val="28"/>
        </w:rPr>
        <w:t>2.13 Оценка финансирования транспортной инфраструктуры</w:t>
      </w:r>
    </w:p>
    <w:p w:rsidR="00AE767D" w:rsidRPr="00265F5C" w:rsidRDefault="00AE767D" w:rsidP="00265F5C">
      <w:pPr>
        <w:pStyle w:val="ConsPlusNonformat"/>
        <w:spacing w:line="360" w:lineRule="auto"/>
        <w:contextualSpacing/>
        <w:jc w:val="center"/>
        <w:rPr>
          <w:rFonts w:ascii="Times New Roman" w:hAnsi="Times New Roman" w:cs="Times New Roman"/>
          <w:b/>
          <w:sz w:val="28"/>
          <w:szCs w:val="28"/>
        </w:rPr>
      </w:pPr>
    </w:p>
    <w:p w:rsidR="00474D87" w:rsidRPr="00265F5C" w:rsidRDefault="00474D87" w:rsidP="00265F5C">
      <w:pPr>
        <w:pStyle w:val="Default"/>
        <w:spacing w:line="360" w:lineRule="auto"/>
        <w:ind w:firstLine="709"/>
        <w:jc w:val="both"/>
        <w:rPr>
          <w:sz w:val="28"/>
          <w:szCs w:val="28"/>
        </w:rPr>
      </w:pPr>
      <w:r w:rsidRPr="00265F5C">
        <w:rPr>
          <w:sz w:val="28"/>
          <w:szCs w:val="28"/>
        </w:rPr>
        <w:t xml:space="preserve">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474D87" w:rsidRPr="00265F5C" w:rsidRDefault="00474D87" w:rsidP="00265F5C">
      <w:pPr>
        <w:pStyle w:val="Default"/>
        <w:spacing w:line="360" w:lineRule="auto"/>
        <w:ind w:firstLine="709"/>
        <w:jc w:val="both"/>
        <w:rPr>
          <w:sz w:val="28"/>
          <w:szCs w:val="28"/>
        </w:rPr>
      </w:pPr>
      <w:r w:rsidRPr="00265F5C">
        <w:rPr>
          <w:sz w:val="28"/>
          <w:szCs w:val="28"/>
        </w:rPr>
        <w:t xml:space="preserve">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Проведенный анализ эффективности работ по текущему ремонту и ремонту путем замены верхнего слоя покрытия показывает, что при объеме работ, превышающем 20% от общей площади покрытия, текущий ремонт является неэффективным. Поэтому в Программе предпочтение отдается капитальному ремонту. </w:t>
      </w:r>
    </w:p>
    <w:p w:rsidR="00474D87" w:rsidRPr="00265F5C" w:rsidRDefault="00474D87" w:rsidP="00265F5C">
      <w:pPr>
        <w:pStyle w:val="Default"/>
        <w:spacing w:line="360" w:lineRule="auto"/>
        <w:ind w:firstLine="709"/>
        <w:jc w:val="both"/>
        <w:rPr>
          <w:sz w:val="28"/>
          <w:szCs w:val="28"/>
        </w:rPr>
      </w:pPr>
      <w:r w:rsidRPr="00265F5C">
        <w:rPr>
          <w:sz w:val="28"/>
          <w:szCs w:val="28"/>
        </w:rPr>
        <w:t xml:space="preserve">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«недоремонта». </w:t>
      </w:r>
    </w:p>
    <w:p w:rsidR="00474D87" w:rsidRPr="00265F5C" w:rsidRDefault="00474D87" w:rsidP="00265F5C">
      <w:pPr>
        <w:pStyle w:val="Default"/>
        <w:spacing w:line="360" w:lineRule="auto"/>
        <w:ind w:firstLine="709"/>
        <w:jc w:val="both"/>
        <w:rPr>
          <w:sz w:val="28"/>
          <w:szCs w:val="28"/>
        </w:rPr>
      </w:pPr>
      <w:r w:rsidRPr="00265F5C">
        <w:rPr>
          <w:sz w:val="28"/>
          <w:szCs w:val="28"/>
        </w:rPr>
        <w:t xml:space="preserve">Учитывая вышеизложенное, в условиях ограниченных финансовых средств стоит задача их оптимального использования с целью максимально </w:t>
      </w:r>
      <w:r w:rsidRPr="00265F5C">
        <w:rPr>
          <w:sz w:val="28"/>
          <w:szCs w:val="28"/>
        </w:rPr>
        <w:lastRenderedPageBreak/>
        <w:t xml:space="preserve">возможного снижения количества проблемных участков автомобильных дорог и сооружений на них. </w:t>
      </w:r>
    </w:p>
    <w:p w:rsidR="00474D87" w:rsidRPr="00265F5C" w:rsidRDefault="00474D87" w:rsidP="00265F5C">
      <w:pPr>
        <w:pStyle w:val="Default"/>
        <w:spacing w:line="360" w:lineRule="auto"/>
        <w:ind w:firstLine="709"/>
        <w:jc w:val="both"/>
        <w:rPr>
          <w:sz w:val="28"/>
          <w:szCs w:val="28"/>
        </w:rPr>
      </w:pPr>
      <w:r w:rsidRPr="00265F5C">
        <w:rPr>
          <w:sz w:val="28"/>
          <w:szCs w:val="28"/>
        </w:rPr>
        <w:t xml:space="preserve">Применение программно-целевого метода в развитии автомобильных дорог общего пользования </w:t>
      </w:r>
      <w:r w:rsidR="00265F5C" w:rsidRPr="00265F5C">
        <w:rPr>
          <w:sz w:val="28"/>
          <w:szCs w:val="28"/>
        </w:rPr>
        <w:t xml:space="preserve">Мглинского </w:t>
      </w:r>
      <w:r w:rsidR="008D6FEB" w:rsidRPr="00265F5C">
        <w:rPr>
          <w:sz w:val="28"/>
          <w:szCs w:val="28"/>
        </w:rPr>
        <w:t>городского поселения</w:t>
      </w:r>
      <w:r w:rsidRPr="00265F5C">
        <w:rPr>
          <w:sz w:val="28"/>
          <w:szCs w:val="28"/>
        </w:rPr>
        <w:t xml:space="preserve"> позволит системно направлять средства на решение неотложных проблем дорожной отрасли в условиях ограниченных финансовых ресурсов. </w:t>
      </w:r>
    </w:p>
    <w:p w:rsidR="00474D87" w:rsidRPr="00265F5C" w:rsidRDefault="00474D87" w:rsidP="00265F5C">
      <w:pPr>
        <w:pStyle w:val="Default"/>
        <w:spacing w:line="360" w:lineRule="auto"/>
        <w:ind w:firstLine="709"/>
        <w:jc w:val="both"/>
        <w:rPr>
          <w:sz w:val="28"/>
          <w:szCs w:val="28"/>
        </w:rPr>
      </w:pPr>
      <w:r w:rsidRPr="00265F5C">
        <w:rPr>
          <w:sz w:val="28"/>
          <w:szCs w:val="28"/>
        </w:rPr>
        <w:t xml:space="preserve">Реализация комплекса программных мероприятий сопряжена со следующими рисками: </w:t>
      </w:r>
    </w:p>
    <w:p w:rsidR="00474D87" w:rsidRPr="00265F5C" w:rsidRDefault="00474D87" w:rsidP="00265F5C">
      <w:pPr>
        <w:pStyle w:val="Default"/>
        <w:numPr>
          <w:ilvl w:val="0"/>
          <w:numId w:val="19"/>
        </w:numPr>
        <w:tabs>
          <w:tab w:val="left" w:pos="1134"/>
        </w:tabs>
        <w:spacing w:line="360" w:lineRule="auto"/>
        <w:ind w:left="0" w:firstLine="709"/>
        <w:jc w:val="both"/>
        <w:rPr>
          <w:sz w:val="28"/>
          <w:szCs w:val="28"/>
        </w:rPr>
      </w:pPr>
      <w:r w:rsidRPr="00265F5C">
        <w:rPr>
          <w:sz w:val="28"/>
          <w:szCs w:val="28"/>
        </w:rPr>
        <w:t xml:space="preserve">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474D87" w:rsidRPr="00265F5C" w:rsidRDefault="00474D87" w:rsidP="00265F5C">
      <w:pPr>
        <w:pStyle w:val="Default"/>
        <w:numPr>
          <w:ilvl w:val="0"/>
          <w:numId w:val="19"/>
        </w:numPr>
        <w:tabs>
          <w:tab w:val="left" w:pos="1134"/>
        </w:tabs>
        <w:spacing w:line="360" w:lineRule="auto"/>
        <w:ind w:left="0" w:firstLine="709"/>
        <w:jc w:val="both"/>
        <w:rPr>
          <w:sz w:val="28"/>
          <w:szCs w:val="28"/>
        </w:rPr>
      </w:pPr>
      <w:r w:rsidRPr="00265F5C">
        <w:rPr>
          <w:sz w:val="28"/>
          <w:szCs w:val="28"/>
        </w:rPr>
        <w:t xml:space="preserve">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внутрипоселковых автомобильных дорог общего пользования; </w:t>
      </w:r>
    </w:p>
    <w:p w:rsidR="00474D87" w:rsidRPr="00265F5C" w:rsidRDefault="00474D87" w:rsidP="00265F5C">
      <w:pPr>
        <w:pStyle w:val="Default"/>
        <w:numPr>
          <w:ilvl w:val="0"/>
          <w:numId w:val="19"/>
        </w:numPr>
        <w:tabs>
          <w:tab w:val="left" w:pos="1134"/>
        </w:tabs>
        <w:spacing w:line="360" w:lineRule="auto"/>
        <w:ind w:left="0" w:firstLine="709"/>
        <w:jc w:val="both"/>
        <w:rPr>
          <w:sz w:val="28"/>
          <w:szCs w:val="28"/>
        </w:rPr>
      </w:pPr>
      <w:r w:rsidRPr="00265F5C">
        <w:rPr>
          <w:sz w:val="28"/>
          <w:szCs w:val="28"/>
        </w:rPr>
        <w:t xml:space="preserve">риск задержки завершения перехода на финансирование работ по содержанию, ремонту и капитальному ремонту внутрипоселковых автомобильных дорог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 </w:t>
      </w:r>
    </w:p>
    <w:p w:rsidR="00474D87" w:rsidRPr="00265F5C" w:rsidRDefault="00474D87" w:rsidP="00265F5C">
      <w:pPr>
        <w:pStyle w:val="Default"/>
        <w:spacing w:line="360" w:lineRule="auto"/>
        <w:ind w:firstLine="709"/>
        <w:jc w:val="both"/>
        <w:rPr>
          <w:sz w:val="28"/>
          <w:szCs w:val="28"/>
        </w:rPr>
      </w:pPr>
      <w:r w:rsidRPr="00265F5C">
        <w:rPr>
          <w:sz w:val="28"/>
          <w:szCs w:val="28"/>
        </w:rPr>
        <w:t xml:space="preserve">Несоответствие уровня развития автомобильных дорог уровню автомобилизации приводит к существенному росту расходов, снижению скорости движения, повышению уровня аварийности. </w:t>
      </w:r>
    </w:p>
    <w:p w:rsidR="00474D87" w:rsidRPr="00265F5C" w:rsidRDefault="00474D87" w:rsidP="00265F5C">
      <w:pPr>
        <w:pStyle w:val="Default"/>
        <w:spacing w:line="360" w:lineRule="auto"/>
        <w:ind w:firstLine="709"/>
        <w:jc w:val="both"/>
        <w:rPr>
          <w:sz w:val="28"/>
          <w:szCs w:val="28"/>
        </w:rPr>
      </w:pPr>
      <w:r w:rsidRPr="00265F5C">
        <w:rPr>
          <w:sz w:val="28"/>
          <w:szCs w:val="28"/>
        </w:rPr>
        <w:t>При прогнозируемых темпах социально-экономического развития спрос на грузовые перевозки автомобильным транспортом к 20</w:t>
      </w:r>
      <w:r w:rsidR="00C87657" w:rsidRPr="00265F5C">
        <w:rPr>
          <w:sz w:val="28"/>
          <w:szCs w:val="28"/>
        </w:rPr>
        <w:t>3</w:t>
      </w:r>
      <w:r w:rsidR="00265F5C" w:rsidRPr="00265F5C">
        <w:rPr>
          <w:sz w:val="28"/>
          <w:szCs w:val="28"/>
        </w:rPr>
        <w:t>1</w:t>
      </w:r>
      <w:r w:rsidRPr="00265F5C">
        <w:rPr>
          <w:sz w:val="28"/>
          <w:szCs w:val="28"/>
        </w:rPr>
        <w:t xml:space="preserve"> году </w:t>
      </w:r>
      <w:r w:rsidRPr="00265F5C">
        <w:rPr>
          <w:sz w:val="28"/>
          <w:szCs w:val="28"/>
        </w:rPr>
        <w:lastRenderedPageBreak/>
        <w:t>увеличится. Объем перевозок пассажиров автобусами и легковыми автомобилями к 20</w:t>
      </w:r>
      <w:r w:rsidR="00C87657" w:rsidRPr="00265F5C">
        <w:rPr>
          <w:sz w:val="28"/>
          <w:szCs w:val="28"/>
        </w:rPr>
        <w:t>3</w:t>
      </w:r>
      <w:r w:rsidR="00265F5C" w:rsidRPr="00265F5C">
        <w:rPr>
          <w:sz w:val="28"/>
          <w:szCs w:val="28"/>
        </w:rPr>
        <w:t>1</w:t>
      </w:r>
      <w:r w:rsidRPr="00265F5C">
        <w:rPr>
          <w:sz w:val="28"/>
          <w:szCs w:val="28"/>
        </w:rPr>
        <w:t xml:space="preserve"> году также увеличится. Прогнозируемый рост количества транспортных средств и увеличение объемов грузовых и пассажирских перевозок на автомобильном транспорте приведет к повышению интенсивности движения на автомобильных дорогах местного значения. </w:t>
      </w:r>
    </w:p>
    <w:p w:rsidR="00474D87" w:rsidRPr="00265F5C" w:rsidRDefault="00474D87" w:rsidP="00265F5C">
      <w:pPr>
        <w:pStyle w:val="Default"/>
        <w:spacing w:line="360" w:lineRule="auto"/>
        <w:ind w:firstLine="709"/>
        <w:jc w:val="both"/>
        <w:rPr>
          <w:sz w:val="28"/>
          <w:szCs w:val="28"/>
        </w:rPr>
      </w:pPr>
      <w:r w:rsidRPr="00265F5C">
        <w:rPr>
          <w:sz w:val="28"/>
          <w:szCs w:val="28"/>
        </w:rPr>
        <w:t xml:space="preserve">Недостаточный уровень развития дорожной сети приводит к значительным потерям для экономики и населения муниципального образования и является одним из наиболее существенных инфраструктурных ограничений темпов социально-экономического развития </w:t>
      </w:r>
      <w:r w:rsidR="00265F5C" w:rsidRPr="00265F5C">
        <w:rPr>
          <w:sz w:val="28"/>
          <w:szCs w:val="28"/>
        </w:rPr>
        <w:t>Мглинского</w:t>
      </w:r>
      <w:r w:rsidR="0038374A" w:rsidRPr="00265F5C">
        <w:rPr>
          <w:sz w:val="28"/>
          <w:szCs w:val="28"/>
        </w:rPr>
        <w:t xml:space="preserve"> городского поселения</w:t>
      </w:r>
      <w:r w:rsidRPr="00265F5C">
        <w:rPr>
          <w:sz w:val="28"/>
          <w:szCs w:val="28"/>
        </w:rPr>
        <w:t xml:space="preserve">. </w:t>
      </w:r>
    </w:p>
    <w:p w:rsidR="00474D87" w:rsidRPr="00265F5C" w:rsidRDefault="00474D87" w:rsidP="00265F5C">
      <w:pPr>
        <w:pStyle w:val="af2"/>
        <w:shd w:val="clear" w:color="auto" w:fill="FFFFFF"/>
        <w:spacing w:before="0" w:after="0" w:line="360" w:lineRule="auto"/>
        <w:ind w:firstLine="709"/>
        <w:jc w:val="both"/>
        <w:textAlignment w:val="baseline"/>
        <w:rPr>
          <w:sz w:val="28"/>
          <w:szCs w:val="28"/>
        </w:rPr>
      </w:pPr>
      <w:r w:rsidRPr="00265F5C">
        <w:rPr>
          <w:sz w:val="28"/>
          <w:szCs w:val="28"/>
        </w:rPr>
        <w:t xml:space="preserve">Для эффективного решения проблем транспортной инфраструктуры необходимо </w:t>
      </w:r>
      <w:r w:rsidR="00ED0039" w:rsidRPr="00265F5C">
        <w:rPr>
          <w:sz w:val="28"/>
          <w:szCs w:val="28"/>
        </w:rPr>
        <w:t>продолжение системной реализации мероприятий,</w:t>
      </w:r>
      <w:r w:rsidRPr="00265F5C">
        <w:rPr>
          <w:sz w:val="28"/>
          <w:szCs w:val="28"/>
        </w:rPr>
        <w:t xml:space="preserve"> направленных на комплексное развитие транспортной сети в соответствии с социально-экономическими и градостроительными темпами развития муниципального образования и их обеспеченность финансовыми ресурсами. </w:t>
      </w:r>
    </w:p>
    <w:p w:rsidR="00474D87" w:rsidRPr="00265F5C" w:rsidRDefault="00474D87" w:rsidP="00265F5C">
      <w:pPr>
        <w:pStyle w:val="af2"/>
        <w:shd w:val="clear" w:color="auto" w:fill="FFFFFF"/>
        <w:spacing w:before="0" w:after="0" w:line="360" w:lineRule="auto"/>
        <w:ind w:firstLine="709"/>
        <w:jc w:val="both"/>
        <w:textAlignment w:val="baseline"/>
        <w:rPr>
          <w:sz w:val="28"/>
          <w:szCs w:val="28"/>
        </w:rPr>
      </w:pPr>
      <w:r w:rsidRPr="00265F5C">
        <w:rPr>
          <w:sz w:val="28"/>
          <w:szCs w:val="28"/>
        </w:rPr>
        <w:t xml:space="preserve">Содержание и ремонт муниципальных дорог осуществляется по договорам, заключенным по результатам проведения аукционов согласно титульному списку благоустройства </w:t>
      </w:r>
      <w:r w:rsidR="00265F5C" w:rsidRPr="00265F5C">
        <w:rPr>
          <w:sz w:val="28"/>
          <w:szCs w:val="28"/>
        </w:rPr>
        <w:t>Мглинского</w:t>
      </w:r>
      <w:r w:rsidR="0038374A" w:rsidRPr="00265F5C">
        <w:rPr>
          <w:sz w:val="28"/>
          <w:szCs w:val="28"/>
        </w:rPr>
        <w:t xml:space="preserve"> городского поселения</w:t>
      </w:r>
      <w:r w:rsidRPr="00265F5C">
        <w:rPr>
          <w:sz w:val="28"/>
          <w:szCs w:val="28"/>
        </w:rPr>
        <w:t>, капитальный ремонт дорог выполняется в плановом порядке на основании договоров, заключенных по результатам проведения аукционов в объёме выделенных денежных средств.</w:t>
      </w:r>
    </w:p>
    <w:p w:rsidR="006C2DD4" w:rsidRPr="00AE767D" w:rsidRDefault="006C2DD4" w:rsidP="009444EF">
      <w:pPr>
        <w:widowControl/>
        <w:snapToGrid/>
        <w:spacing w:line="276" w:lineRule="auto"/>
        <w:ind w:firstLine="709"/>
        <w:rPr>
          <w:b/>
          <w:sz w:val="24"/>
          <w:szCs w:val="24"/>
        </w:rPr>
      </w:pPr>
      <w:r w:rsidRPr="00AE767D">
        <w:rPr>
          <w:b/>
          <w:sz w:val="24"/>
          <w:szCs w:val="24"/>
        </w:rPr>
        <w:br w:type="page"/>
      </w:r>
    </w:p>
    <w:p w:rsidR="006C2DD4" w:rsidRPr="00FF2E03" w:rsidRDefault="006C2DD4" w:rsidP="00FF2E03">
      <w:pPr>
        <w:pStyle w:val="ConsPlusNonformat"/>
        <w:spacing w:line="360" w:lineRule="auto"/>
        <w:contextualSpacing/>
        <w:jc w:val="center"/>
        <w:rPr>
          <w:rFonts w:ascii="Times New Roman" w:hAnsi="Times New Roman" w:cs="Times New Roman"/>
          <w:b/>
          <w:i/>
          <w:sz w:val="28"/>
          <w:szCs w:val="28"/>
        </w:rPr>
      </w:pPr>
      <w:r w:rsidRPr="00FF2E03">
        <w:rPr>
          <w:rFonts w:ascii="Times New Roman" w:hAnsi="Times New Roman" w:cs="Times New Roman"/>
          <w:b/>
          <w:i/>
          <w:sz w:val="28"/>
          <w:szCs w:val="28"/>
        </w:rPr>
        <w:lastRenderedPageBreak/>
        <w:t xml:space="preserve">3. </w:t>
      </w:r>
      <w:r w:rsidR="00D53003" w:rsidRPr="00FF2E03">
        <w:rPr>
          <w:rFonts w:ascii="Times New Roman" w:hAnsi="Times New Roman" w:cs="Times New Roman"/>
          <w:b/>
          <w:i/>
          <w:sz w:val="28"/>
          <w:szCs w:val="28"/>
        </w:rPr>
        <w:t xml:space="preserve">Прогноз транспортного спроса, изменения объемов и характера передвижения населения и перевозок грузов на территории </w:t>
      </w:r>
      <w:r w:rsidR="00FF2E03" w:rsidRPr="00FF2E03">
        <w:rPr>
          <w:rFonts w:ascii="Times New Roman" w:hAnsi="Times New Roman" w:cs="Times New Roman"/>
          <w:b/>
          <w:i/>
          <w:sz w:val="28"/>
          <w:szCs w:val="28"/>
        </w:rPr>
        <w:t>Мглинского</w:t>
      </w:r>
      <w:r w:rsidR="0038374A" w:rsidRPr="00FF2E03">
        <w:rPr>
          <w:rFonts w:ascii="Times New Roman" w:hAnsi="Times New Roman" w:cs="Times New Roman"/>
          <w:b/>
          <w:i/>
          <w:sz w:val="28"/>
          <w:szCs w:val="28"/>
        </w:rPr>
        <w:t xml:space="preserve"> городского поселения</w:t>
      </w:r>
    </w:p>
    <w:p w:rsidR="006C2DD4" w:rsidRPr="00FF2E03" w:rsidRDefault="006C2DD4" w:rsidP="00FF2E03">
      <w:pPr>
        <w:spacing w:line="360" w:lineRule="auto"/>
        <w:ind w:firstLine="709"/>
        <w:rPr>
          <w:i/>
          <w:sz w:val="28"/>
          <w:szCs w:val="28"/>
        </w:rPr>
      </w:pPr>
    </w:p>
    <w:p w:rsidR="002C2ED0" w:rsidRPr="00FF2E03" w:rsidRDefault="006C2DD4" w:rsidP="00FF2E03">
      <w:pPr>
        <w:pStyle w:val="ConsPlusNonformat"/>
        <w:spacing w:line="360" w:lineRule="auto"/>
        <w:contextualSpacing/>
        <w:jc w:val="center"/>
        <w:rPr>
          <w:rFonts w:ascii="Times New Roman" w:hAnsi="Times New Roman" w:cs="Times New Roman"/>
          <w:b/>
          <w:i/>
          <w:sz w:val="28"/>
          <w:szCs w:val="28"/>
        </w:rPr>
      </w:pPr>
      <w:r w:rsidRPr="00FF2E03">
        <w:rPr>
          <w:rFonts w:ascii="Times New Roman" w:hAnsi="Times New Roman" w:cs="Times New Roman"/>
          <w:b/>
          <w:i/>
          <w:sz w:val="28"/>
          <w:szCs w:val="28"/>
        </w:rPr>
        <w:t xml:space="preserve">3.1 </w:t>
      </w:r>
      <w:r w:rsidR="00D53003" w:rsidRPr="00FF2E03">
        <w:rPr>
          <w:rFonts w:ascii="Times New Roman" w:hAnsi="Times New Roman" w:cs="Times New Roman"/>
          <w:b/>
          <w:i/>
          <w:sz w:val="28"/>
          <w:szCs w:val="28"/>
        </w:rPr>
        <w:t xml:space="preserve">Прогноз социально-экономического и градостроительного развития </w:t>
      </w:r>
      <w:r w:rsidR="00FF2E03" w:rsidRPr="00FF2E03">
        <w:rPr>
          <w:rFonts w:ascii="Times New Roman" w:hAnsi="Times New Roman" w:cs="Times New Roman"/>
          <w:b/>
          <w:i/>
          <w:sz w:val="28"/>
          <w:szCs w:val="28"/>
        </w:rPr>
        <w:t xml:space="preserve">Мглинского </w:t>
      </w:r>
      <w:r w:rsidR="0038374A" w:rsidRPr="00FF2E03">
        <w:rPr>
          <w:rFonts w:ascii="Times New Roman" w:hAnsi="Times New Roman" w:cs="Times New Roman"/>
          <w:b/>
          <w:i/>
          <w:sz w:val="28"/>
          <w:szCs w:val="28"/>
        </w:rPr>
        <w:t>городского поселения</w:t>
      </w:r>
    </w:p>
    <w:p w:rsidR="00732032" w:rsidRDefault="00732032" w:rsidP="009444EF">
      <w:pPr>
        <w:pStyle w:val="ConsPlusNonformat"/>
        <w:spacing w:line="276" w:lineRule="auto"/>
        <w:contextualSpacing/>
        <w:jc w:val="center"/>
        <w:rPr>
          <w:rFonts w:ascii="Times New Roman" w:hAnsi="Times New Roman" w:cs="Times New Roman"/>
          <w:b/>
          <w:sz w:val="24"/>
          <w:szCs w:val="24"/>
        </w:rPr>
      </w:pP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На протяжении последних лет на территории Мглинского городского поселения 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 Мглинское городское поселение является административным центром района, и дальнейшее перспективное развитие будет концентрироваться именно здесь.</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Для преломления сложившихся негативных процессов в демографической ситуации,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lastRenderedPageBreak/>
        <w:t>Численность населения Мглинского городского поселения к расчётному сроку реализации Программы, в соответствии с Генеральным планом составит 10800 человек.</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В настоящее время возрастная структура населения муниципального образования Мглинского городское поселение характеризуется высокой долей населения трудоспособного возраста. Так как основная доля предполагаемых мигрантов – это население трудоспособного возраста, то в среднесрочной перспективе численность населения в трудоспособном возрасте еще возрастет, но к расчетному сроку расширится группа населения старше трудоспособного возраста за счет увеличения продолжительности жизни и перехода в указанную группу части трудоспособного населения.</w:t>
      </w:r>
    </w:p>
    <w:p w:rsidR="00FF2E03" w:rsidRPr="00A4156B" w:rsidRDefault="00FF2E03" w:rsidP="00FF2E03">
      <w:pPr>
        <w:pStyle w:val="affffffffffffb"/>
        <w:spacing w:line="360" w:lineRule="auto"/>
        <w:rPr>
          <w:rFonts w:eastAsia="Calibri"/>
          <w:sz w:val="28"/>
          <w:szCs w:val="28"/>
        </w:rPr>
      </w:pP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 xml:space="preserve">Таблица </w:t>
      </w:r>
      <w:r w:rsidR="00357D9C">
        <w:rPr>
          <w:rFonts w:eastAsia="Calibri"/>
          <w:sz w:val="28"/>
          <w:szCs w:val="28"/>
        </w:rPr>
        <w:t>9</w:t>
      </w:r>
    </w:p>
    <w:p w:rsidR="00FF2E03" w:rsidRPr="00A4156B" w:rsidRDefault="00FF2E03" w:rsidP="00FF2E03">
      <w:pPr>
        <w:pStyle w:val="affffffffffffb"/>
        <w:spacing w:line="360" w:lineRule="auto"/>
        <w:jc w:val="center"/>
        <w:rPr>
          <w:rFonts w:eastAsia="Calibri"/>
          <w:sz w:val="28"/>
          <w:szCs w:val="28"/>
        </w:rPr>
      </w:pPr>
      <w:r w:rsidRPr="00A4156B">
        <w:rPr>
          <w:rFonts w:eastAsia="Calibri"/>
          <w:sz w:val="28"/>
          <w:szCs w:val="28"/>
        </w:rPr>
        <w:t>Возрастная структура населения</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2713"/>
        <w:gridCol w:w="1333"/>
      </w:tblGrid>
      <w:tr w:rsidR="00FF2E03" w:rsidRPr="002F464D" w:rsidTr="00722CCD">
        <w:trPr>
          <w:cantSplit/>
          <w:trHeight w:val="353"/>
          <w:jc w:val="center"/>
        </w:trPr>
        <w:tc>
          <w:tcPr>
            <w:tcW w:w="2839" w:type="pct"/>
            <w:vMerge w:val="restart"/>
            <w:shd w:val="clear" w:color="auto" w:fill="auto"/>
            <w:vAlign w:val="center"/>
          </w:tcPr>
          <w:p w:rsidR="00FF2E03" w:rsidRPr="002F464D" w:rsidRDefault="00FF2E03" w:rsidP="00722CCD">
            <w:pPr>
              <w:jc w:val="center"/>
              <w:rPr>
                <w:sz w:val="24"/>
                <w:szCs w:val="24"/>
              </w:rPr>
            </w:pPr>
            <w:r w:rsidRPr="002F464D">
              <w:rPr>
                <w:sz w:val="24"/>
                <w:szCs w:val="24"/>
              </w:rPr>
              <w:t>Показатели</w:t>
            </w:r>
          </w:p>
        </w:tc>
        <w:tc>
          <w:tcPr>
            <w:tcW w:w="2161" w:type="pct"/>
            <w:gridSpan w:val="2"/>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К 2031 году</w:t>
            </w:r>
          </w:p>
        </w:tc>
      </w:tr>
      <w:tr w:rsidR="00FF2E03" w:rsidRPr="002F464D" w:rsidTr="00722CCD">
        <w:trPr>
          <w:cantSplit/>
          <w:trHeight w:val="218"/>
          <w:jc w:val="center"/>
        </w:trPr>
        <w:tc>
          <w:tcPr>
            <w:tcW w:w="2839" w:type="pct"/>
            <w:vMerge/>
            <w:tcBorders>
              <w:bottom w:val="single" w:sz="4" w:space="0" w:color="auto"/>
            </w:tcBorders>
            <w:shd w:val="clear" w:color="auto" w:fill="auto"/>
            <w:vAlign w:val="center"/>
          </w:tcPr>
          <w:p w:rsidR="00FF2E03" w:rsidRPr="002F464D" w:rsidRDefault="00FF2E03" w:rsidP="00722CCD">
            <w:pPr>
              <w:jc w:val="center"/>
              <w:rPr>
                <w:sz w:val="24"/>
                <w:szCs w:val="24"/>
              </w:rPr>
            </w:pPr>
          </w:p>
        </w:tc>
        <w:tc>
          <w:tcPr>
            <w:tcW w:w="1449"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Числ. населения, тыс. чел</w:t>
            </w:r>
          </w:p>
        </w:tc>
        <w:tc>
          <w:tcPr>
            <w:tcW w:w="712"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Доля, %</w:t>
            </w:r>
          </w:p>
        </w:tc>
      </w:tr>
      <w:tr w:rsidR="00FF2E03" w:rsidRPr="002F464D" w:rsidTr="00722CCD">
        <w:trPr>
          <w:cantSplit/>
          <w:trHeight w:val="134"/>
          <w:jc w:val="center"/>
        </w:trPr>
        <w:tc>
          <w:tcPr>
            <w:tcW w:w="2839" w:type="pct"/>
            <w:tcBorders>
              <w:bottom w:val="single" w:sz="4" w:space="0" w:color="auto"/>
            </w:tcBorders>
            <w:shd w:val="clear" w:color="auto" w:fill="auto"/>
          </w:tcPr>
          <w:p w:rsidR="00FF2E03" w:rsidRPr="002F464D" w:rsidRDefault="00FF2E03" w:rsidP="00722CCD">
            <w:pPr>
              <w:rPr>
                <w:sz w:val="24"/>
                <w:szCs w:val="24"/>
              </w:rPr>
            </w:pPr>
            <w:r w:rsidRPr="002F464D">
              <w:rPr>
                <w:sz w:val="24"/>
                <w:szCs w:val="24"/>
              </w:rPr>
              <w:t>Моложе трудоспособного возраста (дети 0-15 лет)</w:t>
            </w:r>
          </w:p>
        </w:tc>
        <w:tc>
          <w:tcPr>
            <w:tcW w:w="1449"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2,0</w:t>
            </w:r>
          </w:p>
        </w:tc>
        <w:tc>
          <w:tcPr>
            <w:tcW w:w="712"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18,5</w:t>
            </w:r>
          </w:p>
        </w:tc>
      </w:tr>
      <w:tr w:rsidR="00FF2E03" w:rsidRPr="002F464D" w:rsidTr="00722CCD">
        <w:trPr>
          <w:cantSplit/>
          <w:trHeight w:val="387"/>
          <w:jc w:val="center"/>
        </w:trPr>
        <w:tc>
          <w:tcPr>
            <w:tcW w:w="2839" w:type="pct"/>
            <w:tcBorders>
              <w:bottom w:val="single" w:sz="4" w:space="0" w:color="auto"/>
            </w:tcBorders>
            <w:shd w:val="clear" w:color="auto" w:fill="auto"/>
          </w:tcPr>
          <w:p w:rsidR="00FF2E03" w:rsidRPr="002F464D" w:rsidRDefault="00FF2E03" w:rsidP="00722CCD">
            <w:pPr>
              <w:rPr>
                <w:sz w:val="24"/>
                <w:szCs w:val="24"/>
              </w:rPr>
            </w:pPr>
            <w:r w:rsidRPr="002F464D">
              <w:rPr>
                <w:sz w:val="24"/>
                <w:szCs w:val="24"/>
              </w:rPr>
              <w:t xml:space="preserve">В трудоспособном возрасте </w:t>
            </w:r>
          </w:p>
          <w:p w:rsidR="00FF2E03" w:rsidRPr="002F464D" w:rsidRDefault="00FF2E03" w:rsidP="00722CCD">
            <w:pPr>
              <w:rPr>
                <w:sz w:val="24"/>
                <w:szCs w:val="24"/>
              </w:rPr>
            </w:pPr>
            <w:r w:rsidRPr="002F464D">
              <w:rPr>
                <w:sz w:val="24"/>
                <w:szCs w:val="24"/>
              </w:rPr>
              <w:t>(женщины 16-54, мужчины 16-59)</w:t>
            </w:r>
          </w:p>
        </w:tc>
        <w:tc>
          <w:tcPr>
            <w:tcW w:w="1449"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6,86</w:t>
            </w:r>
          </w:p>
        </w:tc>
        <w:tc>
          <w:tcPr>
            <w:tcW w:w="712"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63,5</w:t>
            </w:r>
          </w:p>
        </w:tc>
      </w:tr>
      <w:tr w:rsidR="00FF2E03" w:rsidRPr="002F464D" w:rsidTr="00722CCD">
        <w:trPr>
          <w:cantSplit/>
          <w:trHeight w:val="409"/>
          <w:jc w:val="center"/>
        </w:trPr>
        <w:tc>
          <w:tcPr>
            <w:tcW w:w="2839" w:type="pct"/>
            <w:tcBorders>
              <w:bottom w:val="single" w:sz="4" w:space="0" w:color="auto"/>
            </w:tcBorders>
            <w:shd w:val="clear" w:color="auto" w:fill="auto"/>
          </w:tcPr>
          <w:p w:rsidR="00FF2E03" w:rsidRPr="002F464D" w:rsidRDefault="00FF2E03" w:rsidP="00722CCD">
            <w:pPr>
              <w:rPr>
                <w:sz w:val="24"/>
                <w:szCs w:val="24"/>
              </w:rPr>
            </w:pPr>
            <w:r w:rsidRPr="002F464D">
              <w:rPr>
                <w:sz w:val="24"/>
                <w:szCs w:val="24"/>
              </w:rPr>
              <w:t xml:space="preserve">Старше трудоспособного возраста </w:t>
            </w:r>
          </w:p>
          <w:p w:rsidR="00FF2E03" w:rsidRPr="002F464D" w:rsidRDefault="00FF2E03" w:rsidP="00722CCD">
            <w:pPr>
              <w:rPr>
                <w:sz w:val="24"/>
                <w:szCs w:val="24"/>
              </w:rPr>
            </w:pPr>
            <w:r w:rsidRPr="002F464D">
              <w:rPr>
                <w:sz w:val="24"/>
                <w:szCs w:val="24"/>
              </w:rPr>
              <w:t>(женщины старше 55, мужчины старше 60)</w:t>
            </w:r>
          </w:p>
        </w:tc>
        <w:tc>
          <w:tcPr>
            <w:tcW w:w="1449"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1,94</w:t>
            </w:r>
          </w:p>
        </w:tc>
        <w:tc>
          <w:tcPr>
            <w:tcW w:w="712"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18,0</w:t>
            </w:r>
          </w:p>
        </w:tc>
      </w:tr>
      <w:tr w:rsidR="00FF2E03" w:rsidRPr="002F464D" w:rsidTr="00722CCD">
        <w:trPr>
          <w:cantSplit/>
          <w:trHeight w:val="267"/>
          <w:jc w:val="center"/>
        </w:trPr>
        <w:tc>
          <w:tcPr>
            <w:tcW w:w="2839" w:type="pct"/>
            <w:tcBorders>
              <w:bottom w:val="single" w:sz="4" w:space="0" w:color="auto"/>
            </w:tcBorders>
            <w:shd w:val="clear" w:color="auto" w:fill="auto"/>
            <w:vAlign w:val="center"/>
          </w:tcPr>
          <w:p w:rsidR="00FF2E03" w:rsidRPr="002F464D" w:rsidRDefault="00FF2E03" w:rsidP="00722CCD">
            <w:pPr>
              <w:rPr>
                <w:sz w:val="24"/>
                <w:szCs w:val="24"/>
              </w:rPr>
            </w:pPr>
            <w:r w:rsidRPr="002F464D">
              <w:rPr>
                <w:sz w:val="24"/>
                <w:szCs w:val="24"/>
              </w:rPr>
              <w:t>Численность жителей – всего</w:t>
            </w:r>
          </w:p>
        </w:tc>
        <w:tc>
          <w:tcPr>
            <w:tcW w:w="1449"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10,8</w:t>
            </w:r>
          </w:p>
        </w:tc>
        <w:tc>
          <w:tcPr>
            <w:tcW w:w="712" w:type="pct"/>
            <w:tcBorders>
              <w:bottom w:val="single" w:sz="4" w:space="0" w:color="auto"/>
            </w:tcBorders>
            <w:shd w:val="clear" w:color="auto" w:fill="auto"/>
            <w:vAlign w:val="center"/>
          </w:tcPr>
          <w:p w:rsidR="00FF2E03" w:rsidRPr="002F464D" w:rsidRDefault="00FF2E03" w:rsidP="00722CCD">
            <w:pPr>
              <w:jc w:val="center"/>
              <w:rPr>
                <w:sz w:val="24"/>
                <w:szCs w:val="24"/>
              </w:rPr>
            </w:pPr>
            <w:r w:rsidRPr="002F464D">
              <w:rPr>
                <w:sz w:val="24"/>
                <w:szCs w:val="24"/>
              </w:rPr>
              <w:t>100,0</w:t>
            </w:r>
          </w:p>
        </w:tc>
      </w:tr>
    </w:tbl>
    <w:p w:rsidR="00FF2E03" w:rsidRPr="002F464D" w:rsidRDefault="00FF2E03" w:rsidP="00FF2E03">
      <w:pPr>
        <w:pStyle w:val="affffffffffffb"/>
        <w:spacing w:line="276" w:lineRule="auto"/>
        <w:jc w:val="center"/>
        <w:rPr>
          <w:rFonts w:eastAsia="Calibri"/>
        </w:rPr>
      </w:pPr>
    </w:p>
    <w:p w:rsidR="00FF2E03" w:rsidRPr="002F464D" w:rsidRDefault="00FF2E03" w:rsidP="00FF2E03">
      <w:pPr>
        <w:pStyle w:val="affffffffffffb"/>
        <w:spacing w:line="276" w:lineRule="auto"/>
        <w:rPr>
          <w:rFonts w:eastAsia="Calibri"/>
        </w:rPr>
      </w:pPr>
    </w:p>
    <w:p w:rsidR="00FF2E03" w:rsidRPr="00A4156B" w:rsidRDefault="00FF2E03" w:rsidP="00FF2E03">
      <w:pPr>
        <w:spacing w:line="360" w:lineRule="auto"/>
        <w:ind w:firstLine="720"/>
        <w:contextualSpacing/>
        <w:rPr>
          <w:iCs/>
          <w:sz w:val="28"/>
          <w:szCs w:val="28"/>
        </w:rPr>
      </w:pPr>
      <w:r w:rsidRPr="00A4156B">
        <w:rPr>
          <w:sz w:val="28"/>
          <w:szCs w:val="28"/>
        </w:rPr>
        <w:t>Объем нового жилищного строительства в период расчетного срока на территории Мглинского городского поселения составит 109,4 тыс. м</w:t>
      </w:r>
      <w:r w:rsidRPr="00A4156B">
        <w:rPr>
          <w:sz w:val="28"/>
          <w:szCs w:val="28"/>
          <w:vertAlign w:val="superscript"/>
        </w:rPr>
        <w:t>2</w:t>
      </w:r>
      <w:r w:rsidRPr="00A4156B">
        <w:rPr>
          <w:sz w:val="28"/>
          <w:szCs w:val="28"/>
        </w:rPr>
        <w:t xml:space="preserve">. </w:t>
      </w:r>
      <w:r w:rsidRPr="00A4156B">
        <w:rPr>
          <w:iCs/>
          <w:sz w:val="28"/>
          <w:szCs w:val="28"/>
        </w:rPr>
        <w:t xml:space="preserve">Для обеспечения указанных объемов жилищного строительства потребуется </w:t>
      </w:r>
      <w:r w:rsidRPr="00A4156B">
        <w:rPr>
          <w:sz w:val="28"/>
          <w:szCs w:val="28"/>
        </w:rPr>
        <w:t>156,3</w:t>
      </w:r>
      <w:r w:rsidRPr="00A4156B">
        <w:rPr>
          <w:iCs/>
          <w:sz w:val="28"/>
          <w:szCs w:val="28"/>
        </w:rPr>
        <w:t xml:space="preserve"> га территории. </w:t>
      </w:r>
    </w:p>
    <w:p w:rsidR="00FF2E03" w:rsidRPr="00A4156B" w:rsidRDefault="00FF2E03" w:rsidP="00FF2E03">
      <w:pPr>
        <w:pStyle w:val="afffc"/>
        <w:contextualSpacing/>
      </w:pPr>
      <w:r w:rsidRPr="00A4156B">
        <w:t>Средняя жилобеспеченность к расчетному сроку составит 26,2 м</w:t>
      </w:r>
      <w:r w:rsidRPr="00A4156B">
        <w:rPr>
          <w:vertAlign w:val="superscript"/>
        </w:rPr>
        <w:t>2</w:t>
      </w:r>
      <w:r w:rsidRPr="00A4156B">
        <w:t>/чел., а общий жилой фонд 282,6 тыс. м</w:t>
      </w:r>
      <w:r w:rsidRPr="00A4156B">
        <w:rPr>
          <w:vertAlign w:val="superscript"/>
        </w:rPr>
        <w:t>2</w:t>
      </w:r>
      <w:r w:rsidRPr="00A4156B">
        <w:t>.</w:t>
      </w:r>
    </w:p>
    <w:p w:rsidR="00FF2E03" w:rsidRPr="00A4156B" w:rsidRDefault="00FF2E03" w:rsidP="00FF2E03">
      <w:pPr>
        <w:spacing w:line="360" w:lineRule="auto"/>
        <w:ind w:firstLine="720"/>
        <w:contextualSpacing/>
        <w:rPr>
          <w:sz w:val="28"/>
          <w:szCs w:val="28"/>
        </w:rPr>
      </w:pPr>
      <w:r w:rsidRPr="00A4156B">
        <w:rPr>
          <w:sz w:val="28"/>
          <w:szCs w:val="28"/>
        </w:rPr>
        <w:t>В расчетах учтена убыль жилого фонда, непригодного для проживания – 2,0 тыс. м</w:t>
      </w:r>
      <w:r w:rsidRPr="00A4156B">
        <w:rPr>
          <w:sz w:val="28"/>
          <w:szCs w:val="28"/>
          <w:vertAlign w:val="superscript"/>
        </w:rPr>
        <w:t>2</w:t>
      </w:r>
      <w:r w:rsidRPr="00A4156B">
        <w:rPr>
          <w:sz w:val="28"/>
          <w:szCs w:val="28"/>
        </w:rPr>
        <w:t xml:space="preserve"> в течение расчетного срока,  а также площадь жилого фонда, </w:t>
      </w:r>
      <w:r w:rsidRPr="00A4156B">
        <w:rPr>
          <w:sz w:val="28"/>
          <w:szCs w:val="28"/>
        </w:rPr>
        <w:lastRenderedPageBreak/>
        <w:t>расположенного в санитарно-защитных зонах  – 12,0 тыс.м</w:t>
      </w:r>
      <w:r w:rsidRPr="00A4156B">
        <w:rPr>
          <w:sz w:val="28"/>
          <w:szCs w:val="28"/>
          <w:vertAlign w:val="superscript"/>
        </w:rPr>
        <w:t>2</w:t>
      </w:r>
      <w:r w:rsidRPr="00A4156B">
        <w:rPr>
          <w:sz w:val="28"/>
          <w:szCs w:val="28"/>
        </w:rPr>
        <w:t xml:space="preserve">. </w:t>
      </w:r>
    </w:p>
    <w:p w:rsidR="00FF2E03" w:rsidRPr="00A4156B" w:rsidRDefault="00FF2E03" w:rsidP="00FF2E03">
      <w:pPr>
        <w:spacing w:line="360" w:lineRule="auto"/>
        <w:ind w:firstLine="720"/>
        <w:contextualSpacing/>
        <w:rPr>
          <w:sz w:val="28"/>
          <w:szCs w:val="28"/>
        </w:rPr>
      </w:pPr>
      <w:r w:rsidRPr="00A4156B">
        <w:rPr>
          <w:sz w:val="28"/>
          <w:szCs w:val="28"/>
        </w:rPr>
        <w:t>Расчёт объёмов нового жилищного строительства приведен в таблице ниже.</w:t>
      </w:r>
    </w:p>
    <w:p w:rsidR="00FF2E03" w:rsidRPr="00A4156B" w:rsidRDefault="00FF2E03" w:rsidP="00FF2E03">
      <w:pPr>
        <w:spacing w:line="360" w:lineRule="auto"/>
        <w:ind w:firstLine="720"/>
        <w:contextualSpacing/>
        <w:rPr>
          <w:sz w:val="28"/>
          <w:szCs w:val="28"/>
        </w:rPr>
      </w:pPr>
    </w:p>
    <w:p w:rsidR="00FF2E03" w:rsidRPr="00A4156B" w:rsidRDefault="00357D9C" w:rsidP="00FF2E03">
      <w:pPr>
        <w:spacing w:line="360" w:lineRule="auto"/>
        <w:ind w:firstLine="720"/>
        <w:contextualSpacing/>
        <w:rPr>
          <w:sz w:val="28"/>
          <w:szCs w:val="28"/>
        </w:rPr>
      </w:pPr>
      <w:r>
        <w:rPr>
          <w:sz w:val="28"/>
          <w:szCs w:val="28"/>
        </w:rPr>
        <w:t>Таблица 10</w:t>
      </w:r>
    </w:p>
    <w:p w:rsidR="00FF2E03" w:rsidRPr="00A4156B" w:rsidRDefault="00FF2E03" w:rsidP="00FF2E03">
      <w:pPr>
        <w:spacing w:line="360" w:lineRule="auto"/>
        <w:ind w:firstLine="720"/>
        <w:contextualSpacing/>
        <w:jc w:val="center"/>
        <w:rPr>
          <w:sz w:val="28"/>
          <w:szCs w:val="28"/>
        </w:rPr>
      </w:pPr>
      <w:r w:rsidRPr="00A4156B">
        <w:rPr>
          <w:sz w:val="28"/>
          <w:szCs w:val="28"/>
        </w:rPr>
        <w:t>Расчёт объёмов нового жилищного строительства</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2"/>
        <w:gridCol w:w="1552"/>
        <w:gridCol w:w="1364"/>
        <w:gridCol w:w="1911"/>
      </w:tblGrid>
      <w:tr w:rsidR="00FF2E03" w:rsidRPr="002F464D" w:rsidTr="00265F5C">
        <w:trPr>
          <w:cantSplit/>
          <w:trHeight w:val="513"/>
          <w:jc w:val="center"/>
        </w:trPr>
        <w:tc>
          <w:tcPr>
            <w:tcW w:w="2388" w:type="pct"/>
            <w:shd w:val="clear" w:color="auto" w:fill="auto"/>
            <w:vAlign w:val="center"/>
          </w:tcPr>
          <w:p w:rsidR="00FF2E03" w:rsidRPr="002F464D" w:rsidRDefault="00FF2E03" w:rsidP="00722CCD">
            <w:pPr>
              <w:jc w:val="center"/>
              <w:rPr>
                <w:sz w:val="24"/>
                <w:szCs w:val="24"/>
              </w:rPr>
            </w:pPr>
            <w:r w:rsidRPr="002F464D">
              <w:rPr>
                <w:sz w:val="24"/>
                <w:szCs w:val="24"/>
              </w:rPr>
              <w:t>Наименование показателей</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Ед. измерения</w:t>
            </w:r>
          </w:p>
        </w:tc>
        <w:tc>
          <w:tcPr>
            <w:tcW w:w="738" w:type="pct"/>
            <w:shd w:val="clear" w:color="auto" w:fill="auto"/>
            <w:vAlign w:val="center"/>
          </w:tcPr>
          <w:p w:rsidR="00FF2E03" w:rsidRPr="002F464D" w:rsidRDefault="00FF2E03" w:rsidP="00722CCD">
            <w:pPr>
              <w:jc w:val="center"/>
              <w:rPr>
                <w:sz w:val="24"/>
                <w:szCs w:val="24"/>
              </w:rPr>
            </w:pPr>
            <w:r w:rsidRPr="002F464D">
              <w:rPr>
                <w:sz w:val="24"/>
                <w:szCs w:val="24"/>
              </w:rPr>
              <w:t>Сущ.</w:t>
            </w:r>
          </w:p>
          <w:p w:rsidR="00FF2E03" w:rsidRPr="002F464D" w:rsidRDefault="00FF2E03" w:rsidP="00722CCD">
            <w:pPr>
              <w:jc w:val="center"/>
              <w:rPr>
                <w:sz w:val="24"/>
                <w:szCs w:val="24"/>
              </w:rPr>
            </w:pPr>
            <w:r w:rsidRPr="002F464D">
              <w:rPr>
                <w:sz w:val="24"/>
                <w:szCs w:val="24"/>
              </w:rPr>
              <w:t>положение</w:t>
            </w:r>
          </w:p>
        </w:tc>
        <w:tc>
          <w:tcPr>
            <w:tcW w:w="1034" w:type="pct"/>
            <w:shd w:val="clear" w:color="auto" w:fill="auto"/>
            <w:vAlign w:val="center"/>
          </w:tcPr>
          <w:p w:rsidR="00FF2E03" w:rsidRPr="002F464D" w:rsidRDefault="00FF2E03" w:rsidP="00722CCD">
            <w:pPr>
              <w:jc w:val="center"/>
              <w:rPr>
                <w:sz w:val="24"/>
                <w:szCs w:val="24"/>
              </w:rPr>
            </w:pPr>
            <w:r w:rsidRPr="002F464D">
              <w:rPr>
                <w:sz w:val="24"/>
                <w:szCs w:val="24"/>
              </w:rPr>
              <w:t>До 2031 года</w:t>
            </w:r>
          </w:p>
        </w:tc>
      </w:tr>
      <w:tr w:rsidR="00FF2E03" w:rsidRPr="002F464D" w:rsidTr="00722CCD">
        <w:trPr>
          <w:cantSplit/>
          <w:trHeight w:val="398"/>
          <w:jc w:val="center"/>
        </w:trPr>
        <w:tc>
          <w:tcPr>
            <w:tcW w:w="2388" w:type="pct"/>
            <w:shd w:val="clear" w:color="auto" w:fill="auto"/>
            <w:vAlign w:val="center"/>
          </w:tcPr>
          <w:p w:rsidR="00FF2E03" w:rsidRPr="002F464D" w:rsidRDefault="00FF2E03" w:rsidP="00722CCD">
            <w:pPr>
              <w:rPr>
                <w:sz w:val="24"/>
                <w:szCs w:val="24"/>
              </w:rPr>
            </w:pPr>
            <w:r w:rsidRPr="002F464D">
              <w:rPr>
                <w:sz w:val="24"/>
                <w:szCs w:val="24"/>
              </w:rPr>
              <w:t>Численность постоянного населения в границах проектирования</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тыс. чел</w:t>
            </w:r>
          </w:p>
        </w:tc>
        <w:tc>
          <w:tcPr>
            <w:tcW w:w="738" w:type="pct"/>
            <w:shd w:val="clear" w:color="auto" w:fill="auto"/>
            <w:vAlign w:val="center"/>
          </w:tcPr>
          <w:p w:rsidR="00FF2E03" w:rsidRPr="002F464D" w:rsidRDefault="009137F0" w:rsidP="00722CCD">
            <w:pPr>
              <w:jc w:val="center"/>
              <w:rPr>
                <w:rFonts w:ascii="Arial CYR" w:hAnsi="Arial CYR"/>
                <w:bCs/>
                <w:sz w:val="24"/>
                <w:szCs w:val="24"/>
              </w:rPr>
            </w:pPr>
            <w:r>
              <w:rPr>
                <w:bCs/>
                <w:sz w:val="24"/>
                <w:szCs w:val="24"/>
              </w:rPr>
              <w:t>7,129</w:t>
            </w:r>
          </w:p>
        </w:tc>
        <w:tc>
          <w:tcPr>
            <w:tcW w:w="1034" w:type="pct"/>
            <w:shd w:val="clear" w:color="auto" w:fill="auto"/>
            <w:vAlign w:val="center"/>
          </w:tcPr>
          <w:p w:rsidR="00FF2E03" w:rsidRPr="002F464D" w:rsidRDefault="00FF2E03" w:rsidP="00722CCD">
            <w:pPr>
              <w:jc w:val="center"/>
              <w:rPr>
                <w:bCs/>
                <w:sz w:val="24"/>
                <w:szCs w:val="24"/>
              </w:rPr>
            </w:pPr>
            <w:r w:rsidRPr="002F464D">
              <w:rPr>
                <w:bCs/>
                <w:sz w:val="24"/>
                <w:szCs w:val="24"/>
              </w:rPr>
              <w:t>10,8</w:t>
            </w:r>
          </w:p>
        </w:tc>
      </w:tr>
      <w:tr w:rsidR="00FF2E03" w:rsidRPr="002F464D" w:rsidTr="00722CCD">
        <w:trPr>
          <w:cantSplit/>
          <w:trHeight w:val="360"/>
          <w:jc w:val="center"/>
        </w:trPr>
        <w:tc>
          <w:tcPr>
            <w:tcW w:w="2388" w:type="pct"/>
            <w:shd w:val="clear" w:color="auto" w:fill="auto"/>
            <w:vAlign w:val="center"/>
          </w:tcPr>
          <w:p w:rsidR="00FF2E03" w:rsidRPr="002F464D" w:rsidRDefault="00FF2E03" w:rsidP="00722CCD">
            <w:pPr>
              <w:rPr>
                <w:sz w:val="24"/>
                <w:szCs w:val="24"/>
              </w:rPr>
            </w:pPr>
            <w:r w:rsidRPr="002F464D">
              <w:rPr>
                <w:sz w:val="24"/>
                <w:szCs w:val="24"/>
              </w:rPr>
              <w:t>Средняя жилобеспеченность</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м</w:t>
            </w:r>
            <w:r w:rsidRPr="002F464D">
              <w:rPr>
                <w:sz w:val="24"/>
                <w:szCs w:val="24"/>
                <w:vertAlign w:val="superscript"/>
              </w:rPr>
              <w:t>2</w:t>
            </w:r>
            <w:r w:rsidRPr="002F464D">
              <w:rPr>
                <w:sz w:val="24"/>
                <w:szCs w:val="24"/>
              </w:rPr>
              <w:t>/чел.</w:t>
            </w:r>
          </w:p>
        </w:tc>
        <w:tc>
          <w:tcPr>
            <w:tcW w:w="738" w:type="pct"/>
            <w:shd w:val="clear" w:color="auto" w:fill="auto"/>
            <w:vAlign w:val="center"/>
          </w:tcPr>
          <w:p w:rsidR="00FF2E03" w:rsidRPr="002F464D" w:rsidRDefault="00FF2E03" w:rsidP="00722CCD">
            <w:pPr>
              <w:jc w:val="center"/>
              <w:rPr>
                <w:sz w:val="24"/>
                <w:szCs w:val="24"/>
              </w:rPr>
            </w:pPr>
            <w:r w:rsidRPr="002F464D">
              <w:rPr>
                <w:sz w:val="24"/>
                <w:szCs w:val="24"/>
              </w:rPr>
              <w:t>23,7</w:t>
            </w:r>
          </w:p>
        </w:tc>
        <w:tc>
          <w:tcPr>
            <w:tcW w:w="1034" w:type="pct"/>
            <w:shd w:val="clear" w:color="auto" w:fill="auto"/>
            <w:vAlign w:val="center"/>
          </w:tcPr>
          <w:p w:rsidR="00FF2E03" w:rsidRPr="002F464D" w:rsidRDefault="00FF2E03" w:rsidP="00722CCD">
            <w:pPr>
              <w:jc w:val="center"/>
              <w:rPr>
                <w:sz w:val="24"/>
                <w:szCs w:val="24"/>
              </w:rPr>
            </w:pPr>
            <w:r w:rsidRPr="002F464D">
              <w:rPr>
                <w:sz w:val="24"/>
                <w:szCs w:val="24"/>
              </w:rPr>
              <w:t>26,2</w:t>
            </w:r>
          </w:p>
        </w:tc>
      </w:tr>
      <w:tr w:rsidR="00FF2E03" w:rsidRPr="002F464D" w:rsidTr="00722CCD">
        <w:trPr>
          <w:cantSplit/>
          <w:trHeight w:val="600"/>
          <w:jc w:val="center"/>
        </w:trPr>
        <w:tc>
          <w:tcPr>
            <w:tcW w:w="2388" w:type="pct"/>
            <w:shd w:val="clear" w:color="auto" w:fill="auto"/>
            <w:vAlign w:val="center"/>
          </w:tcPr>
          <w:p w:rsidR="00FF2E03" w:rsidRPr="002F464D" w:rsidRDefault="00FF2E03" w:rsidP="00722CCD">
            <w:pPr>
              <w:rPr>
                <w:sz w:val="24"/>
                <w:szCs w:val="24"/>
              </w:rPr>
            </w:pPr>
            <w:r w:rsidRPr="002F464D">
              <w:rPr>
                <w:sz w:val="24"/>
                <w:szCs w:val="24"/>
              </w:rPr>
              <w:t>Убыль аварийного и ветхого жилищного фонда (износ более 70%)</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тыс.м</w:t>
            </w:r>
            <w:r w:rsidRPr="002F464D">
              <w:rPr>
                <w:sz w:val="24"/>
                <w:szCs w:val="24"/>
                <w:vertAlign w:val="superscript"/>
              </w:rPr>
              <w:t>2</w:t>
            </w:r>
          </w:p>
        </w:tc>
        <w:tc>
          <w:tcPr>
            <w:tcW w:w="738" w:type="pct"/>
            <w:shd w:val="clear" w:color="auto" w:fill="auto"/>
            <w:vAlign w:val="center"/>
          </w:tcPr>
          <w:p w:rsidR="00FF2E03" w:rsidRPr="002F464D" w:rsidRDefault="00FF2E03" w:rsidP="00722CCD">
            <w:pPr>
              <w:jc w:val="center"/>
              <w:rPr>
                <w:sz w:val="24"/>
                <w:szCs w:val="24"/>
              </w:rPr>
            </w:pPr>
            <w:r w:rsidRPr="002F464D">
              <w:rPr>
                <w:sz w:val="24"/>
                <w:szCs w:val="24"/>
              </w:rPr>
              <w:t> </w:t>
            </w:r>
          </w:p>
        </w:tc>
        <w:tc>
          <w:tcPr>
            <w:tcW w:w="1034" w:type="pct"/>
            <w:shd w:val="clear" w:color="auto" w:fill="auto"/>
            <w:vAlign w:val="center"/>
          </w:tcPr>
          <w:p w:rsidR="00FF2E03" w:rsidRPr="002F464D" w:rsidRDefault="00FF2E03" w:rsidP="00722CCD">
            <w:pPr>
              <w:jc w:val="center"/>
              <w:rPr>
                <w:sz w:val="24"/>
                <w:szCs w:val="24"/>
              </w:rPr>
            </w:pPr>
            <w:r w:rsidRPr="002F464D">
              <w:rPr>
                <w:sz w:val="24"/>
                <w:szCs w:val="24"/>
              </w:rPr>
              <w:t>2,0</w:t>
            </w:r>
          </w:p>
        </w:tc>
      </w:tr>
      <w:tr w:rsidR="00FF2E03" w:rsidRPr="002F464D" w:rsidTr="00722CCD">
        <w:trPr>
          <w:cantSplit/>
          <w:trHeight w:val="300"/>
          <w:jc w:val="center"/>
        </w:trPr>
        <w:tc>
          <w:tcPr>
            <w:tcW w:w="2388" w:type="pct"/>
            <w:shd w:val="clear" w:color="auto" w:fill="auto"/>
            <w:vAlign w:val="center"/>
          </w:tcPr>
          <w:p w:rsidR="00FF2E03" w:rsidRPr="002F464D" w:rsidRDefault="00FF2E03" w:rsidP="00722CCD">
            <w:pPr>
              <w:rPr>
                <w:sz w:val="24"/>
                <w:szCs w:val="24"/>
              </w:rPr>
            </w:pPr>
            <w:r w:rsidRPr="002F464D">
              <w:rPr>
                <w:sz w:val="24"/>
                <w:szCs w:val="24"/>
              </w:rPr>
              <w:t>Убыль жилого фонда, расположенного в СЗЗ</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тыс.м</w:t>
            </w:r>
            <w:r w:rsidRPr="002F464D">
              <w:rPr>
                <w:sz w:val="24"/>
                <w:szCs w:val="24"/>
                <w:vertAlign w:val="superscript"/>
              </w:rPr>
              <w:t>2</w:t>
            </w:r>
          </w:p>
        </w:tc>
        <w:tc>
          <w:tcPr>
            <w:tcW w:w="738" w:type="pct"/>
            <w:shd w:val="clear" w:color="auto" w:fill="auto"/>
            <w:vAlign w:val="center"/>
          </w:tcPr>
          <w:p w:rsidR="00FF2E03" w:rsidRPr="002F464D" w:rsidRDefault="00FF2E03" w:rsidP="00722CCD">
            <w:pPr>
              <w:jc w:val="center"/>
              <w:rPr>
                <w:sz w:val="24"/>
                <w:szCs w:val="24"/>
              </w:rPr>
            </w:pPr>
            <w:r w:rsidRPr="002F464D">
              <w:rPr>
                <w:sz w:val="24"/>
                <w:szCs w:val="24"/>
              </w:rPr>
              <w:t> </w:t>
            </w:r>
          </w:p>
        </w:tc>
        <w:tc>
          <w:tcPr>
            <w:tcW w:w="1034" w:type="pct"/>
            <w:shd w:val="clear" w:color="auto" w:fill="auto"/>
            <w:vAlign w:val="center"/>
          </w:tcPr>
          <w:p w:rsidR="00FF2E03" w:rsidRPr="002F464D" w:rsidRDefault="00FF2E03" w:rsidP="00722CCD">
            <w:pPr>
              <w:jc w:val="center"/>
              <w:rPr>
                <w:sz w:val="24"/>
                <w:szCs w:val="24"/>
              </w:rPr>
            </w:pPr>
            <w:r w:rsidRPr="002F464D">
              <w:rPr>
                <w:sz w:val="24"/>
                <w:szCs w:val="24"/>
              </w:rPr>
              <w:t>12,0</w:t>
            </w:r>
          </w:p>
        </w:tc>
      </w:tr>
      <w:tr w:rsidR="00FF2E03" w:rsidRPr="002F464D" w:rsidTr="00722CCD">
        <w:trPr>
          <w:cantSplit/>
          <w:trHeight w:val="360"/>
          <w:jc w:val="center"/>
        </w:trPr>
        <w:tc>
          <w:tcPr>
            <w:tcW w:w="2388" w:type="pct"/>
            <w:shd w:val="clear" w:color="auto" w:fill="auto"/>
            <w:vAlign w:val="center"/>
          </w:tcPr>
          <w:p w:rsidR="00FF2E03" w:rsidRPr="002F464D" w:rsidRDefault="00FF2E03" w:rsidP="00722CCD">
            <w:pPr>
              <w:rPr>
                <w:sz w:val="24"/>
                <w:szCs w:val="24"/>
              </w:rPr>
            </w:pPr>
            <w:r w:rsidRPr="002F464D">
              <w:rPr>
                <w:sz w:val="24"/>
                <w:szCs w:val="24"/>
              </w:rPr>
              <w:t>Существующий сохраняемый жилой фонд</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тыс.м</w:t>
            </w:r>
            <w:r w:rsidRPr="002F464D">
              <w:rPr>
                <w:sz w:val="24"/>
                <w:szCs w:val="24"/>
                <w:vertAlign w:val="superscript"/>
              </w:rPr>
              <w:t>2</w:t>
            </w:r>
          </w:p>
        </w:tc>
        <w:tc>
          <w:tcPr>
            <w:tcW w:w="738" w:type="pct"/>
            <w:shd w:val="clear" w:color="auto" w:fill="auto"/>
            <w:vAlign w:val="center"/>
          </w:tcPr>
          <w:p w:rsidR="00FF2E03" w:rsidRPr="002F464D" w:rsidRDefault="00FF2E03" w:rsidP="00722CCD">
            <w:pPr>
              <w:jc w:val="center"/>
              <w:rPr>
                <w:sz w:val="24"/>
                <w:szCs w:val="24"/>
              </w:rPr>
            </w:pPr>
            <w:r w:rsidRPr="002F464D">
              <w:rPr>
                <w:sz w:val="24"/>
                <w:szCs w:val="24"/>
              </w:rPr>
              <w:t>194,5</w:t>
            </w:r>
          </w:p>
        </w:tc>
        <w:tc>
          <w:tcPr>
            <w:tcW w:w="1034" w:type="pct"/>
            <w:shd w:val="clear" w:color="auto" w:fill="auto"/>
            <w:vAlign w:val="center"/>
          </w:tcPr>
          <w:p w:rsidR="00FF2E03" w:rsidRPr="002F464D" w:rsidRDefault="00FF2E03" w:rsidP="00722CCD">
            <w:pPr>
              <w:jc w:val="center"/>
              <w:rPr>
                <w:sz w:val="24"/>
                <w:szCs w:val="24"/>
              </w:rPr>
            </w:pPr>
            <w:r w:rsidRPr="002F464D">
              <w:rPr>
                <w:sz w:val="24"/>
                <w:szCs w:val="24"/>
              </w:rPr>
              <w:t>173,2</w:t>
            </w:r>
          </w:p>
        </w:tc>
      </w:tr>
      <w:tr w:rsidR="00FF2E03" w:rsidRPr="002F464D" w:rsidTr="00722CCD">
        <w:trPr>
          <w:cantSplit/>
          <w:trHeight w:val="360"/>
          <w:jc w:val="center"/>
        </w:trPr>
        <w:tc>
          <w:tcPr>
            <w:tcW w:w="2388" w:type="pct"/>
            <w:shd w:val="clear" w:color="auto" w:fill="auto"/>
            <w:vAlign w:val="center"/>
          </w:tcPr>
          <w:p w:rsidR="00FF2E03" w:rsidRPr="002F464D" w:rsidRDefault="00FF2E03" w:rsidP="00722CCD">
            <w:pPr>
              <w:rPr>
                <w:sz w:val="24"/>
                <w:szCs w:val="24"/>
              </w:rPr>
            </w:pPr>
            <w:r w:rsidRPr="002F464D">
              <w:rPr>
                <w:sz w:val="24"/>
                <w:szCs w:val="24"/>
              </w:rPr>
              <w:t>Новое жилищное строительство</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тыс.м</w:t>
            </w:r>
            <w:r w:rsidRPr="002F464D">
              <w:rPr>
                <w:sz w:val="24"/>
                <w:szCs w:val="24"/>
                <w:vertAlign w:val="superscript"/>
              </w:rPr>
              <w:t>2</w:t>
            </w:r>
          </w:p>
        </w:tc>
        <w:tc>
          <w:tcPr>
            <w:tcW w:w="738" w:type="pct"/>
            <w:shd w:val="clear" w:color="auto" w:fill="auto"/>
            <w:vAlign w:val="center"/>
          </w:tcPr>
          <w:p w:rsidR="00FF2E03" w:rsidRPr="002F464D" w:rsidRDefault="00FF2E03" w:rsidP="00722CCD">
            <w:pPr>
              <w:jc w:val="center"/>
              <w:rPr>
                <w:sz w:val="24"/>
                <w:szCs w:val="24"/>
              </w:rPr>
            </w:pPr>
            <w:r w:rsidRPr="002F464D">
              <w:rPr>
                <w:sz w:val="24"/>
                <w:szCs w:val="24"/>
              </w:rPr>
              <w:t> </w:t>
            </w:r>
          </w:p>
        </w:tc>
        <w:tc>
          <w:tcPr>
            <w:tcW w:w="1034" w:type="pct"/>
            <w:shd w:val="clear" w:color="auto" w:fill="auto"/>
            <w:vAlign w:val="center"/>
          </w:tcPr>
          <w:p w:rsidR="00FF2E03" w:rsidRPr="002F464D" w:rsidRDefault="00FF2E03" w:rsidP="00722CCD">
            <w:pPr>
              <w:jc w:val="center"/>
              <w:rPr>
                <w:sz w:val="24"/>
                <w:szCs w:val="24"/>
              </w:rPr>
            </w:pPr>
            <w:r w:rsidRPr="002F464D">
              <w:rPr>
                <w:sz w:val="24"/>
                <w:szCs w:val="24"/>
              </w:rPr>
              <w:t>109,4</w:t>
            </w:r>
          </w:p>
        </w:tc>
      </w:tr>
      <w:tr w:rsidR="00FF2E03" w:rsidRPr="002F464D" w:rsidTr="00722CCD">
        <w:trPr>
          <w:cantSplit/>
          <w:trHeight w:val="360"/>
          <w:jc w:val="center"/>
        </w:trPr>
        <w:tc>
          <w:tcPr>
            <w:tcW w:w="2388" w:type="pct"/>
            <w:shd w:val="clear" w:color="auto" w:fill="auto"/>
            <w:vAlign w:val="center"/>
          </w:tcPr>
          <w:p w:rsidR="00FF2E03" w:rsidRPr="002F464D" w:rsidRDefault="00FF2E03" w:rsidP="00722CCD">
            <w:pPr>
              <w:rPr>
                <w:sz w:val="24"/>
                <w:szCs w:val="24"/>
              </w:rPr>
            </w:pPr>
            <w:r w:rsidRPr="002F464D">
              <w:rPr>
                <w:sz w:val="24"/>
                <w:szCs w:val="24"/>
              </w:rPr>
              <w:t>Весь жилой фонд к концу периода</w:t>
            </w:r>
          </w:p>
        </w:tc>
        <w:tc>
          <w:tcPr>
            <w:tcW w:w="840" w:type="pct"/>
            <w:shd w:val="clear" w:color="auto" w:fill="auto"/>
            <w:vAlign w:val="center"/>
          </w:tcPr>
          <w:p w:rsidR="00FF2E03" w:rsidRPr="002F464D" w:rsidRDefault="00FF2E03" w:rsidP="00722CCD">
            <w:pPr>
              <w:jc w:val="center"/>
              <w:rPr>
                <w:sz w:val="24"/>
                <w:szCs w:val="24"/>
              </w:rPr>
            </w:pPr>
            <w:r w:rsidRPr="002F464D">
              <w:rPr>
                <w:sz w:val="24"/>
                <w:szCs w:val="24"/>
              </w:rPr>
              <w:t>тыс.м</w:t>
            </w:r>
            <w:r w:rsidRPr="002F464D">
              <w:rPr>
                <w:sz w:val="24"/>
                <w:szCs w:val="24"/>
                <w:vertAlign w:val="superscript"/>
              </w:rPr>
              <w:t>2</w:t>
            </w:r>
          </w:p>
        </w:tc>
        <w:tc>
          <w:tcPr>
            <w:tcW w:w="738" w:type="pct"/>
            <w:shd w:val="clear" w:color="auto" w:fill="auto"/>
            <w:vAlign w:val="center"/>
          </w:tcPr>
          <w:p w:rsidR="00FF2E03" w:rsidRPr="002F464D" w:rsidRDefault="00FF2E03" w:rsidP="00722CCD">
            <w:pPr>
              <w:jc w:val="center"/>
              <w:rPr>
                <w:sz w:val="24"/>
                <w:szCs w:val="24"/>
              </w:rPr>
            </w:pPr>
            <w:r w:rsidRPr="002F464D">
              <w:rPr>
                <w:sz w:val="24"/>
                <w:szCs w:val="24"/>
              </w:rPr>
              <w:t> </w:t>
            </w:r>
          </w:p>
        </w:tc>
        <w:tc>
          <w:tcPr>
            <w:tcW w:w="1034" w:type="pct"/>
            <w:shd w:val="clear" w:color="auto" w:fill="auto"/>
            <w:vAlign w:val="center"/>
          </w:tcPr>
          <w:p w:rsidR="00FF2E03" w:rsidRPr="002F464D" w:rsidRDefault="00FF2E03" w:rsidP="00722CCD">
            <w:pPr>
              <w:jc w:val="center"/>
              <w:rPr>
                <w:sz w:val="24"/>
                <w:szCs w:val="24"/>
              </w:rPr>
            </w:pPr>
            <w:r w:rsidRPr="002F464D">
              <w:rPr>
                <w:sz w:val="24"/>
                <w:szCs w:val="24"/>
              </w:rPr>
              <w:t>282,6</w:t>
            </w:r>
          </w:p>
        </w:tc>
      </w:tr>
    </w:tbl>
    <w:p w:rsidR="00FF2E03" w:rsidRPr="002F464D" w:rsidRDefault="00FF2E03" w:rsidP="00FF2E03">
      <w:pPr>
        <w:spacing w:line="276" w:lineRule="auto"/>
        <w:ind w:firstLine="720"/>
        <w:contextualSpacing/>
        <w:jc w:val="center"/>
        <w:rPr>
          <w:sz w:val="24"/>
          <w:szCs w:val="24"/>
        </w:rPr>
      </w:pPr>
    </w:p>
    <w:p w:rsidR="00FF2E03" w:rsidRPr="002F464D" w:rsidRDefault="00FF2E03" w:rsidP="00FF2E03">
      <w:pPr>
        <w:pStyle w:val="affffffffffffb"/>
        <w:spacing w:line="276" w:lineRule="auto"/>
        <w:rPr>
          <w:rFonts w:eastAsia="Calibri"/>
        </w:rPr>
      </w:pP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В настоящее время на территории Мглинского муниципального района действует Программа со</w:t>
      </w:r>
      <w:r>
        <w:rPr>
          <w:rFonts w:eastAsia="Calibri"/>
          <w:sz w:val="28"/>
          <w:szCs w:val="28"/>
        </w:rPr>
        <w:t xml:space="preserve">циально-экономического развития. </w:t>
      </w:r>
      <w:r w:rsidRPr="00A4156B">
        <w:rPr>
          <w:rFonts w:eastAsia="Calibri"/>
          <w:sz w:val="28"/>
          <w:szCs w:val="28"/>
        </w:rPr>
        <w:t>В соответствии с Программой приоритетными задачами в экономике являются:</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 модернизация и техническое перевооружение промышленных предприятий района;</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 развитие лесопереработки;</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 повышение эффективности производства за счет выпуска конкурентоспособной продукции, пользующейся спросом, как в области, так и за её пределами;</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 развитие различных форм малого бизнеса, а также потребительского рынка и стимулирование развития сферы услуг;</w:t>
      </w:r>
    </w:p>
    <w:p w:rsidR="00FF2E03" w:rsidRPr="00A4156B" w:rsidRDefault="00FF2E03" w:rsidP="00FF2E03">
      <w:pPr>
        <w:pStyle w:val="affffffffffffb"/>
        <w:spacing w:line="360" w:lineRule="auto"/>
        <w:rPr>
          <w:rFonts w:eastAsia="Calibri"/>
          <w:sz w:val="28"/>
          <w:szCs w:val="28"/>
        </w:rPr>
      </w:pPr>
      <w:r w:rsidRPr="00A4156B">
        <w:rPr>
          <w:rFonts w:eastAsia="Calibri"/>
          <w:sz w:val="28"/>
          <w:szCs w:val="28"/>
        </w:rPr>
        <w:t>- формирование устойчивой тенденции развития агропромышленного комплекса.</w:t>
      </w:r>
    </w:p>
    <w:p w:rsidR="00FF2E03" w:rsidRDefault="00FF2E03" w:rsidP="00BF2D43">
      <w:pPr>
        <w:pStyle w:val="affffffffffffb"/>
        <w:spacing w:line="276" w:lineRule="auto"/>
        <w:rPr>
          <w:rFonts w:eastAsia="Calibri"/>
        </w:rPr>
      </w:pPr>
    </w:p>
    <w:p w:rsidR="00265F5C" w:rsidRDefault="00265F5C" w:rsidP="009444EF">
      <w:pPr>
        <w:spacing w:line="276" w:lineRule="auto"/>
        <w:ind w:right="57" w:firstLine="709"/>
        <w:jc w:val="center"/>
        <w:rPr>
          <w:rFonts w:eastAsiaTheme="minorHAnsi"/>
          <w:b/>
          <w:bCs/>
          <w:i/>
          <w:sz w:val="24"/>
          <w:szCs w:val="24"/>
          <w:lang w:eastAsia="en-US"/>
        </w:rPr>
      </w:pPr>
    </w:p>
    <w:p w:rsidR="006C2DD4" w:rsidRPr="0035355E" w:rsidRDefault="006C2DD4" w:rsidP="0035355E">
      <w:pPr>
        <w:spacing w:line="360" w:lineRule="auto"/>
        <w:ind w:right="57" w:firstLine="709"/>
        <w:jc w:val="center"/>
        <w:rPr>
          <w:rFonts w:eastAsiaTheme="minorHAnsi"/>
          <w:b/>
          <w:bCs/>
          <w:i/>
          <w:sz w:val="28"/>
          <w:szCs w:val="28"/>
          <w:lang w:eastAsia="en-US"/>
        </w:rPr>
      </w:pPr>
      <w:r w:rsidRPr="0035355E">
        <w:rPr>
          <w:rFonts w:eastAsiaTheme="minorHAnsi"/>
          <w:b/>
          <w:bCs/>
          <w:i/>
          <w:sz w:val="28"/>
          <w:szCs w:val="28"/>
          <w:lang w:eastAsia="en-US"/>
        </w:rPr>
        <w:lastRenderedPageBreak/>
        <w:t xml:space="preserve">3.2 </w:t>
      </w:r>
      <w:r w:rsidR="00D53003" w:rsidRPr="0035355E">
        <w:rPr>
          <w:rFonts w:eastAsiaTheme="minorHAnsi"/>
          <w:b/>
          <w:bCs/>
          <w:i/>
          <w:sz w:val="28"/>
          <w:szCs w:val="28"/>
          <w:lang w:eastAsia="en-US"/>
        </w:rPr>
        <w:t xml:space="preserve">Прогноз транспортного спроса поселения, объемов и характера передвижения населения и перевозок грузов по видам транспорта, имеющегося на территории </w:t>
      </w:r>
      <w:r w:rsidR="00265F5C" w:rsidRPr="0035355E">
        <w:rPr>
          <w:b/>
          <w:i/>
          <w:sz w:val="28"/>
          <w:szCs w:val="28"/>
        </w:rPr>
        <w:t xml:space="preserve">Мглинского </w:t>
      </w:r>
      <w:r w:rsidR="0038374A" w:rsidRPr="0035355E">
        <w:rPr>
          <w:b/>
          <w:i/>
          <w:sz w:val="28"/>
          <w:szCs w:val="28"/>
        </w:rPr>
        <w:t>городского поселения</w:t>
      </w:r>
    </w:p>
    <w:p w:rsidR="00F5558F" w:rsidRPr="0035355E" w:rsidRDefault="00F5558F" w:rsidP="0035355E">
      <w:pPr>
        <w:spacing w:line="360" w:lineRule="auto"/>
        <w:rPr>
          <w:sz w:val="28"/>
          <w:szCs w:val="28"/>
        </w:rPr>
      </w:pPr>
    </w:p>
    <w:p w:rsidR="00BF2D43" w:rsidRPr="0035355E" w:rsidRDefault="00BF2D43" w:rsidP="0035355E">
      <w:pPr>
        <w:pStyle w:val="afd"/>
        <w:spacing w:line="360" w:lineRule="auto"/>
        <w:ind w:firstLine="709"/>
        <w:jc w:val="both"/>
        <w:rPr>
          <w:rFonts w:ascii="Times New Roman" w:hAnsi="Times New Roman" w:cs="Times New Roman"/>
          <w:sz w:val="28"/>
          <w:szCs w:val="28"/>
        </w:rPr>
      </w:pPr>
      <w:r w:rsidRPr="0035355E">
        <w:rPr>
          <w:rFonts w:ascii="Times New Roman" w:hAnsi="Times New Roman" w:cs="Times New Roman"/>
          <w:sz w:val="28"/>
          <w:szCs w:val="28"/>
        </w:rPr>
        <w:t xml:space="preserve">По прогнозам транспортного спроса предполагается, что значительно возрастет мобильность населения </w:t>
      </w:r>
      <w:r w:rsidR="0035355E" w:rsidRPr="0035355E">
        <w:rPr>
          <w:rFonts w:ascii="Times New Roman" w:hAnsi="Times New Roman" w:cs="Times New Roman"/>
          <w:sz w:val="28"/>
          <w:szCs w:val="28"/>
        </w:rPr>
        <w:t>Мглинского</w:t>
      </w:r>
      <w:r w:rsidRPr="0035355E">
        <w:rPr>
          <w:rFonts w:ascii="Times New Roman" w:hAnsi="Times New Roman" w:cs="Times New Roman"/>
          <w:sz w:val="28"/>
          <w:szCs w:val="28"/>
        </w:rPr>
        <w:t xml:space="preserve"> городского поселения за счет массового использования личных автомобилей. </w:t>
      </w:r>
    </w:p>
    <w:p w:rsidR="00BF2D43" w:rsidRPr="0035355E" w:rsidRDefault="00BF2D43" w:rsidP="0035355E">
      <w:pPr>
        <w:pStyle w:val="afd"/>
        <w:spacing w:line="360" w:lineRule="auto"/>
        <w:ind w:firstLine="709"/>
        <w:jc w:val="both"/>
        <w:rPr>
          <w:rFonts w:ascii="Times New Roman" w:hAnsi="Times New Roman" w:cs="Times New Roman"/>
          <w:sz w:val="28"/>
          <w:szCs w:val="28"/>
        </w:rPr>
      </w:pPr>
      <w:r w:rsidRPr="0035355E">
        <w:rPr>
          <w:rFonts w:ascii="Times New Roman" w:hAnsi="Times New Roman" w:cs="Times New Roman"/>
          <w:sz w:val="28"/>
          <w:szCs w:val="28"/>
        </w:rPr>
        <w:t xml:space="preserve">В условиях растущего спроса на пассажирские и грузовые перевозки по дорогам </w:t>
      </w:r>
      <w:r w:rsidR="000B3630">
        <w:rPr>
          <w:rFonts w:ascii="Times New Roman" w:hAnsi="Times New Roman" w:cs="Times New Roman"/>
          <w:sz w:val="28"/>
          <w:szCs w:val="28"/>
        </w:rPr>
        <w:t>Мглинского</w:t>
      </w:r>
      <w:r w:rsidRPr="0035355E">
        <w:rPr>
          <w:rFonts w:ascii="Times New Roman" w:hAnsi="Times New Roman" w:cs="Times New Roman"/>
          <w:sz w:val="28"/>
          <w:szCs w:val="28"/>
        </w:rPr>
        <w:t xml:space="preserve"> городского поселения потребуется обеспечить эффективное развитие и функционирование автомобильных дорог, интеграцию в дорожную сеть района и в общеобластную транспортную сеть, создать условия для безопасности и комфортного движения с минимальными затратами времени, снизить негативные воздействия автотранспорта на состояние окружающей среды.</w:t>
      </w:r>
    </w:p>
    <w:p w:rsidR="00BF2D43" w:rsidRPr="0035355E" w:rsidRDefault="00BF2D43" w:rsidP="0035355E">
      <w:pPr>
        <w:pStyle w:val="afd"/>
        <w:spacing w:line="360" w:lineRule="auto"/>
        <w:ind w:firstLine="709"/>
        <w:jc w:val="both"/>
        <w:rPr>
          <w:rFonts w:ascii="Times New Roman" w:hAnsi="Times New Roman" w:cs="Times New Roman"/>
          <w:sz w:val="28"/>
          <w:szCs w:val="28"/>
        </w:rPr>
      </w:pPr>
      <w:r w:rsidRPr="0035355E">
        <w:rPr>
          <w:rFonts w:ascii="Times New Roman" w:hAnsi="Times New Roman" w:cs="Times New Roman"/>
          <w:sz w:val="28"/>
          <w:szCs w:val="28"/>
        </w:rPr>
        <w:t>При вводе в эксплуатацию социально значимых объектов, для снижения нагрузки на улично-дорожную сеть необходимо предусмотреть размещение парковок для транспортных средств, при необходимости обустроить перекрестки светофорными объектами и пешеходными переходами.</w:t>
      </w:r>
    </w:p>
    <w:p w:rsidR="00BF2D43" w:rsidRPr="0035355E" w:rsidRDefault="00BF2D43" w:rsidP="0035355E">
      <w:pPr>
        <w:pStyle w:val="afd"/>
        <w:spacing w:line="360" w:lineRule="auto"/>
        <w:ind w:firstLine="709"/>
        <w:jc w:val="both"/>
        <w:rPr>
          <w:rFonts w:ascii="Times New Roman" w:hAnsi="Times New Roman" w:cs="Times New Roman"/>
          <w:sz w:val="28"/>
          <w:szCs w:val="28"/>
        </w:rPr>
      </w:pPr>
      <w:r w:rsidRPr="0035355E">
        <w:rPr>
          <w:rFonts w:ascii="Times New Roman" w:hAnsi="Times New Roman" w:cs="Times New Roman"/>
          <w:sz w:val="28"/>
          <w:szCs w:val="28"/>
        </w:rPr>
        <w:t xml:space="preserve">Кроме того, на перспективу сохраняется использование общественного пригородного автомобильного и железнодорожного транспорта. </w:t>
      </w:r>
    </w:p>
    <w:p w:rsidR="003B015B" w:rsidRPr="0035355E" w:rsidRDefault="003B015B" w:rsidP="0035355E">
      <w:pPr>
        <w:pStyle w:val="afd"/>
        <w:spacing w:line="360" w:lineRule="auto"/>
        <w:ind w:firstLine="709"/>
        <w:jc w:val="both"/>
        <w:rPr>
          <w:rFonts w:ascii="Times New Roman" w:hAnsi="Times New Roman" w:cs="Times New Roman"/>
          <w:sz w:val="28"/>
          <w:szCs w:val="28"/>
        </w:rPr>
      </w:pPr>
      <w:r w:rsidRPr="0035355E">
        <w:rPr>
          <w:rFonts w:ascii="Times New Roman" w:hAnsi="Times New Roman" w:cs="Times New Roman"/>
          <w:sz w:val="28"/>
          <w:szCs w:val="28"/>
        </w:rPr>
        <w:t xml:space="preserve">При этом предприятия и организации, предоставляющие автотранспортные услуги населению, обязаны систематически, не реже 1 раза в 5 лет,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организации укороченных маршрутов. Обследование пассажиропотоков проводится в соответствии с действующими нормативными документами. В связи с наличием предприятий угольной промышленности, строительства, промышленности на территории </w:t>
      </w:r>
      <w:r w:rsidRPr="0035355E">
        <w:rPr>
          <w:rFonts w:ascii="Times New Roman" w:hAnsi="Times New Roman" w:cs="Times New Roman"/>
          <w:sz w:val="28"/>
          <w:szCs w:val="28"/>
        </w:rPr>
        <w:lastRenderedPageBreak/>
        <w:t>поселения, интенсивность грузового транспорта увеличится незначительно, и на расчетный срок коснется автомобильных дорог регионального значения.</w:t>
      </w:r>
    </w:p>
    <w:p w:rsidR="00BF2D43" w:rsidRPr="0035355E" w:rsidRDefault="00BF2D43" w:rsidP="0035355E">
      <w:pPr>
        <w:pStyle w:val="afd"/>
        <w:spacing w:line="360" w:lineRule="auto"/>
        <w:ind w:firstLine="709"/>
        <w:jc w:val="both"/>
        <w:rPr>
          <w:rFonts w:ascii="Times New Roman" w:hAnsi="Times New Roman" w:cs="Times New Roman"/>
          <w:sz w:val="28"/>
          <w:szCs w:val="28"/>
        </w:rPr>
      </w:pPr>
      <w:r w:rsidRPr="0035355E">
        <w:rPr>
          <w:rFonts w:ascii="Times New Roman" w:hAnsi="Times New Roman" w:cs="Times New Roman"/>
          <w:sz w:val="28"/>
          <w:szCs w:val="28"/>
        </w:rPr>
        <w:t>Вид общественного пассажирского транспорта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BF2D43" w:rsidRPr="0035355E" w:rsidRDefault="00BF2D43" w:rsidP="0035355E">
      <w:pPr>
        <w:pStyle w:val="afd"/>
        <w:spacing w:line="360" w:lineRule="auto"/>
        <w:ind w:firstLine="709"/>
        <w:jc w:val="both"/>
        <w:rPr>
          <w:rFonts w:ascii="Times New Roman" w:hAnsi="Times New Roman" w:cs="Times New Roman"/>
          <w:sz w:val="28"/>
          <w:szCs w:val="28"/>
        </w:rPr>
      </w:pPr>
      <w:r w:rsidRPr="0035355E">
        <w:rPr>
          <w:rFonts w:ascii="Times New Roman" w:hAnsi="Times New Roman" w:cs="Times New Roman"/>
          <w:sz w:val="28"/>
          <w:szCs w:val="28"/>
        </w:rPr>
        <w:t>Линии общественного пассажирского транспорта следует предусматривать на дорогах с организацией движения транспортных средств в общем потоке.</w:t>
      </w:r>
    </w:p>
    <w:p w:rsidR="00BF2D43" w:rsidRDefault="00BF2D43" w:rsidP="00BF2D43">
      <w:pPr>
        <w:pStyle w:val="afd"/>
        <w:spacing w:line="276" w:lineRule="auto"/>
        <w:ind w:firstLine="709"/>
        <w:jc w:val="both"/>
        <w:rPr>
          <w:rFonts w:ascii="Times New Roman" w:hAnsi="Times New Roman" w:cs="Times New Roman"/>
          <w:sz w:val="24"/>
          <w:szCs w:val="24"/>
        </w:rPr>
      </w:pPr>
    </w:p>
    <w:p w:rsidR="006C2DD4" w:rsidRPr="0035355E" w:rsidRDefault="006C2DD4" w:rsidP="0035355E">
      <w:pPr>
        <w:pStyle w:val="ConsPlusNormal"/>
        <w:widowControl/>
        <w:spacing w:line="360" w:lineRule="auto"/>
        <w:ind w:firstLine="0"/>
        <w:jc w:val="center"/>
        <w:rPr>
          <w:rFonts w:ascii="Times New Roman" w:hAnsi="Times New Roman" w:cs="Times New Roman"/>
          <w:b/>
          <w:i/>
          <w:sz w:val="28"/>
          <w:szCs w:val="28"/>
        </w:rPr>
      </w:pPr>
      <w:r w:rsidRPr="0035355E">
        <w:rPr>
          <w:rFonts w:ascii="Times New Roman" w:hAnsi="Times New Roman" w:cs="Times New Roman"/>
          <w:b/>
          <w:i/>
          <w:sz w:val="28"/>
          <w:szCs w:val="28"/>
        </w:rPr>
        <w:t>3.3. Прогноз развития транспортной инфраструктуры по видам транспорта</w:t>
      </w:r>
    </w:p>
    <w:p w:rsidR="00142E88" w:rsidRPr="0035355E" w:rsidRDefault="00142E88" w:rsidP="0035355E">
      <w:pPr>
        <w:pStyle w:val="ConsPlusNormal"/>
        <w:widowControl/>
        <w:spacing w:line="360" w:lineRule="auto"/>
        <w:ind w:firstLine="0"/>
        <w:jc w:val="center"/>
        <w:rPr>
          <w:rFonts w:ascii="Times New Roman" w:hAnsi="Times New Roman" w:cs="Times New Roman"/>
          <w:b/>
          <w:sz w:val="28"/>
          <w:szCs w:val="28"/>
        </w:rPr>
      </w:pPr>
    </w:p>
    <w:p w:rsidR="0035355E" w:rsidRPr="0035355E" w:rsidRDefault="0035355E" w:rsidP="0035355E">
      <w:pPr>
        <w:pStyle w:val="afff4"/>
        <w:spacing w:before="0" w:after="0" w:line="360" w:lineRule="auto"/>
        <w:ind w:firstLine="709"/>
        <w:rPr>
          <w:sz w:val="28"/>
          <w:szCs w:val="28"/>
        </w:rPr>
      </w:pPr>
      <w:r w:rsidRPr="0035355E">
        <w:rPr>
          <w:sz w:val="28"/>
          <w:szCs w:val="28"/>
        </w:rPr>
        <w:t>Основными задачами по развитию и размещению объектов капитального строительства регионального и местного значения - объектов транспортной инфраструктуры, - являются следующие:</w:t>
      </w:r>
    </w:p>
    <w:p w:rsidR="0035355E" w:rsidRPr="0035355E" w:rsidRDefault="0035355E" w:rsidP="0035355E">
      <w:pPr>
        <w:pStyle w:val="afff4"/>
        <w:spacing w:before="0" w:after="0" w:line="360" w:lineRule="auto"/>
        <w:ind w:firstLine="709"/>
        <w:rPr>
          <w:sz w:val="28"/>
          <w:szCs w:val="28"/>
        </w:rPr>
      </w:pPr>
      <w:r w:rsidRPr="0035355E">
        <w:rPr>
          <w:sz w:val="28"/>
          <w:szCs w:val="28"/>
        </w:rPr>
        <w:t>Внешний транспорт</w:t>
      </w:r>
    </w:p>
    <w:p w:rsidR="0035355E" w:rsidRPr="0035355E" w:rsidRDefault="0035355E" w:rsidP="0035355E">
      <w:pPr>
        <w:pStyle w:val="afff4"/>
        <w:spacing w:before="0" w:after="0" w:line="360" w:lineRule="auto"/>
        <w:ind w:firstLine="709"/>
        <w:rPr>
          <w:sz w:val="28"/>
          <w:szCs w:val="28"/>
        </w:rPr>
      </w:pPr>
      <w:r w:rsidRPr="0035355E">
        <w:rPr>
          <w:sz w:val="28"/>
          <w:szCs w:val="28"/>
        </w:rPr>
        <w:t>1. Формирование распространенной сети дорог Мглинского городского поселения, обеспечивающей связанность с транспортной системой Мглинского района и Брянской области.</w:t>
      </w:r>
    </w:p>
    <w:p w:rsidR="0035355E" w:rsidRPr="0035355E" w:rsidRDefault="0035355E" w:rsidP="0035355E">
      <w:pPr>
        <w:pStyle w:val="afff4"/>
        <w:spacing w:before="0" w:after="0" w:line="360" w:lineRule="auto"/>
        <w:ind w:firstLine="709"/>
        <w:rPr>
          <w:sz w:val="28"/>
          <w:szCs w:val="28"/>
        </w:rPr>
      </w:pPr>
      <w:r w:rsidRPr="0035355E">
        <w:rPr>
          <w:sz w:val="28"/>
          <w:szCs w:val="28"/>
        </w:rPr>
        <w:t>2. Обеспечение надежной связи Мглинского городского поселения с внешней сетью автодорог регионального значения путем формирования единой транспортной сети города в составе улично-дорожной сети и сети внешних дорог.</w:t>
      </w:r>
    </w:p>
    <w:p w:rsidR="0035355E" w:rsidRPr="0035355E" w:rsidRDefault="0035355E" w:rsidP="0035355E">
      <w:pPr>
        <w:pStyle w:val="afff4"/>
        <w:spacing w:before="0" w:after="0" w:line="360" w:lineRule="auto"/>
        <w:ind w:firstLine="709"/>
        <w:rPr>
          <w:sz w:val="28"/>
          <w:szCs w:val="28"/>
        </w:rPr>
      </w:pPr>
      <w:r w:rsidRPr="0035355E">
        <w:rPr>
          <w:sz w:val="28"/>
          <w:szCs w:val="28"/>
        </w:rPr>
        <w:t xml:space="preserve">3. Обеспечение выделения территории для развития сети региональных дорог, их пересечений и инфраструктуры в соответствии с положениями </w:t>
      </w:r>
      <w:r w:rsidRPr="0035355E">
        <w:rPr>
          <w:sz w:val="28"/>
          <w:szCs w:val="28"/>
        </w:rPr>
        <w:lastRenderedPageBreak/>
        <w:t>Схемы территориального планирования Мглинского муниципального района.</w:t>
      </w:r>
    </w:p>
    <w:p w:rsidR="0035355E" w:rsidRPr="0035355E" w:rsidRDefault="0035355E" w:rsidP="0035355E">
      <w:pPr>
        <w:pStyle w:val="afff4"/>
        <w:spacing w:before="0" w:after="0" w:line="360" w:lineRule="auto"/>
        <w:ind w:firstLine="709"/>
        <w:rPr>
          <w:sz w:val="28"/>
          <w:szCs w:val="28"/>
        </w:rPr>
      </w:pPr>
      <w:r w:rsidRPr="0035355E">
        <w:rPr>
          <w:sz w:val="28"/>
          <w:szCs w:val="28"/>
        </w:rPr>
        <w:t>Пассажирский транспорт</w:t>
      </w:r>
    </w:p>
    <w:p w:rsidR="0035355E" w:rsidRPr="0035355E" w:rsidRDefault="0035355E" w:rsidP="0035355E">
      <w:pPr>
        <w:pStyle w:val="afff4"/>
        <w:spacing w:before="0" w:after="0" w:line="360" w:lineRule="auto"/>
        <w:ind w:firstLine="709"/>
        <w:rPr>
          <w:sz w:val="28"/>
          <w:szCs w:val="28"/>
        </w:rPr>
      </w:pPr>
      <w:r w:rsidRPr="0035355E">
        <w:rPr>
          <w:sz w:val="28"/>
          <w:szCs w:val="28"/>
        </w:rPr>
        <w:t>1. Организация качественного маршрутного сообщения для связи районов г. Мглин, в т.ч. территорий нового строительства между собой, с соседними муниципальными образованиями, а также с г. Брянском</w:t>
      </w:r>
    </w:p>
    <w:p w:rsidR="0035355E" w:rsidRDefault="0035355E" w:rsidP="0035355E">
      <w:pPr>
        <w:pStyle w:val="afff4"/>
        <w:spacing w:before="0" w:after="0" w:line="276" w:lineRule="auto"/>
        <w:ind w:firstLine="709"/>
      </w:pPr>
    </w:p>
    <w:p w:rsidR="006C2DD4" w:rsidRPr="000309A3" w:rsidRDefault="006C2DD4" w:rsidP="000309A3">
      <w:pPr>
        <w:pStyle w:val="ConsPlusNormal"/>
        <w:widowControl/>
        <w:spacing w:line="360" w:lineRule="auto"/>
        <w:ind w:firstLine="0"/>
        <w:jc w:val="center"/>
        <w:rPr>
          <w:rFonts w:ascii="Times New Roman" w:hAnsi="Times New Roman" w:cs="Times New Roman"/>
          <w:b/>
          <w:i/>
          <w:sz w:val="28"/>
          <w:szCs w:val="28"/>
        </w:rPr>
      </w:pPr>
      <w:r w:rsidRPr="000309A3">
        <w:rPr>
          <w:rFonts w:ascii="Times New Roman" w:hAnsi="Times New Roman" w:cs="Times New Roman"/>
          <w:b/>
          <w:i/>
          <w:sz w:val="28"/>
          <w:szCs w:val="28"/>
        </w:rPr>
        <w:t xml:space="preserve">3.4. </w:t>
      </w:r>
      <w:r w:rsidR="00D53003" w:rsidRPr="000309A3">
        <w:rPr>
          <w:rFonts w:ascii="Times New Roman" w:hAnsi="Times New Roman" w:cs="Times New Roman"/>
          <w:b/>
          <w:i/>
          <w:sz w:val="28"/>
          <w:szCs w:val="28"/>
        </w:rPr>
        <w:t xml:space="preserve">Прогноз развития дорожной сети </w:t>
      </w:r>
      <w:r w:rsidR="000309A3" w:rsidRPr="000309A3">
        <w:rPr>
          <w:rFonts w:ascii="Times New Roman" w:hAnsi="Times New Roman" w:cs="Times New Roman"/>
          <w:b/>
          <w:i/>
          <w:sz w:val="28"/>
          <w:szCs w:val="28"/>
        </w:rPr>
        <w:t>Мглинског</w:t>
      </w:r>
      <w:r w:rsidR="00B53BF6" w:rsidRPr="000309A3">
        <w:rPr>
          <w:rFonts w:ascii="Times New Roman" w:hAnsi="Times New Roman" w:cs="Times New Roman"/>
          <w:b/>
          <w:i/>
          <w:sz w:val="28"/>
          <w:szCs w:val="28"/>
        </w:rPr>
        <w:t>о городского поселения</w:t>
      </w:r>
    </w:p>
    <w:p w:rsidR="00F81D8D" w:rsidRPr="000309A3" w:rsidRDefault="00F81D8D" w:rsidP="000309A3">
      <w:pPr>
        <w:pStyle w:val="ConsPlusNormal"/>
        <w:widowControl/>
        <w:spacing w:line="360" w:lineRule="auto"/>
        <w:jc w:val="center"/>
        <w:rPr>
          <w:rFonts w:ascii="Times New Roman" w:hAnsi="Times New Roman" w:cs="Times New Roman"/>
          <w:sz w:val="28"/>
          <w:szCs w:val="28"/>
        </w:rPr>
      </w:pPr>
    </w:p>
    <w:p w:rsidR="006C2DD4" w:rsidRPr="000309A3" w:rsidRDefault="00F84F27" w:rsidP="000309A3">
      <w:pPr>
        <w:pStyle w:val="ConsPlusNormal"/>
        <w:widowControl/>
        <w:spacing w:line="360" w:lineRule="auto"/>
        <w:jc w:val="both"/>
        <w:rPr>
          <w:rFonts w:ascii="Times New Roman" w:hAnsi="Times New Roman" w:cs="Times New Roman"/>
          <w:sz w:val="28"/>
          <w:szCs w:val="28"/>
        </w:rPr>
      </w:pPr>
      <w:r w:rsidRPr="000309A3">
        <w:rPr>
          <w:rFonts w:ascii="Times New Roman" w:hAnsi="Times New Roman" w:cs="Times New Roman"/>
          <w:sz w:val="28"/>
          <w:szCs w:val="28"/>
        </w:rPr>
        <w:t>О</w:t>
      </w:r>
      <w:r w:rsidR="00F81D8D" w:rsidRPr="000309A3">
        <w:rPr>
          <w:rFonts w:ascii="Times New Roman" w:hAnsi="Times New Roman" w:cs="Times New Roman"/>
          <w:sz w:val="28"/>
          <w:szCs w:val="28"/>
        </w:rPr>
        <w:t xml:space="preserve">сновными направлениями развития дорожной сети будет являться сохранение протяженности, соответствующим нормативным требованиям, автомобильных дорог общего пользования за счет ремонта и капитального ремонта автомобильных дорог, поддержание </w:t>
      </w:r>
      <w:r w:rsidRPr="000309A3">
        <w:rPr>
          <w:rFonts w:ascii="Times New Roman" w:hAnsi="Times New Roman" w:cs="Times New Roman"/>
          <w:sz w:val="28"/>
          <w:szCs w:val="28"/>
        </w:rPr>
        <w:t xml:space="preserve">их </w:t>
      </w:r>
      <w:r w:rsidR="00F81D8D" w:rsidRPr="000309A3">
        <w:rPr>
          <w:rFonts w:ascii="Times New Roman" w:hAnsi="Times New Roman" w:cs="Times New Roman"/>
          <w:sz w:val="28"/>
          <w:szCs w:val="28"/>
        </w:rPr>
        <w:t>на уровне соответствующем категории дороги, путем нормативного содержания дорог, повышения качества и безопасности дорожной сети.</w:t>
      </w:r>
    </w:p>
    <w:p w:rsidR="00B0530A" w:rsidRPr="000309A3" w:rsidRDefault="00B0530A" w:rsidP="000309A3">
      <w:pPr>
        <w:pStyle w:val="ConsPlusNormal"/>
        <w:widowControl/>
        <w:spacing w:line="360" w:lineRule="auto"/>
        <w:rPr>
          <w:rFonts w:ascii="Times New Roman" w:hAnsi="Times New Roman" w:cs="Times New Roman"/>
          <w:sz w:val="28"/>
          <w:szCs w:val="28"/>
        </w:rPr>
      </w:pPr>
    </w:p>
    <w:p w:rsidR="006C2DD4" w:rsidRPr="000309A3" w:rsidRDefault="006C2DD4" w:rsidP="000309A3">
      <w:pPr>
        <w:pStyle w:val="ConsPlusNonformat"/>
        <w:spacing w:line="360" w:lineRule="auto"/>
        <w:contextualSpacing/>
        <w:jc w:val="center"/>
        <w:rPr>
          <w:rFonts w:ascii="Times New Roman" w:hAnsi="Times New Roman" w:cs="Times New Roman"/>
          <w:b/>
          <w:i/>
          <w:sz w:val="28"/>
          <w:szCs w:val="28"/>
        </w:rPr>
      </w:pPr>
      <w:r w:rsidRPr="000309A3">
        <w:rPr>
          <w:rFonts w:ascii="Times New Roman" w:hAnsi="Times New Roman" w:cs="Times New Roman"/>
          <w:b/>
          <w:i/>
          <w:sz w:val="28"/>
          <w:szCs w:val="28"/>
        </w:rPr>
        <w:t>3.5 Прогноз уровня автомобилизации, параметров дорожного движения</w:t>
      </w:r>
    </w:p>
    <w:p w:rsidR="00DC3075" w:rsidRPr="000309A3" w:rsidRDefault="00DC3075" w:rsidP="000309A3">
      <w:pPr>
        <w:spacing w:line="360" w:lineRule="auto"/>
        <w:ind w:firstLine="709"/>
        <w:rPr>
          <w:sz w:val="28"/>
          <w:szCs w:val="28"/>
          <w:lang w:bidi="ru-RU"/>
        </w:rPr>
      </w:pPr>
    </w:p>
    <w:p w:rsidR="00992323" w:rsidRPr="000309A3" w:rsidRDefault="00992323" w:rsidP="000309A3">
      <w:pPr>
        <w:pStyle w:val="ConsPlusNormal"/>
        <w:widowControl/>
        <w:spacing w:line="360" w:lineRule="auto"/>
        <w:ind w:firstLine="709"/>
        <w:jc w:val="both"/>
        <w:rPr>
          <w:rFonts w:ascii="Times New Roman" w:hAnsi="Times New Roman" w:cs="Times New Roman"/>
          <w:sz w:val="28"/>
          <w:szCs w:val="28"/>
        </w:rPr>
      </w:pPr>
      <w:r w:rsidRPr="000309A3">
        <w:rPr>
          <w:rFonts w:ascii="Times New Roman" w:hAnsi="Times New Roman" w:cs="Times New Roman"/>
          <w:sz w:val="28"/>
          <w:szCs w:val="28"/>
        </w:rPr>
        <w:t>При сохранившейся тенденции к увеличению уровня автомобилизации населения, с учетом прогнозируемого увеличения количества транспортных средств, без изменения пропускной способности дорог, предполагается повышение интенсивности движения по основным направлениям к объектам тяготения.</w:t>
      </w:r>
    </w:p>
    <w:p w:rsidR="00992323" w:rsidRPr="000309A3" w:rsidRDefault="00564874" w:rsidP="000309A3">
      <w:pPr>
        <w:pStyle w:val="ConsPlusNonformat"/>
        <w:spacing w:line="360" w:lineRule="auto"/>
        <w:ind w:firstLine="709"/>
        <w:contextualSpacing/>
        <w:jc w:val="both"/>
        <w:rPr>
          <w:rFonts w:ascii="Times New Roman" w:hAnsi="Times New Roman" w:cs="Times New Roman"/>
          <w:sz w:val="28"/>
          <w:szCs w:val="28"/>
        </w:rPr>
      </w:pPr>
      <w:r w:rsidRPr="000309A3">
        <w:rPr>
          <w:rFonts w:ascii="Times New Roman" w:hAnsi="Times New Roman" w:cs="Times New Roman"/>
          <w:sz w:val="28"/>
          <w:szCs w:val="28"/>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также для совершенствования регулирования дорожного движения на перекрестке. В </w:t>
      </w:r>
      <w:r w:rsidR="000309A3" w:rsidRPr="000309A3">
        <w:rPr>
          <w:rFonts w:ascii="Times New Roman" w:hAnsi="Times New Roman" w:cs="Times New Roman"/>
          <w:sz w:val="28"/>
          <w:szCs w:val="28"/>
        </w:rPr>
        <w:t xml:space="preserve">Мглинском </w:t>
      </w:r>
      <w:r w:rsidR="00B53BF6" w:rsidRPr="000309A3">
        <w:rPr>
          <w:rFonts w:ascii="Times New Roman" w:hAnsi="Times New Roman" w:cs="Times New Roman"/>
          <w:sz w:val="28"/>
          <w:szCs w:val="28"/>
        </w:rPr>
        <w:t>городском поселении</w:t>
      </w:r>
      <w:r w:rsidR="000309A3" w:rsidRPr="000309A3">
        <w:rPr>
          <w:rFonts w:ascii="Times New Roman" w:hAnsi="Times New Roman" w:cs="Times New Roman"/>
          <w:sz w:val="28"/>
          <w:szCs w:val="28"/>
        </w:rPr>
        <w:t xml:space="preserve"> </w:t>
      </w:r>
      <w:r w:rsidRPr="000309A3">
        <w:rPr>
          <w:rFonts w:ascii="Times New Roman" w:hAnsi="Times New Roman" w:cs="Times New Roman"/>
          <w:sz w:val="28"/>
          <w:szCs w:val="28"/>
        </w:rPr>
        <w:t>на расчетный срок изменений параметров дорожного движения не прогнозируется.</w:t>
      </w:r>
    </w:p>
    <w:p w:rsidR="00992323" w:rsidRDefault="00992323" w:rsidP="009444EF">
      <w:pPr>
        <w:pStyle w:val="ConsPlusNonformat"/>
        <w:spacing w:line="276" w:lineRule="auto"/>
        <w:ind w:firstLine="709"/>
        <w:contextualSpacing/>
        <w:jc w:val="center"/>
        <w:rPr>
          <w:rFonts w:ascii="Times New Roman" w:hAnsi="Times New Roman" w:cs="Times New Roman"/>
          <w:b/>
          <w:i/>
          <w:sz w:val="24"/>
          <w:szCs w:val="24"/>
        </w:rPr>
      </w:pPr>
    </w:p>
    <w:p w:rsidR="000309A3" w:rsidRDefault="000309A3">
      <w:pPr>
        <w:widowControl/>
        <w:snapToGrid/>
        <w:spacing w:after="200" w:line="276" w:lineRule="auto"/>
        <w:jc w:val="left"/>
        <w:rPr>
          <w:b/>
          <w:i/>
          <w:sz w:val="28"/>
          <w:szCs w:val="28"/>
        </w:rPr>
      </w:pPr>
      <w:r>
        <w:rPr>
          <w:b/>
          <w:i/>
          <w:sz w:val="28"/>
          <w:szCs w:val="28"/>
        </w:rPr>
        <w:br w:type="page"/>
      </w:r>
    </w:p>
    <w:p w:rsidR="006C2DD4" w:rsidRPr="000309A3" w:rsidRDefault="006C2DD4" w:rsidP="000309A3">
      <w:pPr>
        <w:pStyle w:val="ConsPlusNonformat"/>
        <w:spacing w:line="360" w:lineRule="auto"/>
        <w:ind w:firstLine="709"/>
        <w:contextualSpacing/>
        <w:jc w:val="center"/>
        <w:rPr>
          <w:rFonts w:ascii="Times New Roman" w:hAnsi="Times New Roman" w:cs="Times New Roman"/>
          <w:b/>
          <w:i/>
          <w:sz w:val="28"/>
          <w:szCs w:val="28"/>
        </w:rPr>
      </w:pPr>
      <w:r w:rsidRPr="000309A3">
        <w:rPr>
          <w:rFonts w:ascii="Times New Roman" w:hAnsi="Times New Roman" w:cs="Times New Roman"/>
          <w:b/>
          <w:i/>
          <w:sz w:val="28"/>
          <w:szCs w:val="28"/>
        </w:rPr>
        <w:lastRenderedPageBreak/>
        <w:t>3.6 Прогноз показателей безопасности дорожного движения</w:t>
      </w:r>
    </w:p>
    <w:p w:rsidR="006C2DD4" w:rsidRPr="000309A3" w:rsidRDefault="006C2DD4" w:rsidP="000309A3">
      <w:pPr>
        <w:pStyle w:val="ConsPlusNonformat"/>
        <w:spacing w:line="360" w:lineRule="auto"/>
        <w:ind w:firstLine="709"/>
        <w:contextualSpacing/>
        <w:jc w:val="center"/>
        <w:rPr>
          <w:rFonts w:ascii="Times New Roman" w:hAnsi="Times New Roman" w:cs="Times New Roman"/>
          <w:b/>
          <w:sz w:val="28"/>
          <w:szCs w:val="28"/>
        </w:rPr>
      </w:pPr>
    </w:p>
    <w:p w:rsidR="008F4B8C" w:rsidRPr="000309A3" w:rsidRDefault="008F4B8C" w:rsidP="000309A3">
      <w:pPr>
        <w:tabs>
          <w:tab w:val="left" w:pos="1134"/>
        </w:tabs>
        <w:spacing w:line="360" w:lineRule="auto"/>
        <w:ind w:firstLine="709"/>
        <w:rPr>
          <w:sz w:val="28"/>
          <w:szCs w:val="28"/>
        </w:rPr>
      </w:pPr>
      <w:r w:rsidRPr="000309A3">
        <w:rPr>
          <w:sz w:val="28"/>
          <w:szCs w:val="28"/>
        </w:rPr>
        <w:t xml:space="preserve">В перспективе возможно ухудшение ситуации из-за следующих причин: </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постоянно возрастающая мобильность населения;</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 xml:space="preserve">массовое пренебрежение требованиями безопасности дорожного движения со стороны участников движения; </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 xml:space="preserve">неудовлетворительное состояние автомобильных дорог; </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 xml:space="preserve">недостаточный технический уровень дорожного хозяйства; </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 xml:space="preserve">несовершенство технических средств организации дорожного движения. </w:t>
      </w:r>
    </w:p>
    <w:p w:rsidR="008F4B8C" w:rsidRPr="000309A3" w:rsidRDefault="008F4B8C" w:rsidP="000309A3">
      <w:pPr>
        <w:tabs>
          <w:tab w:val="left" w:pos="1134"/>
        </w:tabs>
        <w:spacing w:line="360" w:lineRule="auto"/>
        <w:ind w:firstLine="709"/>
        <w:rPr>
          <w:sz w:val="28"/>
          <w:szCs w:val="28"/>
        </w:rPr>
      </w:pPr>
      <w:r w:rsidRPr="000309A3">
        <w:rPr>
          <w:sz w:val="28"/>
          <w:szCs w:val="28"/>
        </w:rPr>
        <w:t>Чтобы не допустить негативного развития ситуации,</w:t>
      </w:r>
      <w:r w:rsidR="00B226D5" w:rsidRPr="000309A3">
        <w:rPr>
          <w:sz w:val="28"/>
          <w:szCs w:val="28"/>
        </w:rPr>
        <w:t xml:space="preserve"> </w:t>
      </w:r>
      <w:r w:rsidRPr="000309A3">
        <w:rPr>
          <w:sz w:val="28"/>
          <w:szCs w:val="28"/>
        </w:rPr>
        <w:t xml:space="preserve">необходимо: </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создание современной системы обеспечения безопасности дорожного движения на автомобильных дорогах общего пользования и улично-дорожной сети всех населённых пунктов;</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повышение правового сознания и предупреждения опасного поведения среди населения, в том числе среди несовершеннолетних;</w:t>
      </w:r>
    </w:p>
    <w:p w:rsidR="008F4B8C" w:rsidRPr="000309A3" w:rsidRDefault="008F4B8C" w:rsidP="000309A3">
      <w:pPr>
        <w:widowControl/>
        <w:numPr>
          <w:ilvl w:val="0"/>
          <w:numId w:val="5"/>
        </w:numPr>
        <w:tabs>
          <w:tab w:val="left" w:pos="1134"/>
        </w:tabs>
        <w:snapToGrid/>
        <w:spacing w:line="360" w:lineRule="auto"/>
        <w:ind w:left="0" w:firstLine="709"/>
        <w:rPr>
          <w:sz w:val="28"/>
          <w:szCs w:val="28"/>
        </w:rPr>
      </w:pPr>
      <w:r w:rsidRPr="000309A3">
        <w:rPr>
          <w:sz w:val="28"/>
          <w:szCs w:val="28"/>
        </w:rPr>
        <w:t xml:space="preserve">повышение уровня обустройства автомобильных дорог общего пользования – установка средств организации дорожного движения на дорогах (дорожных знаков). </w:t>
      </w:r>
    </w:p>
    <w:p w:rsidR="00564874" w:rsidRPr="000309A3" w:rsidRDefault="00564874" w:rsidP="000309A3">
      <w:pPr>
        <w:pStyle w:val="ConsPlusNormal"/>
        <w:widowControl/>
        <w:spacing w:line="360" w:lineRule="auto"/>
        <w:ind w:firstLine="709"/>
        <w:jc w:val="both"/>
        <w:rPr>
          <w:rFonts w:ascii="Times New Roman" w:hAnsi="Times New Roman" w:cs="Times New Roman"/>
          <w:sz w:val="28"/>
          <w:szCs w:val="28"/>
        </w:rPr>
      </w:pPr>
      <w:r w:rsidRPr="000309A3">
        <w:rPr>
          <w:rFonts w:ascii="Times New Roman" w:hAnsi="Times New Roman" w:cs="Times New Roman"/>
          <w:sz w:val="28"/>
          <w:szCs w:val="28"/>
        </w:rPr>
        <w:t>Если на расчетный срок данные мероприятия осуществятся, то прогноз показателей безопасности дорожного движения будет благоприятный.</w:t>
      </w:r>
    </w:p>
    <w:p w:rsidR="00564874" w:rsidRDefault="00564874" w:rsidP="009444EF">
      <w:pPr>
        <w:pStyle w:val="ConsPlusNormal"/>
        <w:widowControl/>
        <w:spacing w:line="276" w:lineRule="auto"/>
        <w:ind w:firstLine="709"/>
        <w:jc w:val="both"/>
        <w:rPr>
          <w:rFonts w:ascii="Times New Roman" w:hAnsi="Times New Roman" w:cs="Times New Roman"/>
          <w:sz w:val="24"/>
          <w:szCs w:val="24"/>
        </w:rPr>
      </w:pPr>
    </w:p>
    <w:p w:rsidR="006C2DD4" w:rsidRPr="000309A3" w:rsidRDefault="006C2DD4" w:rsidP="000309A3">
      <w:pPr>
        <w:pStyle w:val="ConsPlusNonformat"/>
        <w:spacing w:line="360" w:lineRule="auto"/>
        <w:ind w:firstLine="709"/>
        <w:contextualSpacing/>
        <w:jc w:val="center"/>
        <w:rPr>
          <w:rFonts w:ascii="Times New Roman" w:hAnsi="Times New Roman" w:cs="Times New Roman"/>
          <w:b/>
          <w:i/>
          <w:sz w:val="28"/>
          <w:szCs w:val="28"/>
        </w:rPr>
      </w:pPr>
      <w:r w:rsidRPr="000309A3">
        <w:rPr>
          <w:rFonts w:ascii="Times New Roman" w:hAnsi="Times New Roman" w:cs="Times New Roman"/>
          <w:b/>
          <w:i/>
          <w:sz w:val="28"/>
          <w:szCs w:val="28"/>
        </w:rPr>
        <w:t>3.7 Прогноз негативного воздействия транспортной инфраструктуры на окружающую среду и здоровье населения</w:t>
      </w:r>
    </w:p>
    <w:p w:rsidR="006C2DD4" w:rsidRPr="000309A3" w:rsidRDefault="006C2DD4" w:rsidP="000309A3">
      <w:pPr>
        <w:pStyle w:val="ConsPlusNonformat"/>
        <w:spacing w:line="360" w:lineRule="auto"/>
        <w:ind w:firstLine="709"/>
        <w:contextualSpacing/>
        <w:jc w:val="center"/>
        <w:rPr>
          <w:rFonts w:ascii="Times New Roman" w:hAnsi="Times New Roman" w:cs="Times New Roman"/>
          <w:b/>
          <w:sz w:val="28"/>
          <w:szCs w:val="28"/>
        </w:rPr>
      </w:pPr>
    </w:p>
    <w:p w:rsidR="00564874" w:rsidRPr="000309A3" w:rsidRDefault="00B53BF6" w:rsidP="000309A3">
      <w:pPr>
        <w:spacing w:line="360" w:lineRule="auto"/>
        <w:ind w:firstLine="709"/>
        <w:rPr>
          <w:sz w:val="28"/>
          <w:szCs w:val="28"/>
        </w:rPr>
      </w:pPr>
      <w:r w:rsidRPr="000309A3">
        <w:rPr>
          <w:sz w:val="28"/>
          <w:szCs w:val="28"/>
        </w:rPr>
        <w:t>В период действия П</w:t>
      </w:r>
      <w:r w:rsidR="00564874" w:rsidRPr="000309A3">
        <w:rPr>
          <w:sz w:val="28"/>
          <w:szCs w:val="28"/>
        </w:rPr>
        <w:t xml:space="preserve">рограммы, не предполагается </w:t>
      </w:r>
      <w:r w:rsidR="00B50AF2" w:rsidRPr="000309A3">
        <w:rPr>
          <w:sz w:val="28"/>
          <w:szCs w:val="28"/>
        </w:rPr>
        <w:t xml:space="preserve">серьезных </w:t>
      </w:r>
      <w:r w:rsidR="00564874" w:rsidRPr="000309A3">
        <w:rPr>
          <w:sz w:val="28"/>
          <w:szCs w:val="28"/>
        </w:rPr>
        <w:t>изменени</w:t>
      </w:r>
      <w:r w:rsidR="00B50AF2" w:rsidRPr="000309A3">
        <w:rPr>
          <w:sz w:val="28"/>
          <w:szCs w:val="28"/>
        </w:rPr>
        <w:t>й</w:t>
      </w:r>
      <w:r w:rsidR="00B226D5" w:rsidRPr="000309A3">
        <w:rPr>
          <w:sz w:val="28"/>
          <w:szCs w:val="28"/>
        </w:rPr>
        <w:t xml:space="preserve"> </w:t>
      </w:r>
      <w:r w:rsidR="00B50AF2" w:rsidRPr="000309A3">
        <w:rPr>
          <w:sz w:val="28"/>
          <w:szCs w:val="28"/>
        </w:rPr>
        <w:t>в структуре</w:t>
      </w:r>
      <w:r w:rsidR="00564874" w:rsidRPr="000309A3">
        <w:rPr>
          <w:sz w:val="28"/>
          <w:szCs w:val="28"/>
        </w:rPr>
        <w:t xml:space="preserve"> маршрутов и объемов грузовых и пассажирских перевозок. Изменения центров транспортного тяготения не предвидится. Возможной причиной увеличения негативного воздействия на окружающую </w:t>
      </w:r>
      <w:r w:rsidR="00564874" w:rsidRPr="000309A3">
        <w:rPr>
          <w:sz w:val="28"/>
          <w:szCs w:val="28"/>
        </w:rPr>
        <w:lastRenderedPageBreak/>
        <w:t>среду и здоровье населения, станет рост автомобилизации населения в совокупности с ростом его численности в связи с чем, усилится загрязнение атмосферы выбросами в воздух дыма и газообразных загрязняющих веществ и увеличением воздействия шума на здоровье человека.</w:t>
      </w:r>
    </w:p>
    <w:p w:rsidR="00B50AF2" w:rsidRDefault="00B50AF2" w:rsidP="009444EF">
      <w:pPr>
        <w:spacing w:line="276" w:lineRule="auto"/>
        <w:ind w:firstLine="709"/>
        <w:rPr>
          <w:sz w:val="24"/>
          <w:szCs w:val="24"/>
        </w:rPr>
      </w:pPr>
    </w:p>
    <w:p w:rsidR="0035355E" w:rsidRDefault="0035355E">
      <w:pPr>
        <w:widowControl/>
        <w:snapToGrid/>
        <w:spacing w:after="200" w:line="276" w:lineRule="auto"/>
        <w:jc w:val="left"/>
        <w:rPr>
          <w:b/>
          <w:i/>
          <w:sz w:val="24"/>
          <w:szCs w:val="24"/>
        </w:rPr>
      </w:pPr>
      <w:r>
        <w:rPr>
          <w:b/>
          <w:i/>
          <w:sz w:val="24"/>
          <w:szCs w:val="24"/>
        </w:rPr>
        <w:br w:type="page"/>
      </w:r>
    </w:p>
    <w:p w:rsidR="006C2DD4" w:rsidRPr="000C286D" w:rsidRDefault="006C2DD4" w:rsidP="000C286D">
      <w:pPr>
        <w:pStyle w:val="ConsPlusNonformat"/>
        <w:spacing w:line="360" w:lineRule="auto"/>
        <w:contextualSpacing/>
        <w:jc w:val="center"/>
        <w:rPr>
          <w:rFonts w:ascii="Times New Roman" w:hAnsi="Times New Roman" w:cs="Times New Roman"/>
          <w:b/>
          <w:i/>
          <w:sz w:val="28"/>
          <w:szCs w:val="28"/>
        </w:rPr>
      </w:pPr>
      <w:r w:rsidRPr="000C286D">
        <w:rPr>
          <w:rFonts w:ascii="Times New Roman" w:hAnsi="Times New Roman" w:cs="Times New Roman"/>
          <w:b/>
          <w:i/>
          <w:sz w:val="28"/>
          <w:szCs w:val="28"/>
        </w:rPr>
        <w:lastRenderedPageBreak/>
        <w:t>4</w:t>
      </w:r>
      <w:r w:rsidR="00D53003" w:rsidRPr="000C286D">
        <w:rPr>
          <w:rFonts w:ascii="Times New Roman" w:hAnsi="Times New Roman" w:cs="Times New Roman"/>
          <w:b/>
          <w:i/>
          <w:sz w:val="28"/>
          <w:szCs w:val="28"/>
        </w:rPr>
        <w:t>.</w:t>
      </w:r>
      <w:r w:rsidR="000309A3" w:rsidRPr="000C286D">
        <w:rPr>
          <w:rFonts w:ascii="Times New Roman" w:hAnsi="Times New Roman" w:cs="Times New Roman"/>
          <w:b/>
          <w:i/>
          <w:sz w:val="28"/>
          <w:szCs w:val="28"/>
        </w:rPr>
        <w:t xml:space="preserve"> </w:t>
      </w:r>
      <w:r w:rsidR="00D53003" w:rsidRPr="000C286D">
        <w:rPr>
          <w:rFonts w:ascii="Times New Roman" w:hAnsi="Times New Roman" w:cs="Times New Roman"/>
          <w:b/>
          <w:i/>
          <w:sz w:val="28"/>
          <w:szCs w:val="28"/>
        </w:rPr>
        <w:t>Принципиальные варианты развития транспортной инфраструктуры и их укрупненная оценку по целевым показателям (индикаторам) развития транспортной инфраструктуры с последующим выбором предлагаемого к реализации варианта</w:t>
      </w:r>
    </w:p>
    <w:p w:rsidR="00221CB4" w:rsidRDefault="00221CB4" w:rsidP="009444EF">
      <w:pPr>
        <w:pStyle w:val="ConsPlusNonformat"/>
        <w:spacing w:line="276" w:lineRule="auto"/>
        <w:contextualSpacing/>
        <w:jc w:val="center"/>
        <w:rPr>
          <w:rFonts w:ascii="Times New Roman" w:hAnsi="Times New Roman" w:cs="Times New Roman"/>
          <w:b/>
          <w:i/>
          <w:sz w:val="24"/>
          <w:szCs w:val="24"/>
        </w:rPr>
      </w:pPr>
    </w:p>
    <w:p w:rsidR="00221CB4" w:rsidRPr="000C286D" w:rsidRDefault="00221CB4"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 xml:space="preserve">При рассмотрении принципиальных вариантов развития транспортной инфраструктуры </w:t>
      </w:r>
      <w:r w:rsidR="000309A3" w:rsidRPr="000C286D">
        <w:rPr>
          <w:rFonts w:ascii="Times New Roman" w:hAnsi="Times New Roman" w:cs="Times New Roman"/>
          <w:sz w:val="28"/>
          <w:szCs w:val="28"/>
        </w:rPr>
        <w:t>Мглинского</w:t>
      </w:r>
      <w:r w:rsidR="00B53BF6" w:rsidRPr="000C286D">
        <w:rPr>
          <w:rFonts w:ascii="Times New Roman" w:hAnsi="Times New Roman" w:cs="Times New Roman"/>
          <w:sz w:val="28"/>
          <w:szCs w:val="28"/>
        </w:rPr>
        <w:t xml:space="preserve"> городского поселения </w:t>
      </w:r>
      <w:r w:rsidRPr="000C286D">
        <w:rPr>
          <w:rFonts w:ascii="Times New Roman" w:hAnsi="Times New Roman" w:cs="Times New Roman"/>
          <w:sz w:val="28"/>
          <w:szCs w:val="28"/>
        </w:rPr>
        <w:t>необходимо учитывать прогноз численности населения, прогноз социально-экономического и градостроительного развития, деловую активность на территории поселения.</w:t>
      </w:r>
    </w:p>
    <w:p w:rsidR="00B50AF2" w:rsidRPr="000C286D" w:rsidRDefault="00221CB4"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3 сценария на вариантной основе в составе двух основных вариантов – вариант 1 (базовый) и вариант 2 (умеренно-оптимистичный) и варианта 3 (экономически обоснованный) предлагаемого к реализации с учетом всех перспектив развития поселения.</w:t>
      </w:r>
    </w:p>
    <w:p w:rsidR="00221CB4" w:rsidRPr="000C286D" w:rsidRDefault="00221CB4"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w:t>
      </w:r>
    </w:p>
    <w:p w:rsidR="00B50AF2" w:rsidRPr="000C286D" w:rsidRDefault="00B50AF2" w:rsidP="000C286D">
      <w:pPr>
        <w:pStyle w:val="afd"/>
        <w:spacing w:line="360" w:lineRule="auto"/>
        <w:ind w:firstLine="708"/>
        <w:jc w:val="both"/>
        <w:rPr>
          <w:rFonts w:ascii="Times New Roman" w:hAnsi="Times New Roman" w:cs="Times New Roman"/>
          <w:bCs/>
          <w:i/>
          <w:sz w:val="28"/>
          <w:szCs w:val="28"/>
        </w:rPr>
      </w:pPr>
    </w:p>
    <w:p w:rsidR="00221CB4" w:rsidRPr="000C286D" w:rsidRDefault="00221CB4" w:rsidP="000C286D">
      <w:pPr>
        <w:pStyle w:val="afd"/>
        <w:spacing w:line="360" w:lineRule="auto"/>
        <w:ind w:firstLine="708"/>
        <w:jc w:val="both"/>
        <w:rPr>
          <w:rFonts w:ascii="Times New Roman" w:hAnsi="Times New Roman" w:cs="Times New Roman"/>
          <w:i/>
          <w:sz w:val="28"/>
          <w:szCs w:val="28"/>
        </w:rPr>
      </w:pPr>
      <w:r w:rsidRPr="000C286D">
        <w:rPr>
          <w:rFonts w:ascii="Times New Roman" w:hAnsi="Times New Roman" w:cs="Times New Roman"/>
          <w:bCs/>
          <w:i/>
          <w:sz w:val="28"/>
          <w:szCs w:val="28"/>
        </w:rPr>
        <w:t>Вариант 1 (базовый).</w:t>
      </w:r>
    </w:p>
    <w:p w:rsidR="00221CB4" w:rsidRPr="000C286D" w:rsidRDefault="00221CB4"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w:t>
      </w:r>
    </w:p>
    <w:p w:rsidR="00221CB4" w:rsidRPr="000C286D" w:rsidRDefault="00221CB4"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Также данным вариантом учитывается агрессивная внешняя среда, сложившаяся благодаря введенным санкциям и санкционной политике Европейского союза.</w:t>
      </w:r>
    </w:p>
    <w:p w:rsidR="00B50AF2" w:rsidRPr="000C286D" w:rsidRDefault="00B50AF2" w:rsidP="000C286D">
      <w:pPr>
        <w:pStyle w:val="afd"/>
        <w:spacing w:line="360" w:lineRule="auto"/>
        <w:ind w:firstLine="708"/>
        <w:jc w:val="both"/>
        <w:rPr>
          <w:rFonts w:ascii="Times New Roman" w:hAnsi="Times New Roman" w:cs="Times New Roman"/>
          <w:bCs/>
          <w:i/>
          <w:sz w:val="28"/>
          <w:szCs w:val="28"/>
        </w:rPr>
      </w:pPr>
    </w:p>
    <w:p w:rsidR="00221CB4" w:rsidRPr="000C286D" w:rsidRDefault="00221CB4" w:rsidP="000C286D">
      <w:pPr>
        <w:pStyle w:val="afd"/>
        <w:spacing w:line="360" w:lineRule="auto"/>
        <w:ind w:firstLine="708"/>
        <w:jc w:val="both"/>
        <w:rPr>
          <w:rFonts w:ascii="Times New Roman" w:hAnsi="Times New Roman" w:cs="Times New Roman"/>
          <w:i/>
          <w:sz w:val="28"/>
          <w:szCs w:val="28"/>
        </w:rPr>
      </w:pPr>
      <w:r w:rsidRPr="000C286D">
        <w:rPr>
          <w:rFonts w:ascii="Times New Roman" w:hAnsi="Times New Roman" w:cs="Times New Roman"/>
          <w:bCs/>
          <w:i/>
          <w:sz w:val="28"/>
          <w:szCs w:val="28"/>
        </w:rPr>
        <w:t>Вариант 2 (умеренно-оптимистичный).</w:t>
      </w:r>
    </w:p>
    <w:p w:rsidR="00221CB4" w:rsidRPr="000C286D" w:rsidRDefault="00221CB4"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 xml:space="preserve">На территории </w:t>
      </w:r>
      <w:r w:rsidR="000309A3" w:rsidRPr="000C286D">
        <w:rPr>
          <w:rFonts w:ascii="Times New Roman" w:hAnsi="Times New Roman" w:cs="Times New Roman"/>
          <w:sz w:val="28"/>
          <w:szCs w:val="28"/>
        </w:rPr>
        <w:t>Мглинского</w:t>
      </w:r>
      <w:r w:rsidR="00B53BF6" w:rsidRPr="000C286D">
        <w:rPr>
          <w:rFonts w:ascii="Times New Roman" w:hAnsi="Times New Roman" w:cs="Times New Roman"/>
          <w:sz w:val="28"/>
          <w:szCs w:val="28"/>
        </w:rPr>
        <w:t xml:space="preserve"> городского поселения </w:t>
      </w:r>
      <w:r w:rsidRPr="000C286D">
        <w:rPr>
          <w:rFonts w:ascii="Times New Roman" w:hAnsi="Times New Roman" w:cs="Times New Roman"/>
          <w:sz w:val="28"/>
          <w:szCs w:val="28"/>
        </w:rPr>
        <w:t>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w:t>
      </w:r>
    </w:p>
    <w:p w:rsidR="00B50AF2" w:rsidRPr="000C286D" w:rsidRDefault="00B50AF2" w:rsidP="000C286D">
      <w:pPr>
        <w:pStyle w:val="afd"/>
        <w:spacing w:line="360" w:lineRule="auto"/>
        <w:ind w:firstLine="708"/>
        <w:jc w:val="both"/>
        <w:rPr>
          <w:rFonts w:ascii="Times New Roman" w:hAnsi="Times New Roman" w:cs="Times New Roman"/>
          <w:bCs/>
          <w:i/>
          <w:sz w:val="28"/>
          <w:szCs w:val="28"/>
        </w:rPr>
      </w:pPr>
    </w:p>
    <w:p w:rsidR="00221CB4" w:rsidRPr="000C286D" w:rsidRDefault="00221CB4" w:rsidP="000C286D">
      <w:pPr>
        <w:pStyle w:val="afd"/>
        <w:spacing w:line="360" w:lineRule="auto"/>
        <w:ind w:firstLine="708"/>
        <w:jc w:val="both"/>
        <w:rPr>
          <w:rFonts w:ascii="Times New Roman" w:hAnsi="Times New Roman" w:cs="Times New Roman"/>
          <w:i/>
          <w:sz w:val="28"/>
          <w:szCs w:val="28"/>
        </w:rPr>
      </w:pPr>
      <w:r w:rsidRPr="000C286D">
        <w:rPr>
          <w:rFonts w:ascii="Times New Roman" w:hAnsi="Times New Roman" w:cs="Times New Roman"/>
          <w:bCs/>
          <w:i/>
          <w:sz w:val="28"/>
          <w:szCs w:val="28"/>
        </w:rPr>
        <w:t>Вариант 3 (экономически обоснованный).</w:t>
      </w:r>
    </w:p>
    <w:p w:rsidR="00221CB4" w:rsidRPr="000C286D" w:rsidRDefault="00221CB4"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На территории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w:t>
      </w:r>
    </w:p>
    <w:p w:rsidR="001A191A" w:rsidRPr="000C286D" w:rsidRDefault="001A191A"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 xml:space="preserve">Таким образом, экономически наиболее эффективным и отвечающим текущим потребностям </w:t>
      </w:r>
      <w:r w:rsidR="000309A3" w:rsidRPr="000C286D">
        <w:rPr>
          <w:rFonts w:ascii="Times New Roman" w:hAnsi="Times New Roman" w:cs="Times New Roman"/>
          <w:sz w:val="28"/>
          <w:szCs w:val="28"/>
        </w:rPr>
        <w:t xml:space="preserve">Мглинского </w:t>
      </w:r>
      <w:r w:rsidR="00B53BF6" w:rsidRPr="000C286D">
        <w:rPr>
          <w:rFonts w:ascii="Times New Roman" w:hAnsi="Times New Roman" w:cs="Times New Roman"/>
          <w:sz w:val="28"/>
          <w:szCs w:val="28"/>
        </w:rPr>
        <w:t>городского поселения</w:t>
      </w:r>
      <w:r w:rsidRPr="000C286D">
        <w:rPr>
          <w:rFonts w:ascii="Times New Roman" w:hAnsi="Times New Roman" w:cs="Times New Roman"/>
          <w:sz w:val="28"/>
          <w:szCs w:val="28"/>
        </w:rPr>
        <w:t xml:space="preserve"> представляется реализация Варианта 2 (умеренно-оптимистического) развития транспортной инфраструктуры.</w:t>
      </w:r>
    </w:p>
    <w:p w:rsidR="00082593" w:rsidRPr="000C286D" w:rsidRDefault="001A191A"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Целевые показатели (индикаторы) развития транспортной инфраструктуры</w:t>
      </w:r>
      <w:r w:rsidR="00B226D5" w:rsidRPr="000C286D">
        <w:rPr>
          <w:rFonts w:ascii="Times New Roman" w:hAnsi="Times New Roman" w:cs="Times New Roman"/>
          <w:sz w:val="28"/>
          <w:szCs w:val="28"/>
        </w:rPr>
        <w:t xml:space="preserve"> </w:t>
      </w:r>
      <w:r w:rsidR="009C1629" w:rsidRPr="000C286D">
        <w:rPr>
          <w:rFonts w:ascii="Times New Roman" w:hAnsi="Times New Roman" w:cs="Times New Roman"/>
          <w:sz w:val="28"/>
          <w:szCs w:val="28"/>
        </w:rPr>
        <w:t>сформированы в соответствии с выбранным к реализации варианта</w:t>
      </w:r>
      <w:r w:rsidR="00B226D5" w:rsidRPr="000C286D">
        <w:rPr>
          <w:rFonts w:ascii="Times New Roman" w:hAnsi="Times New Roman" w:cs="Times New Roman"/>
          <w:sz w:val="28"/>
          <w:szCs w:val="28"/>
        </w:rPr>
        <w:t xml:space="preserve">  </w:t>
      </w:r>
      <w:r w:rsidR="009C1629" w:rsidRPr="000C286D">
        <w:rPr>
          <w:rFonts w:ascii="Times New Roman" w:hAnsi="Times New Roman" w:cs="Times New Roman"/>
          <w:sz w:val="28"/>
          <w:szCs w:val="28"/>
        </w:rPr>
        <w:t xml:space="preserve">развития поселения и </w:t>
      </w:r>
      <w:r w:rsidR="00082593" w:rsidRPr="000C286D">
        <w:rPr>
          <w:rFonts w:ascii="Times New Roman" w:hAnsi="Times New Roman" w:cs="Times New Roman"/>
          <w:sz w:val="28"/>
          <w:szCs w:val="28"/>
        </w:rPr>
        <w:t>представлен</w:t>
      </w:r>
      <w:r w:rsidRPr="000C286D">
        <w:rPr>
          <w:rFonts w:ascii="Times New Roman" w:hAnsi="Times New Roman" w:cs="Times New Roman"/>
          <w:sz w:val="28"/>
          <w:szCs w:val="28"/>
        </w:rPr>
        <w:t>ы</w:t>
      </w:r>
      <w:r w:rsidR="00082593" w:rsidRPr="000C286D">
        <w:rPr>
          <w:rFonts w:ascii="Times New Roman" w:hAnsi="Times New Roman" w:cs="Times New Roman"/>
          <w:sz w:val="28"/>
          <w:szCs w:val="28"/>
        </w:rPr>
        <w:t xml:space="preserve"> в таблице </w:t>
      </w:r>
      <w:r w:rsidR="008D6FEB" w:rsidRPr="000C286D">
        <w:rPr>
          <w:rFonts w:ascii="Times New Roman" w:hAnsi="Times New Roman" w:cs="Times New Roman"/>
          <w:sz w:val="28"/>
          <w:szCs w:val="28"/>
        </w:rPr>
        <w:t>15</w:t>
      </w:r>
      <w:r w:rsidR="00082593" w:rsidRPr="000C286D">
        <w:rPr>
          <w:rFonts w:ascii="Times New Roman" w:hAnsi="Times New Roman" w:cs="Times New Roman"/>
          <w:sz w:val="28"/>
          <w:szCs w:val="28"/>
        </w:rPr>
        <w:t>.</w:t>
      </w:r>
    </w:p>
    <w:p w:rsidR="00316171" w:rsidRPr="000C286D" w:rsidRDefault="00316171" w:rsidP="000C286D">
      <w:pPr>
        <w:pStyle w:val="afd"/>
        <w:spacing w:line="360" w:lineRule="auto"/>
        <w:ind w:firstLine="708"/>
        <w:jc w:val="both"/>
        <w:rPr>
          <w:rFonts w:ascii="Times New Roman" w:hAnsi="Times New Roman" w:cs="Times New Roman"/>
          <w:sz w:val="28"/>
          <w:szCs w:val="28"/>
        </w:rPr>
      </w:pPr>
    </w:p>
    <w:p w:rsidR="00316171" w:rsidRPr="000C286D" w:rsidRDefault="00316171" w:rsidP="000C286D">
      <w:pPr>
        <w:pStyle w:val="afd"/>
        <w:spacing w:line="360" w:lineRule="auto"/>
        <w:ind w:firstLine="708"/>
        <w:jc w:val="both"/>
        <w:rPr>
          <w:rFonts w:ascii="Times New Roman" w:hAnsi="Times New Roman" w:cs="Times New Roman"/>
          <w:sz w:val="28"/>
          <w:szCs w:val="28"/>
        </w:rPr>
      </w:pPr>
      <w:r w:rsidRPr="000C286D">
        <w:rPr>
          <w:rFonts w:ascii="Times New Roman" w:hAnsi="Times New Roman" w:cs="Times New Roman"/>
          <w:sz w:val="28"/>
          <w:szCs w:val="28"/>
        </w:rPr>
        <w:t xml:space="preserve">Таблица </w:t>
      </w:r>
      <w:r w:rsidR="00357D9C">
        <w:rPr>
          <w:rFonts w:ascii="Times New Roman" w:hAnsi="Times New Roman" w:cs="Times New Roman"/>
          <w:sz w:val="28"/>
          <w:szCs w:val="28"/>
        </w:rPr>
        <w:t>11</w:t>
      </w:r>
    </w:p>
    <w:p w:rsidR="00316171" w:rsidRPr="000C286D" w:rsidRDefault="00316171" w:rsidP="000C286D">
      <w:pPr>
        <w:pStyle w:val="ConsPlusNonformat"/>
        <w:spacing w:line="360" w:lineRule="auto"/>
        <w:contextualSpacing/>
        <w:jc w:val="center"/>
        <w:rPr>
          <w:rFonts w:ascii="Times New Roman" w:hAnsi="Times New Roman" w:cs="Times New Roman"/>
          <w:sz w:val="28"/>
          <w:szCs w:val="28"/>
        </w:rPr>
      </w:pPr>
      <w:r w:rsidRPr="000C286D">
        <w:rPr>
          <w:rFonts w:ascii="Times New Roman" w:hAnsi="Times New Roman" w:cs="Times New Roman"/>
          <w:sz w:val="28"/>
          <w:szCs w:val="28"/>
        </w:rPr>
        <w:t>Целевые показатели (индикаторы) развития транспортной инфраструктуры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1190"/>
        <w:gridCol w:w="886"/>
        <w:gridCol w:w="880"/>
        <w:gridCol w:w="880"/>
        <w:gridCol w:w="880"/>
        <w:gridCol w:w="880"/>
        <w:gridCol w:w="957"/>
      </w:tblGrid>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Наименование целевого показателя</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Ед. изм.</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 xml:space="preserve">2021 </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 xml:space="preserve">2022 </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 xml:space="preserve">2023 </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2026-2031</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Численность населения МО</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чел.</w:t>
            </w:r>
          </w:p>
        </w:tc>
        <w:tc>
          <w:tcPr>
            <w:tcW w:w="463" w:type="pct"/>
            <w:shd w:val="clear" w:color="auto" w:fill="auto"/>
            <w:vAlign w:val="center"/>
          </w:tcPr>
          <w:p w:rsidR="000309A3" w:rsidRPr="00357D9C" w:rsidRDefault="000309A3" w:rsidP="00DF3A3E">
            <w:pPr>
              <w:spacing w:line="276" w:lineRule="auto"/>
              <w:jc w:val="center"/>
              <w:rPr>
                <w:color w:val="000000"/>
                <w:sz w:val="24"/>
                <w:szCs w:val="24"/>
              </w:rPr>
            </w:pPr>
            <w:r w:rsidRPr="00357D9C">
              <w:rPr>
                <w:color w:val="000000"/>
                <w:sz w:val="24"/>
                <w:szCs w:val="24"/>
              </w:rPr>
              <w:t>71</w:t>
            </w:r>
            <w:r w:rsidR="00DF3A3E">
              <w:rPr>
                <w:color w:val="000000"/>
                <w:sz w:val="24"/>
                <w:szCs w:val="24"/>
              </w:rPr>
              <w:t>29</w:t>
            </w:r>
          </w:p>
        </w:tc>
        <w:tc>
          <w:tcPr>
            <w:tcW w:w="460" w:type="pct"/>
            <w:shd w:val="clear" w:color="auto" w:fill="auto"/>
            <w:vAlign w:val="center"/>
          </w:tcPr>
          <w:p w:rsidR="000309A3" w:rsidRPr="00357D9C" w:rsidRDefault="000309A3" w:rsidP="00357D9C">
            <w:pPr>
              <w:spacing w:line="276" w:lineRule="auto"/>
              <w:jc w:val="center"/>
              <w:rPr>
                <w:color w:val="000000"/>
                <w:sz w:val="24"/>
                <w:szCs w:val="24"/>
                <w:lang w:val="en-US"/>
              </w:rPr>
            </w:pPr>
            <w:r w:rsidRPr="00357D9C">
              <w:rPr>
                <w:color w:val="000000"/>
                <w:sz w:val="24"/>
                <w:szCs w:val="24"/>
                <w:lang w:val="en-US"/>
              </w:rPr>
              <w:t>7539</w:t>
            </w:r>
          </w:p>
        </w:tc>
        <w:tc>
          <w:tcPr>
            <w:tcW w:w="460" w:type="pct"/>
            <w:shd w:val="clear" w:color="auto" w:fill="auto"/>
            <w:vAlign w:val="center"/>
          </w:tcPr>
          <w:p w:rsidR="000309A3" w:rsidRPr="00357D9C" w:rsidRDefault="000309A3" w:rsidP="00357D9C">
            <w:pPr>
              <w:spacing w:line="276" w:lineRule="auto"/>
              <w:jc w:val="center"/>
              <w:rPr>
                <w:color w:val="000000"/>
                <w:sz w:val="24"/>
                <w:szCs w:val="24"/>
                <w:lang w:val="en-US"/>
              </w:rPr>
            </w:pPr>
            <w:r w:rsidRPr="00357D9C">
              <w:rPr>
                <w:color w:val="000000"/>
                <w:sz w:val="24"/>
                <w:szCs w:val="24"/>
                <w:lang w:val="en-US"/>
              </w:rPr>
              <w:t>7902</w:t>
            </w:r>
          </w:p>
        </w:tc>
        <w:tc>
          <w:tcPr>
            <w:tcW w:w="460" w:type="pct"/>
            <w:shd w:val="clear" w:color="auto" w:fill="auto"/>
            <w:vAlign w:val="center"/>
          </w:tcPr>
          <w:p w:rsidR="000309A3" w:rsidRPr="00357D9C" w:rsidRDefault="000309A3" w:rsidP="00357D9C">
            <w:pPr>
              <w:spacing w:line="276" w:lineRule="auto"/>
              <w:jc w:val="center"/>
              <w:rPr>
                <w:color w:val="000000"/>
                <w:sz w:val="24"/>
                <w:szCs w:val="24"/>
                <w:lang w:val="en-US"/>
              </w:rPr>
            </w:pPr>
            <w:r w:rsidRPr="00357D9C">
              <w:rPr>
                <w:color w:val="000000"/>
                <w:sz w:val="24"/>
                <w:szCs w:val="24"/>
                <w:lang w:val="en-US"/>
              </w:rPr>
              <w:t>8264</w:t>
            </w:r>
          </w:p>
        </w:tc>
        <w:tc>
          <w:tcPr>
            <w:tcW w:w="460" w:type="pct"/>
            <w:shd w:val="clear" w:color="auto" w:fill="auto"/>
            <w:vAlign w:val="center"/>
          </w:tcPr>
          <w:p w:rsidR="000309A3" w:rsidRPr="00357D9C" w:rsidRDefault="000309A3" w:rsidP="00357D9C">
            <w:pPr>
              <w:spacing w:line="276" w:lineRule="auto"/>
              <w:jc w:val="center"/>
              <w:rPr>
                <w:color w:val="000000"/>
                <w:sz w:val="24"/>
                <w:szCs w:val="24"/>
                <w:lang w:val="en-US"/>
              </w:rPr>
            </w:pPr>
            <w:r w:rsidRPr="00357D9C">
              <w:rPr>
                <w:color w:val="000000"/>
                <w:sz w:val="24"/>
                <w:szCs w:val="24"/>
                <w:lang w:val="en-US"/>
              </w:rPr>
              <w:t>8626</w:t>
            </w:r>
          </w:p>
        </w:tc>
        <w:tc>
          <w:tcPr>
            <w:tcW w:w="501" w:type="pct"/>
            <w:shd w:val="clear" w:color="auto" w:fill="auto"/>
            <w:vAlign w:val="center"/>
          </w:tcPr>
          <w:p w:rsidR="000309A3" w:rsidRPr="00357D9C" w:rsidRDefault="000309A3" w:rsidP="00357D9C">
            <w:pPr>
              <w:spacing w:line="276" w:lineRule="auto"/>
              <w:jc w:val="center"/>
              <w:rPr>
                <w:sz w:val="24"/>
                <w:szCs w:val="24"/>
                <w:lang w:val="en-US"/>
              </w:rPr>
            </w:pPr>
            <w:r w:rsidRPr="00357D9C">
              <w:rPr>
                <w:sz w:val="24"/>
                <w:szCs w:val="24"/>
              </w:rPr>
              <w:t>10800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Количество ДТП, произошедших на территории поселения</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ед.</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ДТП с пострадавшими</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ед.</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r>
      <w:tr w:rsidR="000309A3" w:rsidRPr="0064329C" w:rsidTr="00205D9F">
        <w:trPr>
          <w:jc w:val="center"/>
        </w:trPr>
        <w:tc>
          <w:tcPr>
            <w:tcW w:w="1576" w:type="pct"/>
            <w:shd w:val="clear" w:color="auto" w:fill="auto"/>
            <w:vAlign w:val="center"/>
          </w:tcPr>
          <w:p w:rsidR="000309A3" w:rsidRPr="0064329C" w:rsidRDefault="000309A3" w:rsidP="00357D9C">
            <w:pPr>
              <w:spacing w:line="276" w:lineRule="auto"/>
              <w:jc w:val="left"/>
              <w:rPr>
                <w:sz w:val="24"/>
                <w:szCs w:val="24"/>
              </w:rPr>
            </w:pPr>
            <w:r w:rsidRPr="0064329C">
              <w:rPr>
                <w:sz w:val="24"/>
                <w:szCs w:val="24"/>
              </w:rPr>
              <w:t>Погибших при ДТП</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ед.</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r>
      <w:tr w:rsidR="000309A3" w:rsidRPr="0064329C" w:rsidTr="00205D9F">
        <w:trPr>
          <w:jc w:val="center"/>
        </w:trPr>
        <w:tc>
          <w:tcPr>
            <w:tcW w:w="1576" w:type="pct"/>
            <w:shd w:val="clear" w:color="auto" w:fill="auto"/>
            <w:vAlign w:val="center"/>
          </w:tcPr>
          <w:p w:rsidR="000309A3" w:rsidRPr="0064329C" w:rsidRDefault="000309A3" w:rsidP="00357D9C">
            <w:pPr>
              <w:spacing w:line="276" w:lineRule="auto"/>
              <w:jc w:val="left"/>
              <w:rPr>
                <w:sz w:val="24"/>
                <w:szCs w:val="24"/>
              </w:rPr>
            </w:pPr>
            <w:r w:rsidRPr="0064329C">
              <w:rPr>
                <w:sz w:val="24"/>
                <w:szCs w:val="24"/>
              </w:rPr>
              <w:t>Раненных при ДТП</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ед.</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Количество детей пострадавших при ДТП</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ед.</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color w:val="000000"/>
                <w:sz w:val="24"/>
                <w:szCs w:val="24"/>
              </w:rPr>
            </w:pPr>
            <w:r w:rsidRPr="0064329C">
              <w:rPr>
                <w:rFonts w:ascii="Times New Roman" w:hAnsi="Times New Roman" w:cs="Times New Roman"/>
                <w:color w:val="000000"/>
                <w:sz w:val="24"/>
                <w:szCs w:val="24"/>
              </w:rPr>
              <w:t>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Индекс нового строительства</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Общая протяженность улично-дорожной сети и дорог местного значения</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км</w:t>
            </w:r>
          </w:p>
        </w:tc>
        <w:tc>
          <w:tcPr>
            <w:tcW w:w="463" w:type="pct"/>
            <w:shd w:val="clear" w:color="auto" w:fill="auto"/>
            <w:vAlign w:val="center"/>
          </w:tcPr>
          <w:p w:rsidR="000309A3" w:rsidRPr="0064329C" w:rsidRDefault="001B2716"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58,071</w:t>
            </w:r>
          </w:p>
        </w:tc>
        <w:tc>
          <w:tcPr>
            <w:tcW w:w="460" w:type="pct"/>
            <w:shd w:val="clear" w:color="auto" w:fill="auto"/>
            <w:vAlign w:val="center"/>
          </w:tcPr>
          <w:p w:rsidR="000309A3" w:rsidRPr="0064329C" w:rsidRDefault="001B2716"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58,071</w:t>
            </w:r>
          </w:p>
        </w:tc>
        <w:tc>
          <w:tcPr>
            <w:tcW w:w="460" w:type="pct"/>
            <w:shd w:val="clear" w:color="auto" w:fill="auto"/>
            <w:vAlign w:val="center"/>
          </w:tcPr>
          <w:p w:rsidR="000309A3" w:rsidRPr="0064329C" w:rsidRDefault="001B2716"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58,071</w:t>
            </w:r>
          </w:p>
        </w:tc>
        <w:tc>
          <w:tcPr>
            <w:tcW w:w="460" w:type="pct"/>
            <w:shd w:val="clear" w:color="auto" w:fill="auto"/>
            <w:vAlign w:val="center"/>
          </w:tcPr>
          <w:p w:rsidR="000309A3" w:rsidRPr="0064329C" w:rsidRDefault="001B2716"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58,071</w:t>
            </w:r>
          </w:p>
        </w:tc>
        <w:tc>
          <w:tcPr>
            <w:tcW w:w="460" w:type="pct"/>
            <w:shd w:val="clear" w:color="auto" w:fill="auto"/>
            <w:vAlign w:val="center"/>
          </w:tcPr>
          <w:p w:rsidR="000309A3" w:rsidRPr="0064329C" w:rsidRDefault="001B2716"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58,071</w:t>
            </w:r>
          </w:p>
        </w:tc>
        <w:tc>
          <w:tcPr>
            <w:tcW w:w="501" w:type="pct"/>
            <w:shd w:val="clear" w:color="auto" w:fill="auto"/>
            <w:vAlign w:val="center"/>
          </w:tcPr>
          <w:p w:rsidR="000309A3" w:rsidRPr="0064329C" w:rsidRDefault="001B2716"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58,071</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w:t>
            </w:r>
          </w:p>
        </w:tc>
        <w:tc>
          <w:tcPr>
            <w:tcW w:w="463"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53,4</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501"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Обеспеченность постоянной круглогодичной связью с сетью автомобильных дорог общего пользования по дорогам с твердым покрытием</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Протяженность пешеходных дорожек</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м</w:t>
            </w:r>
          </w:p>
        </w:tc>
        <w:tc>
          <w:tcPr>
            <w:tcW w:w="463" w:type="pct"/>
            <w:shd w:val="clear" w:color="auto" w:fill="auto"/>
            <w:vAlign w:val="center"/>
          </w:tcPr>
          <w:p w:rsidR="000309A3" w:rsidRPr="0064329C" w:rsidRDefault="001B2716"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13,118</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13,118</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14,118</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15,118</w:t>
            </w:r>
          </w:p>
        </w:tc>
        <w:tc>
          <w:tcPr>
            <w:tcW w:w="460"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15,118</w:t>
            </w:r>
          </w:p>
        </w:tc>
        <w:tc>
          <w:tcPr>
            <w:tcW w:w="501" w:type="pct"/>
            <w:shd w:val="clear" w:color="auto" w:fill="auto"/>
            <w:vAlign w:val="center"/>
          </w:tcPr>
          <w:p w:rsidR="000309A3" w:rsidRPr="0064329C" w:rsidRDefault="00E83812"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15,118</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Протяженность велосипедных дорожек</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м</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 xml:space="preserve">Обеспечение транспортного </w:t>
            </w:r>
            <w:r w:rsidRPr="0064329C">
              <w:rPr>
                <w:rFonts w:ascii="Times New Roman" w:hAnsi="Times New Roman" w:cs="Times New Roman"/>
                <w:sz w:val="24"/>
                <w:szCs w:val="24"/>
              </w:rPr>
              <w:lastRenderedPageBreak/>
              <w:t>обслуживания населения</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lastRenderedPageBreak/>
              <w:t>%</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lastRenderedPageBreak/>
              <w:t>Количество путепроводов, многоуровневых развязок</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шт.</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0</w:t>
            </w:r>
          </w:p>
        </w:tc>
        <w:tc>
          <w:tcPr>
            <w:tcW w:w="501"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B50AF2">
              <w:rPr>
                <w:rFonts w:ascii="Times New Roman" w:hAnsi="Times New Roman" w:cs="Times New Roman"/>
                <w:sz w:val="24"/>
                <w:szCs w:val="24"/>
              </w:rPr>
              <w:t>Количество автозаправочных станций</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шт.</w:t>
            </w:r>
          </w:p>
        </w:tc>
        <w:tc>
          <w:tcPr>
            <w:tcW w:w="463" w:type="pct"/>
            <w:shd w:val="clear" w:color="auto" w:fill="auto"/>
            <w:vAlign w:val="center"/>
          </w:tcPr>
          <w:p w:rsidR="000309A3" w:rsidRPr="0064329C" w:rsidRDefault="0062718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0" w:type="pct"/>
            <w:shd w:val="clear" w:color="auto" w:fill="auto"/>
            <w:vAlign w:val="center"/>
          </w:tcPr>
          <w:p w:rsidR="000309A3" w:rsidRPr="0064329C" w:rsidRDefault="0062718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0" w:type="pct"/>
            <w:shd w:val="clear" w:color="auto" w:fill="auto"/>
            <w:vAlign w:val="center"/>
          </w:tcPr>
          <w:p w:rsidR="000309A3" w:rsidRPr="0064329C" w:rsidRDefault="0062718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0" w:type="pct"/>
            <w:shd w:val="clear" w:color="auto" w:fill="auto"/>
            <w:vAlign w:val="center"/>
          </w:tcPr>
          <w:p w:rsidR="000309A3" w:rsidRPr="0064329C" w:rsidRDefault="0062718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0" w:type="pct"/>
            <w:shd w:val="clear" w:color="auto" w:fill="auto"/>
            <w:vAlign w:val="center"/>
          </w:tcPr>
          <w:p w:rsidR="000309A3" w:rsidRPr="0064329C" w:rsidRDefault="0062718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1"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Количество СТО</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шт.</w:t>
            </w:r>
          </w:p>
        </w:tc>
        <w:tc>
          <w:tcPr>
            <w:tcW w:w="463"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60"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60"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60"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60"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01" w:type="pct"/>
            <w:shd w:val="clear" w:color="auto" w:fill="auto"/>
            <w:vAlign w:val="center"/>
          </w:tcPr>
          <w:p w:rsidR="000309A3" w:rsidRPr="0064329C" w:rsidRDefault="000C286D" w:rsidP="00357D9C">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0309A3" w:rsidRPr="0064329C" w:rsidTr="00205D9F">
        <w:trPr>
          <w:jc w:val="center"/>
        </w:trPr>
        <w:tc>
          <w:tcPr>
            <w:tcW w:w="1576" w:type="pct"/>
            <w:shd w:val="clear" w:color="auto" w:fill="auto"/>
            <w:vAlign w:val="center"/>
          </w:tcPr>
          <w:p w:rsidR="000309A3" w:rsidRPr="0064329C" w:rsidRDefault="000309A3" w:rsidP="00357D9C">
            <w:pPr>
              <w:pStyle w:val="afd"/>
              <w:spacing w:line="276" w:lineRule="auto"/>
              <w:rPr>
                <w:rFonts w:ascii="Times New Roman" w:hAnsi="Times New Roman" w:cs="Times New Roman"/>
                <w:sz w:val="24"/>
                <w:szCs w:val="24"/>
              </w:rPr>
            </w:pPr>
            <w:r w:rsidRPr="0064329C">
              <w:rPr>
                <w:rFonts w:ascii="Times New Roman" w:hAnsi="Times New Roman" w:cs="Times New Roman"/>
                <w:sz w:val="24"/>
                <w:szCs w:val="24"/>
              </w:rPr>
              <w:t>Обеспечение автомобильными парковками</w:t>
            </w:r>
          </w:p>
        </w:tc>
        <w:tc>
          <w:tcPr>
            <w:tcW w:w="62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w:t>
            </w:r>
          </w:p>
        </w:tc>
        <w:tc>
          <w:tcPr>
            <w:tcW w:w="463"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460"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c>
          <w:tcPr>
            <w:tcW w:w="501" w:type="pct"/>
            <w:shd w:val="clear" w:color="auto" w:fill="auto"/>
            <w:vAlign w:val="center"/>
          </w:tcPr>
          <w:p w:rsidR="000309A3" w:rsidRPr="0064329C" w:rsidRDefault="000309A3" w:rsidP="00357D9C">
            <w:pPr>
              <w:pStyle w:val="afd"/>
              <w:spacing w:line="276" w:lineRule="auto"/>
              <w:jc w:val="center"/>
              <w:rPr>
                <w:rFonts w:ascii="Times New Roman" w:hAnsi="Times New Roman" w:cs="Times New Roman"/>
                <w:sz w:val="24"/>
                <w:szCs w:val="24"/>
              </w:rPr>
            </w:pPr>
            <w:r w:rsidRPr="0064329C">
              <w:rPr>
                <w:rFonts w:ascii="Times New Roman" w:hAnsi="Times New Roman" w:cs="Times New Roman"/>
                <w:sz w:val="24"/>
                <w:szCs w:val="24"/>
              </w:rPr>
              <w:t>100</w:t>
            </w:r>
          </w:p>
        </w:tc>
      </w:tr>
    </w:tbl>
    <w:p w:rsidR="00316171" w:rsidRDefault="00316171" w:rsidP="009444EF">
      <w:pPr>
        <w:pStyle w:val="afd"/>
        <w:spacing w:line="276" w:lineRule="auto"/>
        <w:ind w:firstLine="708"/>
        <w:jc w:val="both"/>
        <w:rPr>
          <w:rFonts w:ascii="Times New Roman" w:hAnsi="Times New Roman" w:cs="Times New Roman"/>
          <w:sz w:val="24"/>
          <w:szCs w:val="24"/>
        </w:rPr>
      </w:pPr>
    </w:p>
    <w:p w:rsidR="00082593" w:rsidRDefault="00082593" w:rsidP="009444EF">
      <w:pPr>
        <w:pStyle w:val="afd"/>
        <w:spacing w:line="276" w:lineRule="auto"/>
        <w:ind w:firstLine="708"/>
        <w:jc w:val="both"/>
        <w:rPr>
          <w:rFonts w:ascii="Times New Roman" w:hAnsi="Times New Roman" w:cs="Times New Roman"/>
          <w:sz w:val="24"/>
          <w:szCs w:val="24"/>
        </w:rPr>
      </w:pPr>
    </w:p>
    <w:p w:rsidR="00082593" w:rsidRDefault="00082593" w:rsidP="009444EF">
      <w:pPr>
        <w:pStyle w:val="afd"/>
        <w:spacing w:line="276" w:lineRule="auto"/>
        <w:ind w:firstLine="708"/>
        <w:jc w:val="both"/>
        <w:rPr>
          <w:rFonts w:ascii="Times New Roman" w:hAnsi="Times New Roman" w:cs="Times New Roman"/>
          <w:sz w:val="24"/>
          <w:szCs w:val="24"/>
        </w:rPr>
        <w:sectPr w:rsidR="00082593" w:rsidSect="00424918">
          <w:footerReference w:type="even" r:id="rId14"/>
          <w:footerReference w:type="default" r:id="rId15"/>
          <w:pgSz w:w="11906" w:h="16838"/>
          <w:pgMar w:top="1134" w:right="851" w:bottom="1134" w:left="1701" w:header="709" w:footer="709" w:gutter="0"/>
          <w:cols w:space="708"/>
          <w:docGrid w:linePitch="360"/>
        </w:sectPr>
      </w:pPr>
    </w:p>
    <w:p w:rsidR="006C2DD4" w:rsidRPr="000C286D" w:rsidRDefault="00D53003" w:rsidP="000C286D">
      <w:pPr>
        <w:pStyle w:val="ConsPlusNonformat"/>
        <w:spacing w:line="360" w:lineRule="auto"/>
        <w:contextualSpacing/>
        <w:jc w:val="center"/>
        <w:rPr>
          <w:rFonts w:ascii="Times New Roman" w:hAnsi="Times New Roman" w:cs="Times New Roman"/>
          <w:b/>
          <w:i/>
          <w:sz w:val="28"/>
          <w:szCs w:val="28"/>
        </w:rPr>
      </w:pPr>
      <w:r w:rsidRPr="000C286D">
        <w:rPr>
          <w:rFonts w:ascii="Times New Roman" w:hAnsi="Times New Roman" w:cs="Times New Roman"/>
          <w:b/>
          <w:i/>
          <w:sz w:val="28"/>
          <w:szCs w:val="28"/>
        </w:rPr>
        <w:lastRenderedPageBreak/>
        <w:t>5.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6C2DD4" w:rsidRPr="000C286D" w:rsidRDefault="006C2DD4" w:rsidP="000C286D">
      <w:pPr>
        <w:pStyle w:val="ConsPlusNonformat"/>
        <w:spacing w:line="360" w:lineRule="auto"/>
        <w:ind w:firstLine="709"/>
        <w:contextualSpacing/>
        <w:jc w:val="center"/>
        <w:rPr>
          <w:rFonts w:ascii="Times New Roman" w:hAnsi="Times New Roman" w:cs="Times New Roman"/>
          <w:b/>
          <w:sz w:val="28"/>
          <w:szCs w:val="28"/>
        </w:rPr>
      </w:pPr>
    </w:p>
    <w:p w:rsidR="00740047" w:rsidRPr="000C286D" w:rsidRDefault="00740047" w:rsidP="000C286D">
      <w:pPr>
        <w:pStyle w:val="ConsPlusNonformat"/>
        <w:spacing w:line="360" w:lineRule="auto"/>
        <w:ind w:firstLine="709"/>
        <w:contextualSpacing/>
        <w:jc w:val="both"/>
        <w:rPr>
          <w:rFonts w:ascii="Times New Roman" w:hAnsi="Times New Roman" w:cs="Times New Roman"/>
          <w:sz w:val="28"/>
          <w:szCs w:val="28"/>
        </w:rPr>
      </w:pPr>
      <w:r w:rsidRPr="000C286D">
        <w:rPr>
          <w:rFonts w:ascii="Times New Roman" w:hAnsi="Times New Roman" w:cs="Times New Roman"/>
          <w:sz w:val="28"/>
          <w:szCs w:val="28"/>
        </w:rPr>
        <w:t xml:space="preserve">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поселения. Разработанные программные мероприятия систематизированы по степени их актуальности. Список мероприятий на конкретном объекте детализируется после разработки проектно-сметной документации. </w:t>
      </w:r>
    </w:p>
    <w:p w:rsidR="00740047" w:rsidRPr="000C286D" w:rsidRDefault="00740047" w:rsidP="000C286D">
      <w:pPr>
        <w:pStyle w:val="ConsPlusNonformat"/>
        <w:spacing w:line="360" w:lineRule="auto"/>
        <w:ind w:firstLine="709"/>
        <w:contextualSpacing/>
        <w:jc w:val="both"/>
        <w:rPr>
          <w:rFonts w:ascii="Times New Roman" w:hAnsi="Times New Roman" w:cs="Times New Roman"/>
          <w:sz w:val="28"/>
          <w:szCs w:val="28"/>
        </w:rPr>
      </w:pPr>
      <w:r w:rsidRPr="000C286D">
        <w:rPr>
          <w:rFonts w:ascii="Times New Roman" w:hAnsi="Times New Roman" w:cs="Times New Roman"/>
          <w:sz w:val="28"/>
          <w:szCs w:val="28"/>
        </w:rPr>
        <w:t xml:space="preserve">Стоимость мероприятий определена ориентировочно, основываясь на стоимости уже проведенных аналогичных мероприятий. Механизм реализации Программы включает в себя систему мероприятий, проводящихся по обследованию, содержанию, ремонту автомобильных дорог общего пользования местного значения в </w:t>
      </w:r>
      <w:r w:rsidR="00DE09E5" w:rsidRPr="000C286D">
        <w:rPr>
          <w:rFonts w:ascii="Times New Roman" w:hAnsi="Times New Roman" w:cs="Times New Roman"/>
          <w:sz w:val="28"/>
          <w:szCs w:val="28"/>
        </w:rPr>
        <w:t>городском</w:t>
      </w:r>
      <w:r w:rsidRPr="000C286D">
        <w:rPr>
          <w:rFonts w:ascii="Times New Roman" w:hAnsi="Times New Roman" w:cs="Times New Roman"/>
          <w:sz w:val="28"/>
          <w:szCs w:val="28"/>
        </w:rPr>
        <w:t xml:space="preserve"> поселении, мероприятия по обеспечению безопасности дорожного движения (приобретение дорожных знаков), мероприятия по организации транспортного обслуживания населения. </w:t>
      </w:r>
    </w:p>
    <w:p w:rsidR="00E65855" w:rsidRDefault="00740047" w:rsidP="000C286D">
      <w:pPr>
        <w:pStyle w:val="ConsPlusNonformat"/>
        <w:spacing w:line="360" w:lineRule="auto"/>
        <w:ind w:firstLine="709"/>
        <w:contextualSpacing/>
        <w:jc w:val="both"/>
        <w:rPr>
          <w:rFonts w:ascii="Times New Roman" w:hAnsi="Times New Roman" w:cs="Times New Roman"/>
          <w:sz w:val="24"/>
          <w:szCs w:val="24"/>
        </w:rPr>
      </w:pPr>
      <w:r w:rsidRPr="000C286D">
        <w:rPr>
          <w:rFonts w:ascii="Times New Roman" w:hAnsi="Times New Roman" w:cs="Times New Roman"/>
          <w:sz w:val="28"/>
          <w:szCs w:val="28"/>
        </w:rPr>
        <w:t>Перечень мероприятий</w:t>
      </w:r>
      <w:r w:rsidR="007E66F0" w:rsidRPr="000C286D">
        <w:rPr>
          <w:rFonts w:ascii="Times New Roman" w:hAnsi="Times New Roman" w:cs="Times New Roman"/>
          <w:sz w:val="28"/>
          <w:szCs w:val="28"/>
        </w:rPr>
        <w:t xml:space="preserve"> по ремонту дорог, формируется А</w:t>
      </w:r>
      <w:r w:rsidRPr="000C286D">
        <w:rPr>
          <w:rFonts w:ascii="Times New Roman" w:hAnsi="Times New Roman" w:cs="Times New Roman"/>
          <w:sz w:val="28"/>
          <w:szCs w:val="28"/>
        </w:rPr>
        <w:t xml:space="preserve">дминистрацией </w:t>
      </w:r>
      <w:r w:rsidR="000C286D" w:rsidRPr="000C286D">
        <w:rPr>
          <w:rFonts w:ascii="Times New Roman" w:hAnsi="Times New Roman" w:cs="Times New Roman"/>
          <w:sz w:val="28"/>
          <w:szCs w:val="28"/>
        </w:rPr>
        <w:t>Мглинского</w:t>
      </w:r>
      <w:r w:rsidR="007E66F0" w:rsidRPr="000C286D">
        <w:rPr>
          <w:rFonts w:ascii="Times New Roman" w:hAnsi="Times New Roman" w:cs="Times New Roman"/>
          <w:sz w:val="28"/>
          <w:szCs w:val="28"/>
        </w:rPr>
        <w:t xml:space="preserve"> городского поселения</w:t>
      </w:r>
      <w:r w:rsidR="00B226D5" w:rsidRPr="000C286D">
        <w:rPr>
          <w:rFonts w:ascii="Times New Roman" w:hAnsi="Times New Roman" w:cs="Times New Roman"/>
          <w:sz w:val="28"/>
          <w:szCs w:val="28"/>
        </w:rPr>
        <w:t xml:space="preserve"> </w:t>
      </w:r>
      <w:r w:rsidR="000C286D" w:rsidRPr="000C286D">
        <w:rPr>
          <w:rFonts w:ascii="Times New Roman" w:hAnsi="Times New Roman" w:cs="Times New Roman"/>
          <w:sz w:val="28"/>
          <w:szCs w:val="28"/>
        </w:rPr>
        <w:t xml:space="preserve">Мглинского </w:t>
      </w:r>
      <w:r w:rsidR="007E66F0" w:rsidRPr="000C286D">
        <w:rPr>
          <w:rFonts w:ascii="Times New Roman" w:hAnsi="Times New Roman" w:cs="Times New Roman"/>
          <w:sz w:val="28"/>
          <w:szCs w:val="28"/>
        </w:rPr>
        <w:t xml:space="preserve">муниципального района </w:t>
      </w:r>
      <w:r w:rsidR="000C286D" w:rsidRPr="000C286D">
        <w:rPr>
          <w:rFonts w:ascii="Times New Roman" w:hAnsi="Times New Roman" w:cs="Times New Roman"/>
          <w:sz w:val="28"/>
          <w:szCs w:val="28"/>
        </w:rPr>
        <w:t>Брянской</w:t>
      </w:r>
      <w:r w:rsidR="007E66F0" w:rsidRPr="000C286D">
        <w:rPr>
          <w:rFonts w:ascii="Times New Roman" w:hAnsi="Times New Roman" w:cs="Times New Roman"/>
          <w:sz w:val="28"/>
          <w:szCs w:val="28"/>
        </w:rPr>
        <w:t xml:space="preserve"> области </w:t>
      </w:r>
      <w:r w:rsidRPr="000C286D">
        <w:rPr>
          <w:rFonts w:ascii="Times New Roman" w:hAnsi="Times New Roman" w:cs="Times New Roman"/>
          <w:sz w:val="28"/>
          <w:szCs w:val="28"/>
        </w:rPr>
        <w:t xml:space="preserve">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 Перечень и виды работ по содержанию и текущему ремонту автомобильных дорог  на них определяются муниципальным контрактом (договором) в соответствии с классификацией, устанавливаемой </w:t>
      </w:r>
      <w:r w:rsidRPr="000C286D">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w:t>
      </w:r>
      <w:r w:rsidRPr="00740047">
        <w:rPr>
          <w:rFonts w:ascii="Times New Roman" w:hAnsi="Times New Roman" w:cs="Times New Roman"/>
          <w:sz w:val="24"/>
          <w:szCs w:val="24"/>
        </w:rPr>
        <w:t xml:space="preserve"> </w:t>
      </w:r>
      <w:r w:rsidRPr="000C286D">
        <w:rPr>
          <w:rFonts w:ascii="Times New Roman" w:hAnsi="Times New Roman" w:cs="Times New Roman"/>
          <w:sz w:val="28"/>
          <w:szCs w:val="28"/>
        </w:rPr>
        <w:t>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w:t>
      </w:r>
    </w:p>
    <w:p w:rsidR="00740047" w:rsidRDefault="00740047" w:rsidP="009444EF">
      <w:pPr>
        <w:pStyle w:val="ConsPlusNonformat"/>
        <w:spacing w:line="276" w:lineRule="auto"/>
        <w:ind w:firstLine="709"/>
        <w:contextualSpacing/>
        <w:jc w:val="center"/>
        <w:rPr>
          <w:rFonts w:ascii="Times New Roman" w:hAnsi="Times New Roman" w:cs="Times New Roman"/>
          <w:b/>
          <w:sz w:val="24"/>
          <w:szCs w:val="24"/>
        </w:rPr>
      </w:pPr>
    </w:p>
    <w:p w:rsidR="006C2DD4" w:rsidRPr="00722CCD" w:rsidRDefault="006C2DD4" w:rsidP="00722CCD">
      <w:pPr>
        <w:pStyle w:val="ConsPlusNonformat"/>
        <w:spacing w:line="360" w:lineRule="auto"/>
        <w:ind w:firstLine="709"/>
        <w:contextualSpacing/>
        <w:jc w:val="center"/>
        <w:rPr>
          <w:rFonts w:ascii="Times New Roman" w:hAnsi="Times New Roman" w:cs="Times New Roman"/>
          <w:b/>
          <w:i/>
          <w:sz w:val="28"/>
          <w:szCs w:val="28"/>
        </w:rPr>
      </w:pPr>
      <w:r w:rsidRPr="00722CCD">
        <w:rPr>
          <w:rFonts w:ascii="Times New Roman" w:hAnsi="Times New Roman" w:cs="Times New Roman"/>
          <w:b/>
          <w:i/>
          <w:sz w:val="28"/>
          <w:szCs w:val="28"/>
        </w:rPr>
        <w:t>5.1. Мероприятия по развитию транспортной инфраструктуры по видам транспорта</w:t>
      </w:r>
    </w:p>
    <w:p w:rsidR="00533DA6" w:rsidRPr="00722CCD" w:rsidRDefault="00533DA6" w:rsidP="00722CCD">
      <w:pPr>
        <w:pStyle w:val="ConsPlusNonformat"/>
        <w:spacing w:line="360" w:lineRule="auto"/>
        <w:ind w:firstLine="709"/>
        <w:contextualSpacing/>
        <w:jc w:val="center"/>
        <w:rPr>
          <w:rFonts w:ascii="Times New Roman" w:hAnsi="Times New Roman" w:cs="Times New Roman"/>
          <w:b/>
          <w:sz w:val="28"/>
          <w:szCs w:val="28"/>
        </w:rPr>
      </w:pPr>
    </w:p>
    <w:p w:rsidR="00722CCD" w:rsidRPr="00722CCD" w:rsidRDefault="00722CCD" w:rsidP="00722CCD">
      <w:pPr>
        <w:pStyle w:val="ConsPlusNonformat"/>
        <w:spacing w:line="360" w:lineRule="auto"/>
        <w:ind w:firstLine="709"/>
        <w:contextualSpacing/>
        <w:jc w:val="both"/>
        <w:rPr>
          <w:rFonts w:ascii="Times New Roman" w:hAnsi="Times New Roman" w:cs="Times New Roman"/>
          <w:bCs/>
          <w:sz w:val="28"/>
          <w:szCs w:val="28"/>
        </w:rPr>
      </w:pPr>
      <w:r w:rsidRPr="00722CCD">
        <w:rPr>
          <w:rFonts w:ascii="Times New Roman" w:hAnsi="Times New Roman" w:cs="Times New Roman"/>
          <w:bCs/>
          <w:sz w:val="28"/>
          <w:szCs w:val="28"/>
        </w:rPr>
        <w:t xml:space="preserve">Обоснованием проектных решений по развитию внешнего транспорта являются положения схемы территориального планирования Мглинского муниципального района, в которых заложены основные направления развития внешнего транспорта на территории поселения. </w:t>
      </w:r>
    </w:p>
    <w:p w:rsidR="00722CCD" w:rsidRPr="00722CCD" w:rsidRDefault="00722CCD" w:rsidP="00722CCD">
      <w:pPr>
        <w:pStyle w:val="ConsPlusNonformat"/>
        <w:spacing w:line="360" w:lineRule="auto"/>
        <w:ind w:firstLine="709"/>
        <w:contextualSpacing/>
        <w:jc w:val="both"/>
        <w:rPr>
          <w:rFonts w:ascii="Times New Roman" w:hAnsi="Times New Roman" w:cs="Times New Roman"/>
          <w:bCs/>
          <w:sz w:val="28"/>
          <w:szCs w:val="28"/>
        </w:rPr>
      </w:pPr>
      <w:r w:rsidRPr="00722CCD">
        <w:rPr>
          <w:rFonts w:ascii="Times New Roman" w:hAnsi="Times New Roman" w:cs="Times New Roman"/>
          <w:bCs/>
          <w:sz w:val="28"/>
          <w:szCs w:val="28"/>
        </w:rPr>
        <w:t>Трассировка автомобильных дорог в рамках проекта генерального плана Мглинского городского поселения проложена в соответствии с масштабом проектирования и рельефом местности и может быть уточнена на последующих стадиях проектирования в рамках проектов строительства автомобильных дорог.</w:t>
      </w:r>
    </w:p>
    <w:p w:rsidR="00722CCD" w:rsidRPr="00722CCD" w:rsidRDefault="00722CCD" w:rsidP="00722CCD">
      <w:pPr>
        <w:pStyle w:val="ConsPlusNonformat"/>
        <w:spacing w:line="360" w:lineRule="auto"/>
        <w:ind w:firstLine="709"/>
        <w:contextualSpacing/>
        <w:jc w:val="both"/>
        <w:rPr>
          <w:rFonts w:ascii="Times New Roman" w:hAnsi="Times New Roman" w:cs="Times New Roman"/>
          <w:bCs/>
          <w:sz w:val="28"/>
          <w:szCs w:val="28"/>
        </w:rPr>
      </w:pPr>
    </w:p>
    <w:p w:rsidR="00722CCD" w:rsidRPr="00722CCD" w:rsidRDefault="00722CCD" w:rsidP="00722CCD">
      <w:pPr>
        <w:pStyle w:val="ConsPlusNonformat"/>
        <w:spacing w:line="360" w:lineRule="auto"/>
        <w:ind w:firstLine="709"/>
        <w:contextualSpacing/>
        <w:rPr>
          <w:rFonts w:ascii="Times New Roman" w:hAnsi="Times New Roman" w:cs="Times New Roman"/>
          <w:bCs/>
          <w:i/>
          <w:sz w:val="28"/>
          <w:szCs w:val="28"/>
        </w:rPr>
      </w:pPr>
      <w:r w:rsidRPr="00722CCD">
        <w:rPr>
          <w:rFonts w:ascii="Times New Roman" w:hAnsi="Times New Roman" w:cs="Times New Roman"/>
          <w:bCs/>
          <w:i/>
          <w:sz w:val="28"/>
          <w:szCs w:val="28"/>
        </w:rPr>
        <w:t>Внешний автомобильный транспорт.</w:t>
      </w:r>
    </w:p>
    <w:p w:rsidR="00722CCD" w:rsidRPr="00722CCD" w:rsidRDefault="00722CCD" w:rsidP="00722CCD">
      <w:pPr>
        <w:spacing w:line="360" w:lineRule="auto"/>
        <w:ind w:firstLine="709"/>
        <w:contextualSpacing/>
        <w:rPr>
          <w:sz w:val="28"/>
          <w:szCs w:val="28"/>
        </w:rPr>
      </w:pPr>
      <w:r w:rsidRPr="00722CCD">
        <w:rPr>
          <w:sz w:val="28"/>
          <w:szCs w:val="28"/>
        </w:rPr>
        <w:t>Мероприятия по развитию системы внешнего транспорта предполагают комплексное развитие единой транспортной инфраструктуры поселения, включающее:</w:t>
      </w:r>
    </w:p>
    <w:p w:rsidR="00722CCD" w:rsidRPr="00722CCD" w:rsidRDefault="00722CCD" w:rsidP="00722CCD">
      <w:pPr>
        <w:spacing w:line="360" w:lineRule="auto"/>
        <w:ind w:firstLine="709"/>
        <w:contextualSpacing/>
        <w:rPr>
          <w:b/>
          <w:sz w:val="28"/>
          <w:szCs w:val="28"/>
        </w:rPr>
      </w:pPr>
      <w:r w:rsidRPr="00722CCD">
        <w:rPr>
          <w:sz w:val="28"/>
          <w:szCs w:val="28"/>
        </w:rPr>
        <w:t xml:space="preserve">- формирование в соответствии с «Картой планируемого размещения объектов капитального строительства местного значения: автомобильных дорог общего пользования, мостов и иных транспортных инженерных сооружений», выполненной в составе генерального плана Мглинского городского поселения распространенной сети дорог города, связывающей между собой элементы планировочной структуры города: территории жилой застройки с местами приложения труда, общественными центрами, </w:t>
      </w:r>
      <w:r w:rsidRPr="00722CCD">
        <w:rPr>
          <w:sz w:val="28"/>
          <w:szCs w:val="28"/>
        </w:rPr>
        <w:lastRenderedPageBreak/>
        <w:t>рекреационными территориями, и обеспечивающей связанность с транспортной системой Брянской области;</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rPr>
        <w:t>- обеспечение резервирования территории и выделение зоны транспортной инфраструктуры для строительства:</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rPr>
        <w:t>- проектируемой автодороги регионального значения «Обход г. Мглина» III технической категории;</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rPr>
        <w:t xml:space="preserve">- проектируемой автодороги местного значения «Мглин - Харитоновка - Шимонтовский - Ст. Чешуйки» </w:t>
      </w:r>
      <w:r w:rsidRPr="00722CCD">
        <w:rPr>
          <w:sz w:val="28"/>
          <w:szCs w:val="28"/>
          <w:lang w:val="en-US"/>
        </w:rPr>
        <w:t>IV</w:t>
      </w:r>
      <w:r w:rsidRPr="00722CCD">
        <w:rPr>
          <w:sz w:val="28"/>
          <w:szCs w:val="28"/>
        </w:rPr>
        <w:t xml:space="preserve"> технической категории;</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rPr>
        <w:t xml:space="preserve">- проектируемой автодороги местного значения «Вспомогательная школа - Соколовка (через д.Войтовка)» </w:t>
      </w:r>
      <w:r w:rsidRPr="00722CCD">
        <w:rPr>
          <w:sz w:val="28"/>
          <w:szCs w:val="28"/>
          <w:lang w:val="en-US"/>
        </w:rPr>
        <w:t>IV</w:t>
      </w:r>
      <w:r w:rsidRPr="00722CCD">
        <w:rPr>
          <w:sz w:val="28"/>
          <w:szCs w:val="28"/>
        </w:rPr>
        <w:t xml:space="preserve"> технической категории;</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rPr>
        <w:t>- путепровода на пересечении автодорог регионального значения «"Брянск-Новозыбков"- Мглин» и «Обход г. Мглина».</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rPr>
        <w:t>- путепровода на пересечении автодорог регионального значения «Унеча-Мглин» и «Обход г. Мглина».</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u w:val="single"/>
        </w:rPr>
        <w:t>Строительство дорог</w:t>
      </w:r>
      <w:r w:rsidRPr="00722CCD">
        <w:rPr>
          <w:sz w:val="28"/>
          <w:szCs w:val="28"/>
        </w:rPr>
        <w:t>:</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1) «Обход г. Мглина» III технической категории, протяженностью 9,63  км – на расчётный срок реализации </w:t>
      </w:r>
      <w:r w:rsidR="00616EFD">
        <w:rPr>
          <w:sz w:val="28"/>
          <w:szCs w:val="28"/>
        </w:rPr>
        <w:t>Программы</w:t>
      </w:r>
      <w:r w:rsidRPr="00722CCD">
        <w:rPr>
          <w:sz w:val="28"/>
          <w:szCs w:val="28"/>
        </w:rPr>
        <w:t>.</w:t>
      </w:r>
    </w:p>
    <w:p w:rsidR="00722CCD" w:rsidRPr="00722CCD" w:rsidRDefault="00722CCD" w:rsidP="00AE5C05">
      <w:pPr>
        <w:pStyle w:val="af0"/>
        <w:suppressAutoHyphens/>
        <w:spacing w:line="360" w:lineRule="auto"/>
        <w:ind w:left="0" w:firstLine="709"/>
        <w:rPr>
          <w:sz w:val="28"/>
          <w:szCs w:val="28"/>
        </w:rPr>
      </w:pPr>
      <w:r w:rsidRPr="00722CCD">
        <w:rPr>
          <w:sz w:val="28"/>
          <w:szCs w:val="28"/>
          <w:u w:val="single"/>
        </w:rPr>
        <w:t>Проведение мероприятий</w:t>
      </w:r>
      <w:r w:rsidRPr="00722CCD">
        <w:rPr>
          <w:sz w:val="28"/>
          <w:szCs w:val="28"/>
        </w:rPr>
        <w:t xml:space="preserve"> по выведению транзитного движения большегрузного автотранспорта через г. Мглин, в т.ч. с помощью установки соответствующих дорожных знаков.</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2) проектируемой автодороги местного значения «Мглин - Харитоновка - Шимонтовский - Ст. Чешуйки» </w:t>
      </w:r>
      <w:r w:rsidRPr="00722CCD">
        <w:rPr>
          <w:sz w:val="28"/>
          <w:szCs w:val="28"/>
          <w:lang w:val="en-US"/>
        </w:rPr>
        <w:t>IV</w:t>
      </w:r>
      <w:r w:rsidRPr="00722CCD">
        <w:rPr>
          <w:sz w:val="28"/>
          <w:szCs w:val="28"/>
        </w:rPr>
        <w:t xml:space="preserve"> технической категории, протяженностью 0,73 км – на первую очередь реализации </w:t>
      </w:r>
      <w:r w:rsidR="00616EFD">
        <w:rPr>
          <w:sz w:val="28"/>
          <w:szCs w:val="28"/>
        </w:rPr>
        <w:t>Программы</w:t>
      </w:r>
      <w:r w:rsidRPr="00722CCD">
        <w:rPr>
          <w:sz w:val="28"/>
          <w:szCs w:val="28"/>
        </w:rPr>
        <w:t>.</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3) проектируемой автодороги местного значения «Вспомогательная школа - Соколовка (через д.Войтовка)» </w:t>
      </w:r>
      <w:r w:rsidRPr="00722CCD">
        <w:rPr>
          <w:sz w:val="28"/>
          <w:szCs w:val="28"/>
          <w:lang w:val="en-US"/>
        </w:rPr>
        <w:t>IV</w:t>
      </w:r>
      <w:r w:rsidRPr="00722CCD">
        <w:rPr>
          <w:sz w:val="28"/>
          <w:szCs w:val="28"/>
        </w:rPr>
        <w:t xml:space="preserve"> техническ</w:t>
      </w:r>
      <w:r w:rsidR="00616EFD">
        <w:rPr>
          <w:sz w:val="28"/>
          <w:szCs w:val="28"/>
        </w:rPr>
        <w:t>ой категории протяженностью 1,3</w:t>
      </w:r>
      <w:r w:rsidRPr="00722CCD">
        <w:rPr>
          <w:sz w:val="28"/>
          <w:szCs w:val="28"/>
        </w:rPr>
        <w:t xml:space="preserve"> км – на первую очередь реализации </w:t>
      </w:r>
      <w:r w:rsidR="00616EFD">
        <w:rPr>
          <w:sz w:val="28"/>
          <w:szCs w:val="28"/>
        </w:rPr>
        <w:t>Программы</w:t>
      </w:r>
      <w:r w:rsidRPr="00722CCD">
        <w:rPr>
          <w:sz w:val="28"/>
          <w:szCs w:val="28"/>
        </w:rPr>
        <w:t>.</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u w:val="single"/>
        </w:rPr>
        <w:t>Строительство путепроводов</w:t>
      </w:r>
      <w:r w:rsidRPr="00722CCD">
        <w:rPr>
          <w:sz w:val="28"/>
          <w:szCs w:val="28"/>
        </w:rPr>
        <w:t>:</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1) путепровода на пересечении автодорог регионального значения «"Брянск-Новозыбков"- Мглин» и «Обход г. Мглина» – на расчётный срок </w:t>
      </w:r>
      <w:r w:rsidRPr="00722CCD">
        <w:rPr>
          <w:sz w:val="28"/>
          <w:szCs w:val="28"/>
        </w:rPr>
        <w:lastRenderedPageBreak/>
        <w:t xml:space="preserve">реализации </w:t>
      </w:r>
      <w:r w:rsidR="00616EFD">
        <w:rPr>
          <w:sz w:val="28"/>
          <w:szCs w:val="28"/>
        </w:rPr>
        <w:t>Программы</w:t>
      </w:r>
      <w:r w:rsidRPr="00722CCD">
        <w:rPr>
          <w:sz w:val="28"/>
          <w:szCs w:val="28"/>
        </w:rPr>
        <w:t>.</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2) путепровода на пересечении автодорог регионального значения «Унеча-Мглин» и «Обход г. Мглина» – на расчётный срок реализации </w:t>
      </w:r>
      <w:r w:rsidR="00616EFD">
        <w:rPr>
          <w:sz w:val="28"/>
          <w:szCs w:val="28"/>
        </w:rPr>
        <w:t>Программы</w:t>
      </w:r>
      <w:r w:rsidRPr="00722CCD">
        <w:rPr>
          <w:sz w:val="28"/>
          <w:szCs w:val="28"/>
        </w:rPr>
        <w:t>.</w:t>
      </w:r>
    </w:p>
    <w:p w:rsidR="00722CCD" w:rsidRPr="00722CCD" w:rsidRDefault="00722CCD" w:rsidP="00722CCD">
      <w:pPr>
        <w:pStyle w:val="af2"/>
        <w:suppressAutoHyphens/>
        <w:spacing w:line="360" w:lineRule="auto"/>
        <w:ind w:firstLine="709"/>
        <w:contextualSpacing/>
        <w:jc w:val="both"/>
        <w:rPr>
          <w:sz w:val="28"/>
          <w:szCs w:val="28"/>
        </w:rPr>
      </w:pPr>
      <w:r w:rsidRPr="00722CCD">
        <w:rPr>
          <w:sz w:val="28"/>
          <w:szCs w:val="28"/>
          <w:u w:val="single"/>
        </w:rPr>
        <w:t>Реконструкция</w:t>
      </w:r>
      <w:r w:rsidRPr="00722CCD">
        <w:rPr>
          <w:sz w:val="28"/>
          <w:szCs w:val="28"/>
        </w:rPr>
        <w:t>:</w:t>
      </w:r>
    </w:p>
    <w:p w:rsidR="00722CCD" w:rsidRPr="00AE5C05" w:rsidRDefault="00722CCD" w:rsidP="00722CCD">
      <w:pPr>
        <w:autoSpaceDE w:val="0"/>
        <w:autoSpaceDN w:val="0"/>
        <w:adjustRightInd w:val="0"/>
        <w:spacing w:line="360" w:lineRule="auto"/>
        <w:ind w:firstLine="709"/>
        <w:contextualSpacing/>
        <w:rPr>
          <w:i/>
          <w:sz w:val="28"/>
          <w:szCs w:val="28"/>
        </w:rPr>
      </w:pPr>
      <w:r w:rsidRPr="00AE5C05">
        <w:rPr>
          <w:i/>
          <w:sz w:val="28"/>
          <w:szCs w:val="28"/>
        </w:rPr>
        <w:t>Автодорог регионального значения</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1) участка автодороги регионального значения «Унеча - Мглин» </w:t>
      </w:r>
      <w:r w:rsidRPr="00722CCD">
        <w:rPr>
          <w:sz w:val="28"/>
          <w:szCs w:val="28"/>
          <w:lang w:val="en-US"/>
        </w:rPr>
        <w:t>IV</w:t>
      </w:r>
      <w:r w:rsidRPr="00722CCD">
        <w:rPr>
          <w:sz w:val="28"/>
          <w:szCs w:val="28"/>
        </w:rPr>
        <w:t xml:space="preserve"> технической категории протяженностью </w:t>
      </w:r>
      <w:smartTag w:uri="urn:schemas-microsoft-com:office:smarttags" w:element="metricconverter">
        <w:smartTagPr>
          <w:attr w:name="ProductID" w:val="4,27 км"/>
        </w:smartTagPr>
        <w:r w:rsidRPr="00722CCD">
          <w:rPr>
            <w:sz w:val="28"/>
            <w:szCs w:val="28"/>
          </w:rPr>
          <w:t>4,27 км</w:t>
        </w:r>
      </w:smartTag>
      <w:r w:rsidRPr="00722CCD">
        <w:rPr>
          <w:sz w:val="28"/>
          <w:szCs w:val="28"/>
        </w:rPr>
        <w:t xml:space="preserve"> с повышением категорийности автодороги до I</w:t>
      </w:r>
      <w:r w:rsidRPr="00722CCD">
        <w:rPr>
          <w:sz w:val="28"/>
          <w:szCs w:val="28"/>
          <w:lang w:val="en-US"/>
        </w:rPr>
        <w:t>II</w:t>
      </w:r>
      <w:r w:rsidRPr="00722CCD">
        <w:rPr>
          <w:sz w:val="28"/>
          <w:szCs w:val="28"/>
        </w:rPr>
        <w:t xml:space="preserve"> технической категории, – на расчётный срок реализации генерального плана;</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2) автодороги регионального значения «"Брянск-Новозыбков"-Мглин» </w:t>
      </w:r>
      <w:r w:rsidRPr="00722CCD">
        <w:rPr>
          <w:sz w:val="28"/>
          <w:szCs w:val="28"/>
          <w:lang w:val="en-US"/>
        </w:rPr>
        <w:t>IV</w:t>
      </w:r>
      <w:r w:rsidRPr="00722CCD">
        <w:rPr>
          <w:sz w:val="28"/>
          <w:szCs w:val="28"/>
        </w:rPr>
        <w:t xml:space="preserve"> технической категории протяженностью </w:t>
      </w:r>
      <w:smartTag w:uri="urn:schemas-microsoft-com:office:smarttags" w:element="metricconverter">
        <w:smartTagPr>
          <w:attr w:name="ProductID" w:val="2,53 км"/>
        </w:smartTagPr>
        <w:r w:rsidRPr="00722CCD">
          <w:rPr>
            <w:sz w:val="28"/>
            <w:szCs w:val="28"/>
          </w:rPr>
          <w:t>2,53 км</w:t>
        </w:r>
      </w:smartTag>
      <w:r w:rsidRPr="00722CCD">
        <w:rPr>
          <w:sz w:val="28"/>
          <w:szCs w:val="28"/>
        </w:rPr>
        <w:t xml:space="preserve"> с повышением категорийности автодороги до I</w:t>
      </w:r>
      <w:r w:rsidRPr="00722CCD">
        <w:rPr>
          <w:sz w:val="28"/>
          <w:szCs w:val="28"/>
          <w:lang w:val="en-US"/>
        </w:rPr>
        <w:t>II</w:t>
      </w:r>
      <w:r w:rsidRPr="00722CCD">
        <w:rPr>
          <w:sz w:val="28"/>
          <w:szCs w:val="28"/>
        </w:rPr>
        <w:t xml:space="preserve"> технической категории, – на первую очередь реализации генерального плана;</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3) автодороги регионального значения «Мглин-Харитоновка» </w:t>
      </w:r>
      <w:r w:rsidRPr="00722CCD">
        <w:rPr>
          <w:sz w:val="28"/>
          <w:szCs w:val="28"/>
          <w:lang w:val="en-US"/>
        </w:rPr>
        <w:t>IV</w:t>
      </w:r>
      <w:r w:rsidRPr="00722CCD">
        <w:rPr>
          <w:sz w:val="28"/>
          <w:szCs w:val="28"/>
        </w:rPr>
        <w:t xml:space="preserve"> технической категории протяженностью </w:t>
      </w:r>
      <w:smartTag w:uri="urn:schemas-microsoft-com:office:smarttags" w:element="metricconverter">
        <w:smartTagPr>
          <w:attr w:name="ProductID" w:val="1,97 км"/>
        </w:smartTagPr>
        <w:r w:rsidRPr="00722CCD">
          <w:rPr>
            <w:sz w:val="28"/>
            <w:szCs w:val="28"/>
          </w:rPr>
          <w:t>1,97 км</w:t>
        </w:r>
      </w:smartTag>
      <w:r w:rsidRPr="00722CCD">
        <w:rPr>
          <w:sz w:val="28"/>
          <w:szCs w:val="28"/>
        </w:rPr>
        <w:t xml:space="preserve"> с повышением категорийности автодороги до I</w:t>
      </w:r>
      <w:r w:rsidRPr="00722CCD">
        <w:rPr>
          <w:sz w:val="28"/>
          <w:szCs w:val="28"/>
          <w:lang w:val="en-US"/>
        </w:rPr>
        <w:t>II</w:t>
      </w:r>
      <w:r w:rsidRPr="00722CCD">
        <w:rPr>
          <w:sz w:val="28"/>
          <w:szCs w:val="28"/>
        </w:rPr>
        <w:t xml:space="preserve"> технической категории, – на первую очередь реализации генерального плана;</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4) автодороги регионального значения «Мглин-Сураж» </w:t>
      </w:r>
      <w:r w:rsidRPr="00722CCD">
        <w:rPr>
          <w:sz w:val="28"/>
          <w:szCs w:val="28"/>
          <w:lang w:val="en-US"/>
        </w:rPr>
        <w:t>IV</w:t>
      </w:r>
      <w:r w:rsidRPr="00722CCD">
        <w:rPr>
          <w:sz w:val="28"/>
          <w:szCs w:val="28"/>
        </w:rPr>
        <w:t xml:space="preserve"> технической категории протяженностью </w:t>
      </w:r>
      <w:smartTag w:uri="urn:schemas-microsoft-com:office:smarttags" w:element="metricconverter">
        <w:smartTagPr>
          <w:attr w:name="ProductID" w:val="1,83 км"/>
        </w:smartTagPr>
        <w:r w:rsidRPr="00722CCD">
          <w:rPr>
            <w:sz w:val="28"/>
            <w:szCs w:val="28"/>
          </w:rPr>
          <w:t>1,83 км</w:t>
        </w:r>
      </w:smartTag>
      <w:r w:rsidRPr="00722CCD">
        <w:rPr>
          <w:sz w:val="28"/>
          <w:szCs w:val="28"/>
        </w:rPr>
        <w:t xml:space="preserve"> с повышением категорийности автодороги до I</w:t>
      </w:r>
      <w:r w:rsidRPr="00722CCD">
        <w:rPr>
          <w:sz w:val="28"/>
          <w:szCs w:val="28"/>
          <w:lang w:val="en-US"/>
        </w:rPr>
        <w:t>II</w:t>
      </w:r>
      <w:r w:rsidRPr="00722CCD">
        <w:rPr>
          <w:sz w:val="28"/>
          <w:szCs w:val="28"/>
        </w:rPr>
        <w:t xml:space="preserve"> технической категории, – на расчётный срок реализации генерального плана;</w:t>
      </w:r>
    </w:p>
    <w:p w:rsidR="00722CCD" w:rsidRPr="00AE5C05" w:rsidRDefault="00722CCD" w:rsidP="00722CCD">
      <w:pPr>
        <w:autoSpaceDE w:val="0"/>
        <w:autoSpaceDN w:val="0"/>
        <w:adjustRightInd w:val="0"/>
        <w:spacing w:line="360" w:lineRule="auto"/>
        <w:ind w:firstLine="709"/>
        <w:contextualSpacing/>
        <w:rPr>
          <w:i/>
          <w:sz w:val="28"/>
          <w:szCs w:val="28"/>
        </w:rPr>
      </w:pPr>
      <w:r w:rsidRPr="00AE5C05">
        <w:rPr>
          <w:i/>
          <w:sz w:val="28"/>
          <w:szCs w:val="28"/>
        </w:rPr>
        <w:t>Автодорог местного значения</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1) автодороги местного значения «Мглин-Старая Романовка-Разрытое» </w:t>
      </w:r>
      <w:r w:rsidRPr="00722CCD">
        <w:rPr>
          <w:sz w:val="28"/>
          <w:szCs w:val="28"/>
          <w:lang w:val="en-US"/>
        </w:rPr>
        <w:t>IV</w:t>
      </w:r>
      <w:r w:rsidRPr="00722CCD">
        <w:rPr>
          <w:sz w:val="28"/>
          <w:szCs w:val="28"/>
        </w:rPr>
        <w:t xml:space="preserve"> технической категории с повышением качества и технических параметров дорожного полотна протяженностью </w:t>
      </w:r>
      <w:smartTag w:uri="urn:schemas-microsoft-com:office:smarttags" w:element="metricconverter">
        <w:smartTagPr>
          <w:attr w:name="ProductID" w:val="2,97 км"/>
        </w:smartTagPr>
        <w:r w:rsidRPr="00722CCD">
          <w:rPr>
            <w:sz w:val="28"/>
            <w:szCs w:val="28"/>
          </w:rPr>
          <w:t>2,97 км</w:t>
        </w:r>
      </w:smartTag>
      <w:r w:rsidRPr="00722CCD">
        <w:rPr>
          <w:sz w:val="28"/>
          <w:szCs w:val="28"/>
        </w:rPr>
        <w:t xml:space="preserve"> – на расчётный срок реализации генерального плана.</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2) автодороги местного значения «Мглин-школа-интернат» </w:t>
      </w:r>
      <w:r w:rsidRPr="00722CCD">
        <w:rPr>
          <w:sz w:val="28"/>
          <w:szCs w:val="28"/>
          <w:lang w:val="en-US"/>
        </w:rPr>
        <w:t>V</w:t>
      </w:r>
      <w:r w:rsidRPr="00722CCD">
        <w:rPr>
          <w:sz w:val="28"/>
          <w:szCs w:val="28"/>
        </w:rPr>
        <w:t xml:space="preserve"> технической категории с повышением качества и технических параметров </w:t>
      </w:r>
      <w:r w:rsidRPr="00722CCD">
        <w:rPr>
          <w:sz w:val="28"/>
          <w:szCs w:val="28"/>
        </w:rPr>
        <w:lastRenderedPageBreak/>
        <w:t xml:space="preserve">дорожного полотна протяженностью </w:t>
      </w:r>
      <w:smartTag w:uri="urn:schemas-microsoft-com:office:smarttags" w:element="metricconverter">
        <w:smartTagPr>
          <w:attr w:name="ProductID" w:val="1,46 км"/>
        </w:smartTagPr>
        <w:r w:rsidRPr="00722CCD">
          <w:rPr>
            <w:sz w:val="28"/>
            <w:szCs w:val="28"/>
          </w:rPr>
          <w:t>1,46 км</w:t>
        </w:r>
      </w:smartTag>
      <w:r w:rsidRPr="00722CCD">
        <w:rPr>
          <w:sz w:val="28"/>
          <w:szCs w:val="28"/>
        </w:rPr>
        <w:t xml:space="preserve"> – на расчётный срок реализации генерального плана.</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3) автодороги местного значения «Мглин-Шумарово» </w:t>
      </w:r>
      <w:r w:rsidRPr="00722CCD">
        <w:rPr>
          <w:sz w:val="28"/>
          <w:szCs w:val="28"/>
          <w:lang w:val="en-US"/>
        </w:rPr>
        <w:t>IV</w:t>
      </w:r>
      <w:r w:rsidRPr="00722CCD">
        <w:rPr>
          <w:sz w:val="28"/>
          <w:szCs w:val="28"/>
        </w:rPr>
        <w:t xml:space="preserve"> технической категории с повышением качества и технических параметров дорожного полотна протяженностью </w:t>
      </w:r>
      <w:smartTag w:uri="urn:schemas-microsoft-com:office:smarttags" w:element="metricconverter">
        <w:smartTagPr>
          <w:attr w:name="ProductID" w:val="1,35 км"/>
        </w:smartTagPr>
        <w:r w:rsidRPr="00722CCD">
          <w:rPr>
            <w:sz w:val="28"/>
            <w:szCs w:val="28"/>
          </w:rPr>
          <w:t>1,35 км</w:t>
        </w:r>
      </w:smartTag>
      <w:r w:rsidRPr="00722CCD">
        <w:rPr>
          <w:sz w:val="28"/>
          <w:szCs w:val="28"/>
        </w:rPr>
        <w:t xml:space="preserve"> – на расчётный срок реализации генерального плана.</w:t>
      </w:r>
    </w:p>
    <w:p w:rsidR="00722CCD" w:rsidRPr="00722CCD" w:rsidRDefault="00722CCD" w:rsidP="00722CCD">
      <w:pPr>
        <w:autoSpaceDE w:val="0"/>
        <w:autoSpaceDN w:val="0"/>
        <w:adjustRightInd w:val="0"/>
        <w:spacing w:line="360" w:lineRule="auto"/>
        <w:ind w:firstLine="709"/>
        <w:contextualSpacing/>
        <w:rPr>
          <w:sz w:val="28"/>
          <w:szCs w:val="28"/>
        </w:rPr>
      </w:pPr>
      <w:r w:rsidRPr="00722CCD">
        <w:rPr>
          <w:sz w:val="28"/>
          <w:szCs w:val="28"/>
        </w:rPr>
        <w:t xml:space="preserve">4) автодороги местного значения «Мглин-Нетяговка» </w:t>
      </w:r>
      <w:r w:rsidRPr="00722CCD">
        <w:rPr>
          <w:sz w:val="28"/>
          <w:szCs w:val="28"/>
          <w:lang w:val="en-US"/>
        </w:rPr>
        <w:t>IV</w:t>
      </w:r>
      <w:r w:rsidRPr="00722CCD">
        <w:rPr>
          <w:sz w:val="28"/>
          <w:szCs w:val="28"/>
        </w:rPr>
        <w:t xml:space="preserve"> технической категории с устройством асфальтобетонного покрытия дорожного полотна по щебню протяженностью </w:t>
      </w:r>
      <w:smartTag w:uri="urn:schemas-microsoft-com:office:smarttags" w:element="metricconverter">
        <w:smartTagPr>
          <w:attr w:name="ProductID" w:val="0,67 км"/>
        </w:smartTagPr>
        <w:r w:rsidRPr="00722CCD">
          <w:rPr>
            <w:sz w:val="28"/>
            <w:szCs w:val="28"/>
          </w:rPr>
          <w:t>0,67 км</w:t>
        </w:r>
      </w:smartTag>
      <w:r w:rsidRPr="00722CCD">
        <w:rPr>
          <w:sz w:val="28"/>
          <w:szCs w:val="28"/>
        </w:rPr>
        <w:t xml:space="preserve"> – на расчётный срок реализации генерального плана.</w:t>
      </w:r>
    </w:p>
    <w:p w:rsidR="007E66F0" w:rsidRPr="007E66F0" w:rsidRDefault="007E66F0" w:rsidP="007E66F0">
      <w:pPr>
        <w:spacing w:line="14" w:lineRule="auto"/>
        <w:rPr>
          <w:sz w:val="24"/>
          <w:szCs w:val="24"/>
        </w:rPr>
      </w:pPr>
    </w:p>
    <w:p w:rsidR="00740047" w:rsidRDefault="00740047" w:rsidP="009444EF">
      <w:pPr>
        <w:pStyle w:val="ConsPlusNonformat"/>
        <w:spacing w:line="276" w:lineRule="auto"/>
        <w:contextualSpacing/>
        <w:jc w:val="center"/>
        <w:rPr>
          <w:rFonts w:ascii="Times New Roman" w:hAnsi="Times New Roman" w:cs="Times New Roman"/>
          <w:b/>
          <w:i/>
          <w:sz w:val="24"/>
          <w:szCs w:val="24"/>
        </w:rPr>
      </w:pPr>
    </w:p>
    <w:p w:rsidR="006C2DD4" w:rsidRPr="00AE5C05" w:rsidRDefault="006C2DD4" w:rsidP="00AE5C05">
      <w:pPr>
        <w:pStyle w:val="ConsPlusNonformat"/>
        <w:spacing w:line="360" w:lineRule="auto"/>
        <w:contextualSpacing/>
        <w:jc w:val="center"/>
        <w:rPr>
          <w:rFonts w:ascii="Times New Roman" w:hAnsi="Times New Roman" w:cs="Times New Roman"/>
          <w:b/>
          <w:i/>
          <w:sz w:val="28"/>
          <w:szCs w:val="28"/>
        </w:rPr>
      </w:pPr>
      <w:r w:rsidRPr="00AE5C05">
        <w:rPr>
          <w:rFonts w:ascii="Times New Roman" w:hAnsi="Times New Roman" w:cs="Times New Roman"/>
          <w:b/>
          <w:i/>
          <w:sz w:val="28"/>
          <w:szCs w:val="28"/>
        </w:rPr>
        <w:t xml:space="preserve">5.2. </w:t>
      </w:r>
      <w:r w:rsidR="0020502D" w:rsidRPr="00AE5C05">
        <w:rPr>
          <w:rFonts w:ascii="Times New Roman" w:hAnsi="Times New Roman" w:cs="Times New Roman"/>
          <w:b/>
          <w:i/>
          <w:sz w:val="28"/>
          <w:szCs w:val="28"/>
        </w:rPr>
        <w:t>Мероприятия по развитию транспорта общего пользования, созданию транспортно-пересадочных узлов</w:t>
      </w:r>
    </w:p>
    <w:p w:rsidR="00B96CDD" w:rsidRPr="00AE5C05" w:rsidRDefault="00B96CDD" w:rsidP="00AE5C05">
      <w:pPr>
        <w:pStyle w:val="ConsPlusNonformat"/>
        <w:spacing w:line="360" w:lineRule="auto"/>
        <w:ind w:firstLine="709"/>
        <w:contextualSpacing/>
        <w:jc w:val="center"/>
        <w:rPr>
          <w:rFonts w:ascii="Times New Roman" w:hAnsi="Times New Roman" w:cs="Times New Roman"/>
          <w:b/>
          <w:sz w:val="28"/>
          <w:szCs w:val="28"/>
        </w:rPr>
      </w:pPr>
    </w:p>
    <w:p w:rsidR="00AE5C05" w:rsidRPr="00AE5C05" w:rsidRDefault="00AE5C05" w:rsidP="00AE5C05">
      <w:pPr>
        <w:pStyle w:val="af2"/>
        <w:suppressAutoHyphens/>
        <w:spacing w:line="360" w:lineRule="auto"/>
        <w:ind w:firstLine="709"/>
        <w:contextualSpacing/>
        <w:jc w:val="both"/>
        <w:rPr>
          <w:sz w:val="28"/>
          <w:szCs w:val="28"/>
        </w:rPr>
      </w:pPr>
      <w:r w:rsidRPr="00AE5C05">
        <w:rPr>
          <w:sz w:val="28"/>
          <w:szCs w:val="28"/>
        </w:rPr>
        <w:t>Мероприятия по развитию пассажирского транспорта на территории Мглинского городского поселения включают:</w:t>
      </w:r>
    </w:p>
    <w:p w:rsidR="00AE5C05" w:rsidRPr="00AE5C05" w:rsidRDefault="00AE5C05" w:rsidP="00AE5C05">
      <w:pPr>
        <w:pStyle w:val="af2"/>
        <w:suppressAutoHyphens/>
        <w:spacing w:line="360" w:lineRule="auto"/>
        <w:ind w:firstLine="709"/>
        <w:contextualSpacing/>
        <w:jc w:val="both"/>
        <w:rPr>
          <w:sz w:val="28"/>
          <w:szCs w:val="28"/>
        </w:rPr>
      </w:pPr>
      <w:r w:rsidRPr="00AE5C05">
        <w:rPr>
          <w:sz w:val="28"/>
          <w:szCs w:val="28"/>
        </w:rPr>
        <w:t>1. Организация системы маршрутного сообщения для связи всех частей Мглинского городского поселения, в т.ч. районов нового жилищного строительства между собой, с соседними муниципальными образованиями - на расчётный срок реализации генерального плана;</w:t>
      </w:r>
    </w:p>
    <w:p w:rsidR="00AE5C05" w:rsidRPr="00AE5C05" w:rsidRDefault="00AE5C05" w:rsidP="00AE5C05">
      <w:pPr>
        <w:pStyle w:val="af2"/>
        <w:suppressAutoHyphens/>
        <w:spacing w:line="360" w:lineRule="auto"/>
        <w:ind w:firstLine="709"/>
        <w:contextualSpacing/>
        <w:jc w:val="both"/>
        <w:rPr>
          <w:sz w:val="28"/>
          <w:szCs w:val="28"/>
        </w:rPr>
      </w:pPr>
      <w:r w:rsidRPr="00AE5C05">
        <w:rPr>
          <w:sz w:val="28"/>
          <w:szCs w:val="28"/>
        </w:rPr>
        <w:t>2. Размещение остановочных пунктов общественного транспорта с учётом соблюдения современных требований к техническим характеристикам подобных сооружений, с учётом соблюдения правил безопасности дорожного движения, а также радиуса пешеходной доступности указанных объектов для населения, в т.ч.</w:t>
      </w:r>
      <w:r w:rsidRPr="00AE5C05">
        <w:rPr>
          <w:bCs/>
          <w:sz w:val="28"/>
          <w:szCs w:val="28"/>
        </w:rPr>
        <w:t xml:space="preserve"> для  маломобильных групп населения</w:t>
      </w:r>
      <w:r w:rsidRPr="00AE5C05">
        <w:rPr>
          <w:sz w:val="28"/>
          <w:szCs w:val="28"/>
        </w:rPr>
        <w:t xml:space="preserve"> – </w:t>
      </w:r>
      <w:smartTag w:uri="urn:schemas-microsoft-com:office:smarttags" w:element="metricconverter">
        <w:smartTagPr>
          <w:attr w:name="ProductID" w:val="600 м"/>
        </w:smartTagPr>
        <w:r w:rsidRPr="00AE5C05">
          <w:rPr>
            <w:sz w:val="28"/>
            <w:szCs w:val="28"/>
          </w:rPr>
          <w:t>600 м</w:t>
        </w:r>
      </w:smartTag>
      <w:r w:rsidRPr="00AE5C05">
        <w:rPr>
          <w:sz w:val="28"/>
          <w:szCs w:val="28"/>
        </w:rPr>
        <w:t xml:space="preserve"> – на расчётный срок реализации генерального плана.</w:t>
      </w:r>
    </w:p>
    <w:p w:rsidR="00AE5C05" w:rsidRPr="00AE5C05" w:rsidRDefault="00AE5C05" w:rsidP="00AE5C05">
      <w:pPr>
        <w:pStyle w:val="ConsPlusNonformat"/>
        <w:spacing w:line="360" w:lineRule="auto"/>
        <w:ind w:firstLine="709"/>
        <w:contextualSpacing/>
        <w:jc w:val="both"/>
        <w:rPr>
          <w:rFonts w:ascii="Times New Roman" w:hAnsi="Times New Roman" w:cs="Times New Roman"/>
          <w:sz w:val="28"/>
          <w:szCs w:val="28"/>
        </w:rPr>
      </w:pPr>
    </w:p>
    <w:p w:rsidR="00357D9C" w:rsidRDefault="00357D9C">
      <w:pPr>
        <w:widowControl/>
        <w:snapToGrid/>
        <w:spacing w:after="200" w:line="276" w:lineRule="auto"/>
        <w:jc w:val="left"/>
        <w:rPr>
          <w:b/>
          <w:i/>
          <w:sz w:val="28"/>
          <w:szCs w:val="28"/>
        </w:rPr>
      </w:pPr>
      <w:r>
        <w:rPr>
          <w:b/>
          <w:i/>
          <w:sz w:val="28"/>
          <w:szCs w:val="28"/>
        </w:rPr>
        <w:br w:type="page"/>
      </w:r>
    </w:p>
    <w:p w:rsidR="006C2DD4" w:rsidRPr="00AE5C05" w:rsidRDefault="006C2DD4" w:rsidP="00AE5C05">
      <w:pPr>
        <w:pStyle w:val="ConsPlusNonformat"/>
        <w:spacing w:line="360" w:lineRule="auto"/>
        <w:contextualSpacing/>
        <w:jc w:val="center"/>
        <w:rPr>
          <w:rFonts w:ascii="Times New Roman" w:hAnsi="Times New Roman" w:cs="Times New Roman"/>
          <w:b/>
          <w:i/>
          <w:sz w:val="28"/>
          <w:szCs w:val="28"/>
        </w:rPr>
      </w:pPr>
      <w:r w:rsidRPr="00AE5C05">
        <w:rPr>
          <w:rFonts w:ascii="Times New Roman" w:hAnsi="Times New Roman" w:cs="Times New Roman"/>
          <w:b/>
          <w:i/>
          <w:sz w:val="28"/>
          <w:szCs w:val="28"/>
        </w:rPr>
        <w:lastRenderedPageBreak/>
        <w:t>5.3. Мероприятия</w:t>
      </w:r>
      <w:r w:rsidR="00F17841" w:rsidRPr="00AE5C05">
        <w:rPr>
          <w:rFonts w:ascii="Times New Roman" w:hAnsi="Times New Roman" w:cs="Times New Roman"/>
          <w:b/>
          <w:i/>
          <w:sz w:val="28"/>
          <w:szCs w:val="28"/>
        </w:rPr>
        <w:t xml:space="preserve"> </w:t>
      </w:r>
      <w:r w:rsidRPr="00AE5C05">
        <w:rPr>
          <w:rFonts w:ascii="Times New Roman" w:hAnsi="Times New Roman" w:cs="Times New Roman"/>
          <w:b/>
          <w:i/>
          <w:sz w:val="28"/>
          <w:szCs w:val="28"/>
        </w:rPr>
        <w:t>по развитию инфраструктуры для легкового автомобильного транспорта, включая развитие единого парковочного пространства</w:t>
      </w:r>
    </w:p>
    <w:p w:rsidR="006C2DD4" w:rsidRPr="00AE5C05" w:rsidRDefault="006C2DD4" w:rsidP="00AE5C05">
      <w:pPr>
        <w:pStyle w:val="ConsPlusNonformat"/>
        <w:spacing w:line="360" w:lineRule="auto"/>
        <w:ind w:firstLine="709"/>
        <w:contextualSpacing/>
        <w:jc w:val="both"/>
        <w:rPr>
          <w:rFonts w:ascii="Times New Roman" w:hAnsi="Times New Roman" w:cs="Times New Roman"/>
          <w:sz w:val="28"/>
          <w:szCs w:val="28"/>
        </w:rPr>
      </w:pPr>
    </w:p>
    <w:p w:rsidR="00AE5C05" w:rsidRPr="00AE5C05" w:rsidRDefault="00AE5C05" w:rsidP="00AE5C05">
      <w:pPr>
        <w:pStyle w:val="afffc"/>
        <w:contextualSpacing/>
        <w:rPr>
          <w:szCs w:val="28"/>
        </w:rPr>
      </w:pPr>
      <w:r w:rsidRPr="00AE5C05">
        <w:rPr>
          <w:szCs w:val="28"/>
        </w:rPr>
        <w:t>На расчётный срок реализации Программы Мглинского городского поселения парк индивидуальных автомобилей составит около 4375 автомобилей при принятой норме 350 автомобилей на 1000 жителей.</w:t>
      </w:r>
    </w:p>
    <w:p w:rsidR="00AE5C05" w:rsidRPr="00AE5C05" w:rsidRDefault="00AE5C05" w:rsidP="00AE5C05">
      <w:pPr>
        <w:pStyle w:val="afffc"/>
        <w:contextualSpacing/>
        <w:rPr>
          <w:szCs w:val="28"/>
        </w:rPr>
      </w:pPr>
      <w:r w:rsidRPr="00AE5C05">
        <w:rPr>
          <w:szCs w:val="28"/>
        </w:rPr>
        <w:t>Обслуживание автомобилей осуществляется станциями технического обслуживания из расчета 1 пост на 200 легковых автомобилей и автозаправочными станциями из расчета 1 колонка на 1200 легковых автомобилей. Общее нормативное СТО - 22 поста, АЗС – 4 объекта.</w:t>
      </w:r>
    </w:p>
    <w:p w:rsidR="00AE5C05" w:rsidRPr="00AE5C05" w:rsidRDefault="00AE5C05" w:rsidP="00AE5C05">
      <w:pPr>
        <w:pStyle w:val="afffc"/>
        <w:contextualSpacing/>
        <w:rPr>
          <w:szCs w:val="28"/>
        </w:rPr>
      </w:pPr>
      <w:r w:rsidRPr="00AE5C05">
        <w:rPr>
          <w:szCs w:val="28"/>
        </w:rPr>
        <w:t>Размещение СТО и АЗС предполагается осуществить на территориях зон транспортной инфраструктуры, коммунально-складских зон, зон общественно-делового назначения при соблюдении санитарно-гигиенических требований при размещении таких объектов.</w:t>
      </w:r>
    </w:p>
    <w:p w:rsidR="00AE5C05" w:rsidRPr="00AE5C05" w:rsidRDefault="00AE5C05" w:rsidP="00AE5C05">
      <w:pPr>
        <w:pStyle w:val="afffc"/>
        <w:contextualSpacing/>
        <w:rPr>
          <w:szCs w:val="28"/>
        </w:rPr>
      </w:pPr>
      <w:r w:rsidRPr="00AE5C05">
        <w:rPr>
          <w:szCs w:val="28"/>
        </w:rPr>
        <w:t xml:space="preserve">Хранение индивидуальных автомобилей предполагается осуществлять на приусадебных участках. Также размещение автомобильных стоянок для временного хранения легковых автомобилей предусматривается у объектов соцкультбыта, в общественных центрах,  в зонах отдыха и в местах приложения труда. </w:t>
      </w:r>
    </w:p>
    <w:p w:rsidR="00D25FB5" w:rsidRPr="00AE5C05" w:rsidRDefault="006C2DD4" w:rsidP="00AE5C05">
      <w:pPr>
        <w:pStyle w:val="afff4"/>
        <w:spacing w:before="0" w:after="0" w:line="360" w:lineRule="auto"/>
        <w:ind w:firstLine="709"/>
        <w:rPr>
          <w:sz w:val="28"/>
          <w:szCs w:val="28"/>
        </w:rPr>
      </w:pPr>
      <w:r w:rsidRPr="00AE5C05">
        <w:rPr>
          <w:sz w:val="28"/>
          <w:szCs w:val="28"/>
        </w:rPr>
        <w:t xml:space="preserve">В дальнейшем </w:t>
      </w:r>
      <w:r w:rsidR="00740047" w:rsidRPr="00AE5C05">
        <w:rPr>
          <w:sz w:val="28"/>
          <w:szCs w:val="28"/>
        </w:rPr>
        <w:t>возможно</w:t>
      </w:r>
      <w:r w:rsidRPr="00AE5C05">
        <w:rPr>
          <w:sz w:val="28"/>
          <w:szCs w:val="28"/>
        </w:rPr>
        <w:t xml:space="preserve"> предусматривать организацию мест стоянок автомобилей возле зданий общественного назначения с учётом </w:t>
      </w:r>
      <w:r w:rsidR="00E079D7" w:rsidRPr="00AE5C05">
        <w:rPr>
          <w:sz w:val="28"/>
          <w:szCs w:val="28"/>
        </w:rPr>
        <w:t>норм обеспеченности.</w:t>
      </w:r>
      <w:r w:rsidR="00B226D5" w:rsidRPr="00AE5C05">
        <w:rPr>
          <w:sz w:val="28"/>
          <w:szCs w:val="28"/>
        </w:rPr>
        <w:t xml:space="preserve"> </w:t>
      </w:r>
      <w:r w:rsidR="00310417" w:rsidRPr="00AE5C05">
        <w:rPr>
          <w:sz w:val="28"/>
          <w:szCs w:val="28"/>
        </w:rPr>
        <w:t xml:space="preserve">На некоторых парковочных местах возле общественных зданий для автомобилей маломобильных групп населения </w:t>
      </w:r>
      <w:r w:rsidR="005E1D97" w:rsidRPr="00AE5C05">
        <w:rPr>
          <w:sz w:val="28"/>
          <w:szCs w:val="28"/>
        </w:rPr>
        <w:t xml:space="preserve">должны быть </w:t>
      </w:r>
      <w:r w:rsidR="00310417" w:rsidRPr="00AE5C05">
        <w:rPr>
          <w:sz w:val="28"/>
          <w:szCs w:val="28"/>
        </w:rPr>
        <w:t xml:space="preserve">определены места с установкой дорожных знаков ПДД 8.17 «Инвалиды», 6.4 «Парковка (парковочное место)». </w:t>
      </w:r>
    </w:p>
    <w:p w:rsidR="00B50AF2" w:rsidRPr="00AE5C05" w:rsidRDefault="00B50AF2" w:rsidP="00AE5C05">
      <w:pPr>
        <w:pStyle w:val="afff4"/>
        <w:spacing w:before="0" w:after="0" w:line="360" w:lineRule="auto"/>
        <w:ind w:firstLine="709"/>
        <w:rPr>
          <w:sz w:val="28"/>
          <w:szCs w:val="28"/>
        </w:rPr>
      </w:pPr>
      <w:r w:rsidRPr="00AE5C05">
        <w:rPr>
          <w:sz w:val="28"/>
          <w:szCs w:val="28"/>
        </w:rPr>
        <w:t>Хранение и обслуживание грузовых автомобилей предусматривается на существующих и резервируемых на расчетный срок территориях, предназначенных для автотранспортных, промышленных и коммунально-</w:t>
      </w:r>
      <w:r w:rsidRPr="00AE5C05">
        <w:rPr>
          <w:sz w:val="28"/>
          <w:szCs w:val="28"/>
        </w:rPr>
        <w:lastRenderedPageBreak/>
        <w:t>складских предприятий. Хранение ведомственных автомобилей рекомендуется на территориях ведомств, которым они принадлежат.</w:t>
      </w:r>
    </w:p>
    <w:p w:rsidR="00B50AF2" w:rsidRPr="00AE5C05" w:rsidRDefault="00B50AF2" w:rsidP="00AE5C05">
      <w:pPr>
        <w:spacing w:line="360" w:lineRule="auto"/>
        <w:ind w:firstLine="672"/>
        <w:rPr>
          <w:sz w:val="28"/>
          <w:szCs w:val="28"/>
        </w:rPr>
      </w:pPr>
      <w:r w:rsidRPr="00AE5C05">
        <w:rPr>
          <w:sz w:val="28"/>
          <w:szCs w:val="28"/>
        </w:rPr>
        <w:t>Хранение индивидуального легкового транспорта жителей новой индивидуальной жилой застройки планируется осуществлять на приусадебных участках.</w:t>
      </w:r>
    </w:p>
    <w:p w:rsidR="00B50AF2" w:rsidRPr="00AE5C05" w:rsidRDefault="00B50AF2" w:rsidP="00AE5C05">
      <w:pPr>
        <w:spacing w:line="360" w:lineRule="auto"/>
        <w:ind w:firstLine="672"/>
        <w:rPr>
          <w:sz w:val="28"/>
          <w:szCs w:val="28"/>
        </w:rPr>
      </w:pPr>
      <w:r w:rsidRPr="00AE5C05">
        <w:rPr>
          <w:sz w:val="28"/>
          <w:szCs w:val="28"/>
        </w:rPr>
        <w:t>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90 % расчетного числа индивидуальных легковых автомобилей.</w:t>
      </w:r>
    </w:p>
    <w:p w:rsidR="00EA72A9" w:rsidRPr="00AE5C05" w:rsidRDefault="00EA72A9" w:rsidP="00AE5C05">
      <w:pPr>
        <w:pStyle w:val="ConsPlusNonformat"/>
        <w:spacing w:line="360" w:lineRule="auto"/>
        <w:ind w:firstLine="709"/>
        <w:contextualSpacing/>
        <w:jc w:val="center"/>
        <w:rPr>
          <w:rFonts w:ascii="Times New Roman" w:hAnsi="Times New Roman" w:cs="Times New Roman"/>
          <w:b/>
          <w:sz w:val="28"/>
          <w:szCs w:val="28"/>
        </w:rPr>
      </w:pPr>
    </w:p>
    <w:p w:rsidR="006C2DD4" w:rsidRPr="00AE5C05" w:rsidRDefault="006C2DD4" w:rsidP="00AE5C05">
      <w:pPr>
        <w:pStyle w:val="ConsPlusNonformat"/>
        <w:spacing w:line="360" w:lineRule="auto"/>
        <w:ind w:firstLine="709"/>
        <w:contextualSpacing/>
        <w:jc w:val="center"/>
        <w:rPr>
          <w:rFonts w:ascii="Times New Roman" w:hAnsi="Times New Roman" w:cs="Times New Roman"/>
          <w:b/>
          <w:i/>
          <w:sz w:val="28"/>
          <w:szCs w:val="28"/>
        </w:rPr>
      </w:pPr>
      <w:r w:rsidRPr="00AE5C05">
        <w:rPr>
          <w:rFonts w:ascii="Times New Roman" w:hAnsi="Times New Roman" w:cs="Times New Roman"/>
          <w:b/>
          <w:i/>
          <w:sz w:val="28"/>
          <w:szCs w:val="28"/>
        </w:rPr>
        <w:t>5.4. Мероприятия по развитию инфраструктуры пешеходного и велосипедного передвижения</w:t>
      </w:r>
    </w:p>
    <w:p w:rsidR="006C2DD4" w:rsidRPr="0009352F" w:rsidRDefault="006C2DD4" w:rsidP="0009352F">
      <w:pPr>
        <w:pStyle w:val="ConsPlusNonformat"/>
        <w:spacing w:line="276" w:lineRule="auto"/>
        <w:ind w:firstLine="709"/>
        <w:contextualSpacing/>
        <w:jc w:val="both"/>
        <w:rPr>
          <w:rFonts w:ascii="Times New Roman" w:hAnsi="Times New Roman" w:cs="Times New Roman"/>
          <w:b/>
          <w:sz w:val="24"/>
          <w:szCs w:val="24"/>
        </w:rPr>
      </w:pPr>
    </w:p>
    <w:p w:rsidR="0009352F" w:rsidRPr="00AE5C05" w:rsidRDefault="0009352F" w:rsidP="00AE5C05">
      <w:pPr>
        <w:pStyle w:val="Default"/>
        <w:spacing w:line="360" w:lineRule="auto"/>
        <w:ind w:firstLine="709"/>
        <w:jc w:val="both"/>
        <w:rPr>
          <w:sz w:val="28"/>
          <w:szCs w:val="28"/>
        </w:rPr>
      </w:pPr>
      <w:r w:rsidRPr="00AE5C05">
        <w:rPr>
          <w:sz w:val="28"/>
          <w:szCs w:val="28"/>
        </w:rPr>
        <w:t xml:space="preserve">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 </w:t>
      </w:r>
    </w:p>
    <w:p w:rsidR="0009352F" w:rsidRPr="00AE5C05" w:rsidRDefault="0009352F" w:rsidP="00AE5C05">
      <w:pPr>
        <w:pStyle w:val="Default"/>
        <w:spacing w:line="360" w:lineRule="auto"/>
        <w:ind w:firstLine="709"/>
        <w:jc w:val="both"/>
        <w:rPr>
          <w:sz w:val="28"/>
          <w:szCs w:val="28"/>
        </w:rPr>
      </w:pPr>
      <w:r w:rsidRPr="00AE5C05">
        <w:rPr>
          <w:sz w:val="28"/>
          <w:szCs w:val="28"/>
        </w:rPr>
        <w:t xml:space="preserve">Для поддержания экологически чистой среды, при небольших отрезках для корреспонденции, на территории </w:t>
      </w:r>
      <w:r w:rsidR="00AE5C05" w:rsidRPr="00AE5C05">
        <w:rPr>
          <w:sz w:val="28"/>
          <w:szCs w:val="28"/>
        </w:rPr>
        <w:t>Мглинского</w:t>
      </w:r>
      <w:r w:rsidR="00BA4A8A" w:rsidRPr="00AE5C05">
        <w:rPr>
          <w:sz w:val="28"/>
          <w:szCs w:val="28"/>
        </w:rPr>
        <w:t xml:space="preserve"> городского поселения</w:t>
      </w:r>
      <w:r w:rsidRPr="00AE5C05">
        <w:rPr>
          <w:sz w:val="28"/>
          <w:szCs w:val="28"/>
        </w:rPr>
        <w:t xml:space="preserve"> Программой предусматривается система пешеходных улиц. </w:t>
      </w:r>
    </w:p>
    <w:p w:rsidR="0009352F" w:rsidRPr="00AE5C05" w:rsidRDefault="0009352F" w:rsidP="00AE5C05">
      <w:pPr>
        <w:pStyle w:val="Default"/>
        <w:spacing w:line="360" w:lineRule="auto"/>
        <w:ind w:firstLine="709"/>
        <w:jc w:val="both"/>
        <w:rPr>
          <w:sz w:val="28"/>
          <w:szCs w:val="28"/>
        </w:rPr>
      </w:pPr>
      <w:r w:rsidRPr="00AE5C05">
        <w:rPr>
          <w:sz w:val="28"/>
          <w:szCs w:val="28"/>
        </w:rPr>
        <w:t xml:space="preserve">Программой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 барьерной среды. </w:t>
      </w:r>
    </w:p>
    <w:p w:rsidR="0009352F" w:rsidRPr="00AE5C05" w:rsidRDefault="0009352F" w:rsidP="00AE5C05">
      <w:pPr>
        <w:pStyle w:val="Default"/>
        <w:spacing w:line="360" w:lineRule="auto"/>
        <w:ind w:firstLine="709"/>
        <w:jc w:val="both"/>
        <w:rPr>
          <w:sz w:val="28"/>
          <w:szCs w:val="28"/>
        </w:rPr>
      </w:pPr>
      <w:r w:rsidRPr="00AE5C05">
        <w:rPr>
          <w:sz w:val="28"/>
          <w:szCs w:val="28"/>
        </w:rPr>
        <w:t xml:space="preserve">Мероприятия по данному разделу: </w:t>
      </w:r>
    </w:p>
    <w:p w:rsidR="0009352F" w:rsidRPr="00AE5C05" w:rsidRDefault="0009352F" w:rsidP="00AE5C05">
      <w:pPr>
        <w:pStyle w:val="Default"/>
        <w:spacing w:line="360" w:lineRule="auto"/>
        <w:ind w:firstLine="709"/>
        <w:jc w:val="both"/>
        <w:rPr>
          <w:sz w:val="28"/>
          <w:szCs w:val="28"/>
        </w:rPr>
      </w:pPr>
      <w:r w:rsidRPr="00AE5C05">
        <w:rPr>
          <w:sz w:val="28"/>
          <w:szCs w:val="28"/>
        </w:rPr>
        <w:t>1. Формирование системы улиц с преимущ</w:t>
      </w:r>
      <w:r w:rsidR="00B50AF2" w:rsidRPr="00AE5C05">
        <w:rPr>
          <w:sz w:val="28"/>
          <w:szCs w:val="28"/>
        </w:rPr>
        <w:t xml:space="preserve">ественно пешеходным движением; </w:t>
      </w:r>
    </w:p>
    <w:p w:rsidR="0009352F" w:rsidRPr="00AE5C05" w:rsidRDefault="00B50AF2" w:rsidP="00AE5C05">
      <w:pPr>
        <w:pStyle w:val="Default"/>
        <w:spacing w:line="360" w:lineRule="auto"/>
        <w:ind w:firstLine="709"/>
        <w:jc w:val="both"/>
        <w:rPr>
          <w:sz w:val="28"/>
          <w:szCs w:val="28"/>
        </w:rPr>
      </w:pPr>
      <w:r w:rsidRPr="00AE5C05">
        <w:rPr>
          <w:sz w:val="28"/>
          <w:szCs w:val="28"/>
        </w:rPr>
        <w:lastRenderedPageBreak/>
        <w:t>2</w:t>
      </w:r>
      <w:r w:rsidR="0009352F" w:rsidRPr="00AE5C05">
        <w:rPr>
          <w:sz w:val="28"/>
          <w:szCs w:val="28"/>
        </w:rPr>
        <w:t xml:space="preserve">.Обеспечение административными мерами выполнения застройщиками требований по созданию без барьерной среды; </w:t>
      </w:r>
    </w:p>
    <w:p w:rsidR="0009352F" w:rsidRPr="00AE5C05" w:rsidRDefault="00B50AF2" w:rsidP="00AE5C05">
      <w:pPr>
        <w:pStyle w:val="Default"/>
        <w:spacing w:line="360" w:lineRule="auto"/>
        <w:ind w:firstLine="709"/>
        <w:jc w:val="both"/>
        <w:rPr>
          <w:bCs/>
          <w:iCs/>
          <w:sz w:val="28"/>
          <w:szCs w:val="28"/>
        </w:rPr>
      </w:pPr>
      <w:r w:rsidRPr="00AE5C05">
        <w:rPr>
          <w:sz w:val="28"/>
          <w:szCs w:val="28"/>
        </w:rPr>
        <w:t>3</w:t>
      </w:r>
      <w:r w:rsidR="0009352F" w:rsidRPr="00AE5C05">
        <w:rPr>
          <w:sz w:val="28"/>
          <w:szCs w:val="28"/>
        </w:rPr>
        <w:t xml:space="preserve">. </w:t>
      </w:r>
      <w:r w:rsidRPr="00AE5C05">
        <w:rPr>
          <w:bCs/>
          <w:iCs/>
          <w:sz w:val="28"/>
          <w:szCs w:val="28"/>
        </w:rPr>
        <w:t>Организация п</w:t>
      </w:r>
      <w:r w:rsidR="00AE5C05" w:rsidRPr="00AE5C05">
        <w:rPr>
          <w:bCs/>
          <w:iCs/>
          <w:sz w:val="28"/>
          <w:szCs w:val="28"/>
        </w:rPr>
        <w:t>ешеходных дорожек;</w:t>
      </w:r>
    </w:p>
    <w:p w:rsidR="0009352F" w:rsidRPr="00AE5C05" w:rsidRDefault="00AE5C05" w:rsidP="00AE5C05">
      <w:pPr>
        <w:pStyle w:val="Default"/>
        <w:spacing w:line="360" w:lineRule="auto"/>
        <w:ind w:firstLine="709"/>
        <w:jc w:val="both"/>
        <w:rPr>
          <w:sz w:val="28"/>
          <w:szCs w:val="28"/>
        </w:rPr>
      </w:pPr>
      <w:r w:rsidRPr="00AE5C05">
        <w:rPr>
          <w:sz w:val="28"/>
          <w:szCs w:val="28"/>
        </w:rPr>
        <w:t>4</w:t>
      </w:r>
      <w:r w:rsidR="0009352F" w:rsidRPr="00AE5C05">
        <w:rPr>
          <w:sz w:val="28"/>
          <w:szCs w:val="28"/>
        </w:rPr>
        <w:t>. Организация пешеходных переходов</w:t>
      </w:r>
      <w:r w:rsidR="0039553C" w:rsidRPr="00AE5C05">
        <w:rPr>
          <w:sz w:val="28"/>
          <w:szCs w:val="28"/>
        </w:rPr>
        <w:t>, в том числе для маломобильных групп населения</w:t>
      </w:r>
      <w:r w:rsidR="0009352F" w:rsidRPr="00AE5C05">
        <w:rPr>
          <w:sz w:val="28"/>
          <w:szCs w:val="28"/>
        </w:rPr>
        <w:t xml:space="preserve">; </w:t>
      </w:r>
    </w:p>
    <w:p w:rsidR="0009352F" w:rsidRPr="00AE5C05" w:rsidRDefault="00AE5C05" w:rsidP="00AE5C05">
      <w:pPr>
        <w:pStyle w:val="Default"/>
        <w:spacing w:line="360" w:lineRule="auto"/>
        <w:ind w:firstLine="709"/>
        <w:jc w:val="both"/>
        <w:rPr>
          <w:sz w:val="28"/>
          <w:szCs w:val="28"/>
        </w:rPr>
      </w:pPr>
      <w:r w:rsidRPr="00AE5C05">
        <w:rPr>
          <w:sz w:val="28"/>
          <w:szCs w:val="28"/>
        </w:rPr>
        <w:t>5</w:t>
      </w:r>
      <w:r w:rsidR="0009352F" w:rsidRPr="00AE5C05">
        <w:rPr>
          <w:sz w:val="28"/>
          <w:szCs w:val="28"/>
        </w:rPr>
        <w:t>. Организация тротуаров в районах перспективной застройки</w:t>
      </w:r>
      <w:r w:rsidR="00D07B8C" w:rsidRPr="00AE5C05">
        <w:rPr>
          <w:sz w:val="28"/>
          <w:szCs w:val="28"/>
        </w:rPr>
        <w:t>.</w:t>
      </w:r>
    </w:p>
    <w:p w:rsidR="000A45C2" w:rsidRPr="00AE5C05" w:rsidRDefault="0009352F" w:rsidP="00AE5C05">
      <w:pPr>
        <w:pStyle w:val="ConsPlusNonformat"/>
        <w:spacing w:line="360" w:lineRule="auto"/>
        <w:ind w:firstLine="709"/>
        <w:contextualSpacing/>
        <w:jc w:val="both"/>
        <w:rPr>
          <w:rFonts w:ascii="Times New Roman" w:hAnsi="Times New Roman" w:cs="Times New Roman"/>
          <w:b/>
          <w:i/>
          <w:sz w:val="28"/>
          <w:szCs w:val="28"/>
        </w:rPr>
      </w:pPr>
      <w:r w:rsidRPr="00AE5C05">
        <w:rPr>
          <w:rFonts w:ascii="Times New Roman" w:hAnsi="Times New Roman" w:cs="Times New Roman"/>
          <w:sz w:val="28"/>
          <w:szCs w:val="28"/>
        </w:rPr>
        <w:t>Мероприятия по развитию велосипедного передвижения возможны к реализации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w:t>
      </w:r>
    </w:p>
    <w:p w:rsidR="007E68F1" w:rsidRDefault="007E68F1" w:rsidP="007E68F1">
      <w:pPr>
        <w:pStyle w:val="ConsPlusNonformat"/>
        <w:spacing w:line="360" w:lineRule="auto"/>
        <w:ind w:firstLine="709"/>
        <w:contextualSpacing/>
        <w:jc w:val="center"/>
        <w:rPr>
          <w:rFonts w:ascii="Times New Roman" w:hAnsi="Times New Roman" w:cs="Times New Roman"/>
          <w:b/>
          <w:i/>
          <w:sz w:val="28"/>
          <w:szCs w:val="28"/>
        </w:rPr>
      </w:pPr>
    </w:p>
    <w:p w:rsidR="006C2DD4" w:rsidRPr="007E68F1" w:rsidRDefault="006C2DD4" w:rsidP="007E68F1">
      <w:pPr>
        <w:pStyle w:val="ConsPlusNonformat"/>
        <w:spacing w:line="360" w:lineRule="auto"/>
        <w:ind w:firstLine="709"/>
        <w:contextualSpacing/>
        <w:jc w:val="center"/>
        <w:rPr>
          <w:rFonts w:ascii="Times New Roman" w:hAnsi="Times New Roman" w:cs="Times New Roman"/>
          <w:b/>
          <w:i/>
          <w:sz w:val="28"/>
          <w:szCs w:val="28"/>
        </w:rPr>
      </w:pPr>
      <w:r w:rsidRPr="007E68F1">
        <w:rPr>
          <w:rFonts w:ascii="Times New Roman" w:hAnsi="Times New Roman" w:cs="Times New Roman"/>
          <w:b/>
          <w:i/>
          <w:sz w:val="28"/>
          <w:szCs w:val="28"/>
        </w:rPr>
        <w:t>5.5. Мероприятия по развитию инфраструктуры для грузового транспорта, транспортных средств коммунальных и дорожных служб</w:t>
      </w:r>
    </w:p>
    <w:p w:rsidR="006C2DD4" w:rsidRPr="007E68F1" w:rsidRDefault="006C2DD4" w:rsidP="007E68F1">
      <w:pPr>
        <w:pStyle w:val="ConsPlusNonformat"/>
        <w:spacing w:line="360" w:lineRule="auto"/>
        <w:ind w:firstLine="709"/>
        <w:contextualSpacing/>
        <w:jc w:val="center"/>
        <w:rPr>
          <w:rFonts w:ascii="Times New Roman" w:hAnsi="Times New Roman" w:cs="Times New Roman"/>
          <w:b/>
          <w:sz w:val="28"/>
          <w:szCs w:val="28"/>
        </w:rPr>
      </w:pPr>
    </w:p>
    <w:p w:rsidR="00B77714" w:rsidRPr="007E68F1" w:rsidRDefault="000A45C2" w:rsidP="007E68F1">
      <w:pPr>
        <w:pStyle w:val="ConsPlusNonformat"/>
        <w:spacing w:line="360" w:lineRule="auto"/>
        <w:ind w:firstLine="709"/>
        <w:contextualSpacing/>
        <w:jc w:val="both"/>
        <w:rPr>
          <w:rFonts w:ascii="Times New Roman" w:hAnsi="Times New Roman" w:cs="Times New Roman"/>
          <w:b/>
          <w:sz w:val="28"/>
          <w:szCs w:val="28"/>
        </w:rPr>
      </w:pPr>
      <w:r w:rsidRPr="007E68F1">
        <w:rPr>
          <w:rFonts w:ascii="Times New Roman" w:hAnsi="Times New Roman" w:cs="Times New Roman"/>
          <w:sz w:val="28"/>
          <w:szCs w:val="28"/>
        </w:rPr>
        <w:t>Мероприятия по развитию инфраструктуры для грузового транспорта, транспортных средств коммунальных и дорожных служб на дорогах местного значения не планируются.</w:t>
      </w:r>
    </w:p>
    <w:p w:rsidR="00F35A2F" w:rsidRDefault="00F35A2F" w:rsidP="009444EF">
      <w:pPr>
        <w:pStyle w:val="ConsPlusNonformat"/>
        <w:spacing w:line="276" w:lineRule="auto"/>
        <w:ind w:firstLine="709"/>
        <w:contextualSpacing/>
        <w:jc w:val="center"/>
        <w:rPr>
          <w:rFonts w:ascii="Times New Roman" w:hAnsi="Times New Roman" w:cs="Times New Roman"/>
          <w:b/>
          <w:i/>
          <w:sz w:val="24"/>
          <w:szCs w:val="24"/>
        </w:rPr>
      </w:pPr>
    </w:p>
    <w:p w:rsidR="006C2DD4" w:rsidRPr="00FC343E" w:rsidRDefault="006C2DD4" w:rsidP="009444EF">
      <w:pPr>
        <w:pStyle w:val="ConsPlusNonformat"/>
        <w:spacing w:line="276" w:lineRule="auto"/>
        <w:ind w:firstLine="709"/>
        <w:contextualSpacing/>
        <w:jc w:val="center"/>
        <w:rPr>
          <w:rFonts w:ascii="Times New Roman" w:hAnsi="Times New Roman" w:cs="Times New Roman"/>
          <w:b/>
          <w:i/>
          <w:sz w:val="28"/>
          <w:szCs w:val="28"/>
        </w:rPr>
      </w:pPr>
      <w:r w:rsidRPr="00FC343E">
        <w:rPr>
          <w:rFonts w:ascii="Times New Roman" w:hAnsi="Times New Roman" w:cs="Times New Roman"/>
          <w:b/>
          <w:i/>
          <w:sz w:val="28"/>
          <w:szCs w:val="28"/>
        </w:rPr>
        <w:t xml:space="preserve">5.6. </w:t>
      </w:r>
      <w:r w:rsidR="00D53003" w:rsidRPr="00FC343E">
        <w:rPr>
          <w:rFonts w:ascii="Times New Roman" w:hAnsi="Times New Roman" w:cs="Times New Roman"/>
          <w:b/>
          <w:i/>
          <w:sz w:val="28"/>
          <w:szCs w:val="28"/>
        </w:rPr>
        <w:t>Мероприятия по развитию сети дорог</w:t>
      </w:r>
    </w:p>
    <w:p w:rsidR="00277751" w:rsidRDefault="00277751" w:rsidP="009444EF">
      <w:pPr>
        <w:widowControl/>
        <w:snapToGrid/>
        <w:spacing w:line="276" w:lineRule="auto"/>
        <w:ind w:firstLine="709"/>
        <w:jc w:val="left"/>
        <w:rPr>
          <w:bCs/>
          <w:sz w:val="24"/>
          <w:szCs w:val="24"/>
        </w:rPr>
      </w:pPr>
    </w:p>
    <w:p w:rsidR="007E68F1" w:rsidRPr="00722CCD" w:rsidRDefault="007E68F1" w:rsidP="007E68F1">
      <w:pPr>
        <w:spacing w:line="360" w:lineRule="auto"/>
        <w:ind w:firstLine="709"/>
        <w:contextualSpacing/>
        <w:rPr>
          <w:sz w:val="28"/>
          <w:szCs w:val="28"/>
        </w:rPr>
      </w:pPr>
      <w:r w:rsidRPr="00722CCD">
        <w:rPr>
          <w:sz w:val="28"/>
          <w:szCs w:val="28"/>
        </w:rPr>
        <w:t>При разработке мероприятий по терр</w:t>
      </w:r>
      <w:r w:rsidR="00FC343E">
        <w:rPr>
          <w:sz w:val="28"/>
          <w:szCs w:val="28"/>
        </w:rPr>
        <w:t>иториальному планированию стоит</w:t>
      </w:r>
      <w:r w:rsidRPr="00722CCD">
        <w:rPr>
          <w:sz w:val="28"/>
          <w:szCs w:val="28"/>
        </w:rPr>
        <w:t xml:space="preserve"> принимать во внимание следующие факторы:</w:t>
      </w:r>
    </w:p>
    <w:p w:rsidR="007E68F1" w:rsidRPr="00722CCD" w:rsidRDefault="00FC343E" w:rsidP="007E68F1">
      <w:pPr>
        <w:widowControl/>
        <w:numPr>
          <w:ilvl w:val="0"/>
          <w:numId w:val="46"/>
        </w:numPr>
        <w:snapToGrid/>
        <w:spacing w:line="360" w:lineRule="auto"/>
        <w:ind w:left="0" w:firstLine="709"/>
        <w:contextualSpacing/>
        <w:rPr>
          <w:sz w:val="28"/>
          <w:szCs w:val="28"/>
        </w:rPr>
      </w:pPr>
      <w:r>
        <w:rPr>
          <w:sz w:val="28"/>
          <w:szCs w:val="28"/>
        </w:rPr>
        <w:t>необходимость</w:t>
      </w:r>
      <w:r w:rsidR="007E68F1" w:rsidRPr="00722CCD">
        <w:rPr>
          <w:sz w:val="28"/>
          <w:szCs w:val="28"/>
        </w:rPr>
        <w:t xml:space="preserve"> ко</w:t>
      </w:r>
      <w:r>
        <w:rPr>
          <w:sz w:val="28"/>
          <w:szCs w:val="28"/>
        </w:rPr>
        <w:t xml:space="preserve">рректировок </w:t>
      </w:r>
      <w:r w:rsidR="007E68F1" w:rsidRPr="00722CCD">
        <w:rPr>
          <w:sz w:val="28"/>
          <w:szCs w:val="28"/>
        </w:rPr>
        <w:t>планов трасс УДС для обеспечения нормативных параметров трасс;</w:t>
      </w:r>
    </w:p>
    <w:p w:rsidR="007E68F1" w:rsidRPr="00722CCD" w:rsidRDefault="007E68F1" w:rsidP="007E68F1">
      <w:pPr>
        <w:widowControl/>
        <w:numPr>
          <w:ilvl w:val="0"/>
          <w:numId w:val="46"/>
        </w:numPr>
        <w:snapToGrid/>
        <w:spacing w:line="360" w:lineRule="auto"/>
        <w:ind w:left="0" w:firstLine="709"/>
        <w:contextualSpacing/>
        <w:rPr>
          <w:sz w:val="28"/>
          <w:szCs w:val="28"/>
        </w:rPr>
      </w:pPr>
      <w:r w:rsidRPr="00722CCD">
        <w:rPr>
          <w:sz w:val="28"/>
          <w:szCs w:val="28"/>
        </w:rPr>
        <w:t>необходимость принятия комплекса мер по обеспечению безопасности дорожного движения.</w:t>
      </w:r>
    </w:p>
    <w:p w:rsidR="007E68F1" w:rsidRPr="00722CCD" w:rsidRDefault="007E68F1" w:rsidP="007E68F1">
      <w:pPr>
        <w:spacing w:line="360" w:lineRule="auto"/>
        <w:ind w:firstLine="709"/>
        <w:contextualSpacing/>
        <w:rPr>
          <w:sz w:val="28"/>
          <w:szCs w:val="28"/>
        </w:rPr>
      </w:pPr>
      <w:r w:rsidRPr="00722CCD">
        <w:rPr>
          <w:sz w:val="28"/>
          <w:szCs w:val="28"/>
        </w:rPr>
        <w:t xml:space="preserve">Исходя из этого, мероприятия по развитию улично-дорожной сети  муниципального образования, помимо реконструкции участков существующей улично-дорожной сети, характеризующихся высоким процентом износа, с повышением качества дорожного полотна и технических характеристик элементов улично-дорожной сети, включают в себя решения </w:t>
      </w:r>
      <w:r w:rsidRPr="00722CCD">
        <w:rPr>
          <w:sz w:val="28"/>
          <w:szCs w:val="28"/>
        </w:rPr>
        <w:lastRenderedPageBreak/>
        <w:t>по организации  движения транспорта, совершенствования планировочных параметров и рационализации движения транспорта в планировочных узлах.</w:t>
      </w:r>
    </w:p>
    <w:p w:rsidR="007E68F1" w:rsidRPr="00722CCD" w:rsidRDefault="007E68F1" w:rsidP="007E68F1">
      <w:pPr>
        <w:spacing w:line="360" w:lineRule="auto"/>
        <w:ind w:firstLine="709"/>
        <w:contextualSpacing/>
        <w:rPr>
          <w:sz w:val="28"/>
          <w:szCs w:val="28"/>
        </w:rPr>
      </w:pPr>
      <w:r>
        <w:rPr>
          <w:sz w:val="28"/>
          <w:szCs w:val="28"/>
        </w:rPr>
        <w:t>Улично-дорожную сеть города</w:t>
      </w:r>
      <w:r w:rsidRPr="00722CCD">
        <w:rPr>
          <w:sz w:val="28"/>
          <w:szCs w:val="28"/>
        </w:rPr>
        <w:t xml:space="preserve">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 xml:space="preserve">Развитие </w:t>
      </w:r>
      <w:r w:rsidR="00FC343E" w:rsidRPr="00FC343E">
        <w:rPr>
          <w:rFonts w:ascii="Times New Roman" w:hAnsi="Times New Roman" w:cs="Times New Roman"/>
          <w:sz w:val="28"/>
          <w:szCs w:val="28"/>
        </w:rPr>
        <w:t>сети дорог</w:t>
      </w:r>
      <w:r w:rsidRPr="00FC343E">
        <w:rPr>
          <w:rFonts w:ascii="Times New Roman" w:hAnsi="Times New Roman" w:cs="Times New Roman"/>
          <w:sz w:val="28"/>
          <w:szCs w:val="28"/>
        </w:rPr>
        <w:t xml:space="preserve"> на территории муниципального образования должно осуществляться на основе комплексного подхода, ориентированного на совместные усилия различных уровней власти: федерального, регионального, муниципального. Транспортная система </w:t>
      </w:r>
      <w:r w:rsidR="00DC78BD" w:rsidRPr="00FC343E">
        <w:rPr>
          <w:rFonts w:ascii="Times New Roman" w:hAnsi="Times New Roman" w:cs="Times New Roman"/>
          <w:sz w:val="28"/>
          <w:szCs w:val="28"/>
        </w:rPr>
        <w:t>городского</w:t>
      </w:r>
      <w:r w:rsidRPr="00FC343E">
        <w:rPr>
          <w:rFonts w:ascii="Times New Roman" w:hAnsi="Times New Roman" w:cs="Times New Roman"/>
          <w:sz w:val="28"/>
          <w:szCs w:val="28"/>
        </w:rPr>
        <w:t xml:space="preserve"> поселения является элементом транспортной системы района и</w:t>
      </w:r>
      <w:r w:rsidR="00FC343E" w:rsidRPr="00FC343E">
        <w:rPr>
          <w:rFonts w:ascii="Times New Roman" w:hAnsi="Times New Roman" w:cs="Times New Roman"/>
          <w:sz w:val="28"/>
          <w:szCs w:val="28"/>
        </w:rPr>
        <w:t xml:space="preserve"> </w:t>
      </w:r>
      <w:r w:rsidRPr="00FC343E">
        <w:rPr>
          <w:rFonts w:ascii="Times New Roman" w:hAnsi="Times New Roman" w:cs="Times New Roman"/>
          <w:sz w:val="28"/>
          <w:szCs w:val="28"/>
        </w:rPr>
        <w:t xml:space="preserve">региона, поэтому решения всех задач, связанных с оптимизацией транспортной инфраструктуры на территории, не могут быть решены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 и органов государственной власти по развитию транспортной инфраструктуры.</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Основные направления развития транспортной инфраструктуры на федеральном уровне определены транспортной стратегией Российской Федерации, утверждённой распоряжением Правительства РФ от 22 ноября 2008 г. N 1734-р.</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 xml:space="preserve">Стратегическая цель развития транспортной системы в соответствии с Транспортной стратегией - удовлетворение потребностей инновационного </w:t>
      </w:r>
      <w:r w:rsidRPr="00FC343E">
        <w:rPr>
          <w:rFonts w:ascii="Times New Roman" w:hAnsi="Times New Roman" w:cs="Times New Roman"/>
          <w:sz w:val="28"/>
          <w:szCs w:val="28"/>
        </w:rPr>
        <w:lastRenderedPageBreak/>
        <w:t>социально ориентированного развития экономики и общества в конкурентоспособных качественных транспортных услугах.</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Для создания эффективной конкурентоспособной транспортной системы необходимы 3 основные составляющие:</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 конкурентоспособные высококачественные транспортные услуги;</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 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 создание условий для превышения уровня предложения транспортных услуг над спросом (в противном случае конкурентной среды не будет).</w:t>
      </w:r>
    </w:p>
    <w:p w:rsidR="000A45C2" w:rsidRPr="00FC343E" w:rsidRDefault="000A45C2" w:rsidP="00FC343E">
      <w:pPr>
        <w:pStyle w:val="afd"/>
        <w:spacing w:line="360" w:lineRule="auto"/>
        <w:ind w:firstLine="709"/>
        <w:jc w:val="both"/>
        <w:rPr>
          <w:rFonts w:ascii="Times New Roman" w:hAnsi="Times New Roman" w:cs="Times New Roman"/>
          <w:sz w:val="28"/>
          <w:szCs w:val="28"/>
        </w:rPr>
      </w:pPr>
      <w:r w:rsidRPr="00FC343E">
        <w:rPr>
          <w:rFonts w:ascii="Times New Roman" w:hAnsi="Times New Roman" w:cs="Times New Roman"/>
          <w:sz w:val="28"/>
          <w:szCs w:val="28"/>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DA7251" w:rsidRPr="00FC343E" w:rsidRDefault="00DA7251" w:rsidP="00FC343E">
      <w:pPr>
        <w:widowControl/>
        <w:snapToGrid/>
        <w:spacing w:line="360" w:lineRule="auto"/>
        <w:ind w:firstLine="709"/>
        <w:rPr>
          <w:bCs/>
          <w:sz w:val="28"/>
          <w:szCs w:val="28"/>
        </w:rPr>
      </w:pPr>
      <w:r w:rsidRPr="00FC343E">
        <w:rPr>
          <w:bCs/>
          <w:sz w:val="28"/>
          <w:szCs w:val="28"/>
        </w:rPr>
        <w:t xml:space="preserve">Предложенная структура улично-дорожной сети максимально решает транспортные проблемы: обеспечивает </w:t>
      </w:r>
      <w:r w:rsidR="007D78A7" w:rsidRPr="00FC343E">
        <w:rPr>
          <w:bCs/>
          <w:sz w:val="28"/>
          <w:szCs w:val="28"/>
        </w:rPr>
        <w:t xml:space="preserve">поселение </w:t>
      </w:r>
      <w:r w:rsidRPr="00FC343E">
        <w:rPr>
          <w:bCs/>
          <w:sz w:val="28"/>
          <w:szCs w:val="28"/>
        </w:rPr>
        <w:t>необходимыми связями, повышает плотность главных и основных улиц, обеспечивает удобные выходы на региональные автодороги, а также решает проблему движения грузового транспорта в обход районов жилой застройки.</w:t>
      </w:r>
    </w:p>
    <w:p w:rsidR="00B226D5" w:rsidRPr="00FC343E" w:rsidRDefault="00B226D5" w:rsidP="00FC343E">
      <w:pPr>
        <w:widowControl/>
        <w:snapToGrid/>
        <w:spacing w:after="200" w:line="360" w:lineRule="auto"/>
        <w:jc w:val="left"/>
        <w:rPr>
          <w:b/>
          <w:i/>
          <w:sz w:val="28"/>
          <w:szCs w:val="28"/>
        </w:rPr>
      </w:pPr>
      <w:r w:rsidRPr="00FC343E">
        <w:rPr>
          <w:b/>
          <w:i/>
          <w:sz w:val="28"/>
          <w:szCs w:val="28"/>
        </w:rPr>
        <w:br w:type="page"/>
      </w:r>
    </w:p>
    <w:p w:rsidR="006C2DD4" w:rsidRPr="00616EFD" w:rsidRDefault="006C2DD4" w:rsidP="00616EFD">
      <w:pPr>
        <w:pStyle w:val="ConsPlusNonformat"/>
        <w:spacing w:line="360" w:lineRule="auto"/>
        <w:ind w:firstLine="709"/>
        <w:contextualSpacing/>
        <w:jc w:val="center"/>
        <w:rPr>
          <w:rFonts w:ascii="Times New Roman" w:hAnsi="Times New Roman" w:cs="Times New Roman"/>
          <w:b/>
          <w:i/>
          <w:sz w:val="28"/>
          <w:szCs w:val="28"/>
        </w:rPr>
      </w:pPr>
      <w:r w:rsidRPr="00616EFD">
        <w:rPr>
          <w:rFonts w:ascii="Times New Roman" w:hAnsi="Times New Roman" w:cs="Times New Roman"/>
          <w:b/>
          <w:i/>
          <w:sz w:val="28"/>
          <w:szCs w:val="28"/>
        </w:rPr>
        <w:lastRenderedPageBreak/>
        <w:t>6</w:t>
      </w:r>
      <w:r w:rsidR="009E4F62" w:rsidRPr="00616EFD">
        <w:rPr>
          <w:rFonts w:ascii="Times New Roman" w:hAnsi="Times New Roman" w:cs="Times New Roman"/>
          <w:b/>
          <w:i/>
          <w:sz w:val="28"/>
          <w:szCs w:val="28"/>
        </w:rPr>
        <w:t xml:space="preserve">. </w:t>
      </w:r>
      <w:r w:rsidRPr="00616EFD">
        <w:rPr>
          <w:rFonts w:ascii="Times New Roman" w:hAnsi="Times New Roman" w:cs="Times New Roman"/>
          <w:b/>
          <w:i/>
          <w:sz w:val="28"/>
          <w:szCs w:val="28"/>
        </w:rPr>
        <w:t>Мероприятия по развитию транспортной инфраструктуры</w:t>
      </w:r>
    </w:p>
    <w:p w:rsidR="00A0776D" w:rsidRPr="00616EFD" w:rsidRDefault="00A0776D" w:rsidP="00616EFD">
      <w:pPr>
        <w:pStyle w:val="ConsPlusNonformat"/>
        <w:spacing w:line="360" w:lineRule="auto"/>
        <w:ind w:firstLine="709"/>
        <w:contextualSpacing/>
        <w:jc w:val="both"/>
        <w:rPr>
          <w:rFonts w:ascii="Times New Roman" w:hAnsi="Times New Roman" w:cs="Times New Roman"/>
          <w:sz w:val="28"/>
          <w:szCs w:val="28"/>
        </w:rPr>
      </w:pPr>
    </w:p>
    <w:p w:rsidR="006C2DD4" w:rsidRPr="00616EFD" w:rsidRDefault="006C2DD4" w:rsidP="00616EFD">
      <w:pPr>
        <w:pStyle w:val="ConsPlusNonformat"/>
        <w:spacing w:line="360" w:lineRule="auto"/>
        <w:ind w:firstLine="709"/>
        <w:contextualSpacing/>
        <w:jc w:val="center"/>
        <w:rPr>
          <w:rFonts w:ascii="Times New Roman" w:hAnsi="Times New Roman" w:cs="Times New Roman"/>
          <w:b/>
          <w:i/>
          <w:sz w:val="28"/>
          <w:szCs w:val="28"/>
        </w:rPr>
      </w:pPr>
      <w:r w:rsidRPr="00616EFD">
        <w:rPr>
          <w:rFonts w:ascii="Times New Roman" w:hAnsi="Times New Roman" w:cs="Times New Roman"/>
          <w:b/>
          <w:i/>
          <w:sz w:val="28"/>
          <w:szCs w:val="28"/>
        </w:rPr>
        <w:t>6.1Комплексные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A0776D" w:rsidRPr="00616EFD" w:rsidRDefault="00A0776D" w:rsidP="00616EFD">
      <w:pPr>
        <w:pStyle w:val="ConsPlusNonformat"/>
        <w:spacing w:line="360" w:lineRule="auto"/>
        <w:ind w:firstLine="709"/>
        <w:contextualSpacing/>
        <w:jc w:val="center"/>
        <w:rPr>
          <w:rFonts w:ascii="Times New Roman" w:hAnsi="Times New Roman" w:cs="Times New Roman"/>
          <w:b/>
          <w:i/>
          <w:sz w:val="28"/>
          <w:szCs w:val="28"/>
        </w:rPr>
      </w:pPr>
    </w:p>
    <w:p w:rsidR="00A0776D" w:rsidRPr="00616EFD" w:rsidRDefault="00A0776D" w:rsidP="00616EFD">
      <w:pPr>
        <w:widowControl/>
        <w:snapToGrid/>
        <w:spacing w:line="360" w:lineRule="auto"/>
        <w:ind w:firstLine="709"/>
        <w:rPr>
          <w:sz w:val="28"/>
          <w:szCs w:val="28"/>
        </w:rPr>
      </w:pPr>
      <w:r w:rsidRPr="00616EFD">
        <w:rPr>
          <w:sz w:val="28"/>
          <w:szCs w:val="28"/>
        </w:rPr>
        <w:t xml:space="preserve">Комплекс мероприятий по организации дорожного движения в </w:t>
      </w:r>
      <w:r w:rsidR="00C51444" w:rsidRPr="00616EFD">
        <w:rPr>
          <w:sz w:val="28"/>
          <w:szCs w:val="28"/>
        </w:rPr>
        <w:t xml:space="preserve">Мглинском </w:t>
      </w:r>
      <w:r w:rsidR="007B0A0C" w:rsidRPr="00616EFD">
        <w:rPr>
          <w:sz w:val="28"/>
          <w:szCs w:val="28"/>
        </w:rPr>
        <w:t>городском поселении</w:t>
      </w:r>
      <w:r w:rsidR="00B226D5" w:rsidRPr="00616EFD">
        <w:rPr>
          <w:sz w:val="28"/>
          <w:szCs w:val="28"/>
        </w:rPr>
        <w:t xml:space="preserve"> </w:t>
      </w:r>
      <w:r w:rsidRPr="00616EFD">
        <w:rPr>
          <w:sz w:val="28"/>
          <w:szCs w:val="28"/>
        </w:rPr>
        <w:t xml:space="preserve">сформирован, исходя из цели и задач Программы, и включает: </w:t>
      </w:r>
    </w:p>
    <w:p w:rsidR="00A0776D" w:rsidRPr="00616EFD" w:rsidRDefault="00A0776D" w:rsidP="00616EFD">
      <w:pPr>
        <w:pStyle w:val="af0"/>
        <w:widowControl/>
        <w:numPr>
          <w:ilvl w:val="0"/>
          <w:numId w:val="15"/>
        </w:numPr>
        <w:tabs>
          <w:tab w:val="left" w:pos="1276"/>
        </w:tabs>
        <w:snapToGrid/>
        <w:spacing w:line="360" w:lineRule="auto"/>
        <w:ind w:left="0" w:firstLine="709"/>
        <w:rPr>
          <w:sz w:val="28"/>
          <w:szCs w:val="28"/>
        </w:rPr>
      </w:pPr>
      <w:r w:rsidRPr="00616EFD">
        <w:rPr>
          <w:sz w:val="28"/>
          <w:szCs w:val="28"/>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rsidR="00A0776D" w:rsidRPr="00616EFD" w:rsidRDefault="00A0776D" w:rsidP="00616EFD">
      <w:pPr>
        <w:pStyle w:val="af0"/>
        <w:widowControl/>
        <w:numPr>
          <w:ilvl w:val="0"/>
          <w:numId w:val="15"/>
        </w:numPr>
        <w:tabs>
          <w:tab w:val="left" w:pos="1276"/>
        </w:tabs>
        <w:snapToGrid/>
        <w:spacing w:line="360" w:lineRule="auto"/>
        <w:ind w:left="0" w:firstLine="709"/>
        <w:rPr>
          <w:sz w:val="28"/>
          <w:szCs w:val="28"/>
        </w:rPr>
      </w:pPr>
      <w:r w:rsidRPr="00616EFD">
        <w:rPr>
          <w:sz w:val="28"/>
          <w:szCs w:val="28"/>
        </w:rPr>
        <w:t xml:space="preserve">информирование граждан о правилах и требованиях в области обеспечения безопасности дорожного движения; </w:t>
      </w:r>
    </w:p>
    <w:p w:rsidR="00A0776D" w:rsidRPr="00616EFD" w:rsidRDefault="00A0776D" w:rsidP="00616EFD">
      <w:pPr>
        <w:pStyle w:val="af0"/>
        <w:widowControl/>
        <w:numPr>
          <w:ilvl w:val="0"/>
          <w:numId w:val="15"/>
        </w:numPr>
        <w:tabs>
          <w:tab w:val="left" w:pos="1276"/>
        </w:tabs>
        <w:snapToGrid/>
        <w:spacing w:line="360" w:lineRule="auto"/>
        <w:ind w:left="0" w:firstLine="709"/>
        <w:rPr>
          <w:sz w:val="28"/>
          <w:szCs w:val="28"/>
        </w:rPr>
      </w:pPr>
      <w:r w:rsidRPr="00616EFD">
        <w:rPr>
          <w:sz w:val="28"/>
          <w:szCs w:val="28"/>
        </w:rPr>
        <w:t xml:space="preserve">обеспечение образовательных учреждений поселения учебно-методическими наглядными материалами по вопросам профилактики детского дорожно-транспортного травматизма; </w:t>
      </w:r>
    </w:p>
    <w:p w:rsidR="00A0776D" w:rsidRPr="00616EFD" w:rsidRDefault="00A0776D" w:rsidP="00616EFD">
      <w:pPr>
        <w:pStyle w:val="af0"/>
        <w:widowControl/>
        <w:numPr>
          <w:ilvl w:val="0"/>
          <w:numId w:val="15"/>
        </w:numPr>
        <w:tabs>
          <w:tab w:val="left" w:pos="1276"/>
        </w:tabs>
        <w:snapToGrid/>
        <w:spacing w:line="360" w:lineRule="auto"/>
        <w:ind w:left="0" w:firstLine="709"/>
        <w:rPr>
          <w:sz w:val="28"/>
          <w:szCs w:val="28"/>
        </w:rPr>
      </w:pPr>
      <w:r w:rsidRPr="00616EFD">
        <w:rPr>
          <w:sz w:val="28"/>
          <w:szCs w:val="28"/>
        </w:rPr>
        <w:t>замена и установка технических средств организации дорожного движения, в т.ч. проектные работы.</w:t>
      </w:r>
    </w:p>
    <w:p w:rsidR="007B0A0C" w:rsidRPr="00616EFD" w:rsidRDefault="007B0A0C" w:rsidP="00616EFD">
      <w:pPr>
        <w:widowControl/>
        <w:tabs>
          <w:tab w:val="left" w:pos="1276"/>
        </w:tabs>
        <w:snapToGrid/>
        <w:spacing w:line="360" w:lineRule="auto"/>
        <w:ind w:firstLine="709"/>
        <w:rPr>
          <w:sz w:val="28"/>
          <w:szCs w:val="28"/>
        </w:rPr>
      </w:pPr>
      <w:r w:rsidRPr="00616EFD">
        <w:rPr>
          <w:sz w:val="28"/>
          <w:szCs w:val="28"/>
        </w:rPr>
        <w:t xml:space="preserve">При реализации Программы планируется осуществление следующих мероприятий: </w:t>
      </w:r>
    </w:p>
    <w:p w:rsidR="007B0A0C" w:rsidRPr="00616EFD" w:rsidRDefault="007B0A0C" w:rsidP="00616EFD">
      <w:pPr>
        <w:widowControl/>
        <w:tabs>
          <w:tab w:val="left" w:pos="1276"/>
        </w:tabs>
        <w:snapToGrid/>
        <w:spacing w:line="360" w:lineRule="auto"/>
        <w:ind w:firstLine="709"/>
        <w:rPr>
          <w:sz w:val="28"/>
          <w:szCs w:val="28"/>
        </w:rPr>
      </w:pPr>
      <w:r w:rsidRPr="00616EFD">
        <w:rPr>
          <w:sz w:val="28"/>
          <w:szCs w:val="28"/>
        </w:rPr>
        <w:t xml:space="preserve">- Мероприятия по выявлению аварийно-опасных участков автомобильных дорог общего пользования местного значения и выработка мер по их устранению; </w:t>
      </w:r>
    </w:p>
    <w:p w:rsidR="007B0A0C" w:rsidRPr="00616EFD" w:rsidRDefault="007B0A0C" w:rsidP="00616EFD">
      <w:pPr>
        <w:widowControl/>
        <w:tabs>
          <w:tab w:val="left" w:pos="1276"/>
        </w:tabs>
        <w:snapToGrid/>
        <w:spacing w:line="360" w:lineRule="auto"/>
        <w:ind w:firstLine="709"/>
        <w:rPr>
          <w:sz w:val="28"/>
          <w:szCs w:val="28"/>
        </w:rPr>
      </w:pPr>
      <w:r w:rsidRPr="00616EFD">
        <w:rPr>
          <w:sz w:val="28"/>
          <w:szCs w:val="28"/>
        </w:rPr>
        <w:t>- Установка и (или) замена знаков дорожного движения, мероприятие направлено на снижение количества дорожно-транспортных происшествий.</w:t>
      </w:r>
    </w:p>
    <w:p w:rsidR="00A0776D" w:rsidRPr="00616EFD" w:rsidRDefault="00A0776D" w:rsidP="00616EFD">
      <w:pPr>
        <w:widowControl/>
        <w:snapToGrid/>
        <w:spacing w:line="360" w:lineRule="auto"/>
        <w:ind w:firstLine="709"/>
        <w:rPr>
          <w:sz w:val="28"/>
          <w:szCs w:val="28"/>
        </w:rPr>
      </w:pPr>
      <w:r w:rsidRPr="00616EFD">
        <w:rPr>
          <w:sz w:val="28"/>
          <w:szCs w:val="28"/>
        </w:rPr>
        <w:t xml:space="preserve">Из всего вышеперечисленного следует, что на </w:t>
      </w:r>
      <w:r w:rsidR="00F774F0" w:rsidRPr="00616EFD">
        <w:rPr>
          <w:sz w:val="28"/>
          <w:szCs w:val="28"/>
        </w:rPr>
        <w:t>срок действия Программы</w:t>
      </w:r>
      <w:r w:rsidRPr="00616EFD">
        <w:rPr>
          <w:sz w:val="28"/>
          <w:szCs w:val="28"/>
        </w:rPr>
        <w:t xml:space="preserve"> основными мероприятиями развития транспортной инфраструктуры </w:t>
      </w:r>
      <w:r w:rsidR="00C51444" w:rsidRPr="00616EFD">
        <w:rPr>
          <w:sz w:val="28"/>
          <w:szCs w:val="28"/>
        </w:rPr>
        <w:t>Мглинског</w:t>
      </w:r>
      <w:r w:rsidR="00891ED2" w:rsidRPr="00616EFD">
        <w:rPr>
          <w:sz w:val="28"/>
          <w:szCs w:val="28"/>
        </w:rPr>
        <w:t xml:space="preserve">о городского поселения </w:t>
      </w:r>
      <w:r w:rsidRPr="00616EFD">
        <w:rPr>
          <w:sz w:val="28"/>
          <w:szCs w:val="28"/>
        </w:rPr>
        <w:t xml:space="preserve">должны стать: </w:t>
      </w:r>
    </w:p>
    <w:p w:rsidR="00A0776D" w:rsidRPr="00616EFD" w:rsidRDefault="00A0776D" w:rsidP="00616EFD">
      <w:pPr>
        <w:widowControl/>
        <w:snapToGrid/>
        <w:spacing w:line="360" w:lineRule="auto"/>
        <w:ind w:firstLine="709"/>
        <w:rPr>
          <w:sz w:val="28"/>
          <w:szCs w:val="28"/>
        </w:rPr>
      </w:pPr>
      <w:r w:rsidRPr="00616EFD">
        <w:rPr>
          <w:sz w:val="28"/>
          <w:szCs w:val="28"/>
        </w:rPr>
        <w:lastRenderedPageBreak/>
        <w:t xml:space="preserve">- содержание автомобильных дорог общего пользования местного значения и искусственных сооружений на них в полном объеме; </w:t>
      </w:r>
    </w:p>
    <w:p w:rsidR="00A0776D" w:rsidRPr="00616EFD" w:rsidRDefault="00A0776D" w:rsidP="00616EFD">
      <w:pPr>
        <w:widowControl/>
        <w:snapToGrid/>
        <w:spacing w:line="360" w:lineRule="auto"/>
        <w:ind w:firstLine="709"/>
        <w:rPr>
          <w:sz w:val="28"/>
          <w:szCs w:val="28"/>
        </w:rPr>
      </w:pPr>
      <w:r w:rsidRPr="00616EFD">
        <w:rPr>
          <w:sz w:val="28"/>
          <w:szCs w:val="28"/>
        </w:rPr>
        <w:t xml:space="preserve">- </w:t>
      </w:r>
      <w:r w:rsidR="007423B1" w:rsidRPr="00616EFD">
        <w:rPr>
          <w:sz w:val="28"/>
          <w:szCs w:val="28"/>
        </w:rPr>
        <w:t>реконструкция</w:t>
      </w:r>
      <w:r w:rsidRPr="00616EFD">
        <w:rPr>
          <w:sz w:val="28"/>
          <w:szCs w:val="28"/>
        </w:rPr>
        <w:t xml:space="preserve"> дорожного покрытия существующей улично-дорожной сети; </w:t>
      </w:r>
    </w:p>
    <w:p w:rsidR="00A0776D" w:rsidRPr="00616EFD" w:rsidRDefault="00A0776D" w:rsidP="00616EFD">
      <w:pPr>
        <w:widowControl/>
        <w:snapToGrid/>
        <w:spacing w:line="360" w:lineRule="auto"/>
        <w:ind w:firstLine="709"/>
        <w:rPr>
          <w:sz w:val="28"/>
          <w:szCs w:val="28"/>
        </w:rPr>
      </w:pPr>
      <w:r w:rsidRPr="00616EFD">
        <w:rPr>
          <w:sz w:val="28"/>
          <w:szCs w:val="28"/>
        </w:rPr>
        <w:t xml:space="preserve">- проектирование и </w:t>
      </w:r>
      <w:r w:rsidR="00AE7A19" w:rsidRPr="00616EFD">
        <w:rPr>
          <w:sz w:val="28"/>
          <w:szCs w:val="28"/>
        </w:rPr>
        <w:t>строительство</w:t>
      </w:r>
      <w:r w:rsidRPr="00616EFD">
        <w:rPr>
          <w:sz w:val="28"/>
          <w:szCs w:val="28"/>
        </w:rPr>
        <w:t xml:space="preserve"> искусственных сооружений; </w:t>
      </w:r>
    </w:p>
    <w:p w:rsidR="00A0776D" w:rsidRPr="00616EFD" w:rsidRDefault="00A0776D" w:rsidP="00616EFD">
      <w:pPr>
        <w:widowControl/>
        <w:snapToGrid/>
        <w:spacing w:line="360" w:lineRule="auto"/>
        <w:ind w:firstLine="709"/>
        <w:rPr>
          <w:sz w:val="28"/>
          <w:szCs w:val="28"/>
        </w:rPr>
      </w:pPr>
      <w:r w:rsidRPr="00616EFD">
        <w:rPr>
          <w:sz w:val="28"/>
          <w:szCs w:val="28"/>
        </w:rPr>
        <w:t>-проектирование и строительство тротуаров в поселени</w:t>
      </w:r>
      <w:r w:rsidR="007D78A7" w:rsidRPr="00616EFD">
        <w:rPr>
          <w:sz w:val="28"/>
          <w:szCs w:val="28"/>
        </w:rPr>
        <w:t>и</w:t>
      </w:r>
      <w:r w:rsidR="007423B1" w:rsidRPr="00616EFD">
        <w:rPr>
          <w:sz w:val="28"/>
          <w:szCs w:val="28"/>
        </w:rPr>
        <w:t>.</w:t>
      </w:r>
    </w:p>
    <w:p w:rsidR="00A0776D" w:rsidRPr="00616EFD" w:rsidRDefault="00A0776D" w:rsidP="00616EFD">
      <w:pPr>
        <w:widowControl/>
        <w:snapToGrid/>
        <w:spacing w:line="360" w:lineRule="auto"/>
        <w:ind w:firstLine="709"/>
        <w:rPr>
          <w:sz w:val="28"/>
          <w:szCs w:val="28"/>
        </w:rPr>
      </w:pPr>
      <w:r w:rsidRPr="00616EFD">
        <w:rPr>
          <w:sz w:val="28"/>
          <w:szCs w:val="28"/>
        </w:rPr>
        <w:t xml:space="preserve">Повышение уровня обустройства автомобильных дорог общего пользования </w:t>
      </w:r>
      <w:r w:rsidR="00590670" w:rsidRPr="00616EFD">
        <w:rPr>
          <w:sz w:val="28"/>
          <w:szCs w:val="28"/>
        </w:rPr>
        <w:t xml:space="preserve">местного значения </w:t>
      </w:r>
      <w:r w:rsidR="00C51444" w:rsidRPr="00616EFD">
        <w:rPr>
          <w:sz w:val="28"/>
          <w:szCs w:val="28"/>
        </w:rPr>
        <w:t>Мглинского</w:t>
      </w:r>
      <w:r w:rsidR="00891ED2" w:rsidRPr="00616EFD">
        <w:rPr>
          <w:sz w:val="28"/>
          <w:szCs w:val="28"/>
        </w:rPr>
        <w:t xml:space="preserve"> городского поселения </w:t>
      </w:r>
      <w:r w:rsidR="00F87BA0" w:rsidRPr="00616EFD">
        <w:rPr>
          <w:sz w:val="28"/>
          <w:szCs w:val="28"/>
        </w:rPr>
        <w:t xml:space="preserve">произойдет </w:t>
      </w:r>
      <w:r w:rsidRPr="00616EFD">
        <w:rPr>
          <w:sz w:val="28"/>
          <w:szCs w:val="28"/>
        </w:rPr>
        <w:t>за счет установки средств организации дорожного движения (дорожных знаков</w:t>
      </w:r>
      <w:r w:rsidR="00590670" w:rsidRPr="00616EFD">
        <w:rPr>
          <w:sz w:val="28"/>
          <w:szCs w:val="28"/>
        </w:rPr>
        <w:t>, пешеходных ограждений, искусственно</w:t>
      </w:r>
      <w:r w:rsidR="00F87BA0" w:rsidRPr="00616EFD">
        <w:rPr>
          <w:sz w:val="28"/>
          <w:szCs w:val="28"/>
        </w:rPr>
        <w:t>го</w:t>
      </w:r>
      <w:r w:rsidR="00590670" w:rsidRPr="00616EFD">
        <w:rPr>
          <w:sz w:val="28"/>
          <w:szCs w:val="28"/>
        </w:rPr>
        <w:t xml:space="preserve"> освещени</w:t>
      </w:r>
      <w:r w:rsidR="00F87BA0" w:rsidRPr="00616EFD">
        <w:rPr>
          <w:sz w:val="28"/>
          <w:szCs w:val="28"/>
        </w:rPr>
        <w:t>я</w:t>
      </w:r>
      <w:r w:rsidRPr="00616EFD">
        <w:rPr>
          <w:sz w:val="28"/>
          <w:szCs w:val="28"/>
        </w:rPr>
        <w:t xml:space="preserve">). </w:t>
      </w:r>
    </w:p>
    <w:p w:rsidR="00997C36" w:rsidRPr="00616EFD" w:rsidRDefault="00997C36" w:rsidP="00616EFD">
      <w:pPr>
        <w:pStyle w:val="ConsPlusNonformat"/>
        <w:spacing w:line="360" w:lineRule="auto"/>
        <w:ind w:firstLine="709"/>
        <w:contextualSpacing/>
        <w:jc w:val="center"/>
        <w:rPr>
          <w:rFonts w:ascii="Times New Roman" w:hAnsi="Times New Roman" w:cs="Times New Roman"/>
          <w:sz w:val="28"/>
          <w:szCs w:val="28"/>
        </w:rPr>
      </w:pPr>
    </w:p>
    <w:p w:rsidR="006C2DD4" w:rsidRPr="00616EFD" w:rsidRDefault="006C2DD4" w:rsidP="00616EFD">
      <w:pPr>
        <w:pStyle w:val="ConsPlusNonformat"/>
        <w:spacing w:line="360" w:lineRule="auto"/>
        <w:ind w:firstLine="709"/>
        <w:contextualSpacing/>
        <w:jc w:val="center"/>
        <w:rPr>
          <w:rFonts w:ascii="Times New Roman" w:hAnsi="Times New Roman" w:cs="Times New Roman"/>
          <w:b/>
          <w:i/>
          <w:sz w:val="28"/>
          <w:szCs w:val="28"/>
        </w:rPr>
      </w:pPr>
      <w:r w:rsidRPr="00616EFD">
        <w:rPr>
          <w:rFonts w:ascii="Times New Roman" w:hAnsi="Times New Roman" w:cs="Times New Roman"/>
          <w:b/>
          <w:i/>
          <w:sz w:val="28"/>
          <w:szCs w:val="28"/>
        </w:rPr>
        <w:t>6.2Мероприятия по внедрению интеллектуальных транспортных систем</w:t>
      </w:r>
    </w:p>
    <w:p w:rsidR="009D60EA" w:rsidRPr="00616EFD" w:rsidRDefault="009D60EA" w:rsidP="00616EFD">
      <w:pPr>
        <w:pStyle w:val="ConsPlusNonformat"/>
        <w:spacing w:line="360" w:lineRule="auto"/>
        <w:ind w:firstLine="709"/>
        <w:contextualSpacing/>
        <w:jc w:val="center"/>
        <w:rPr>
          <w:rFonts w:ascii="Times New Roman" w:hAnsi="Times New Roman" w:cs="Times New Roman"/>
          <w:b/>
          <w:sz w:val="28"/>
          <w:szCs w:val="28"/>
        </w:rPr>
      </w:pPr>
    </w:p>
    <w:p w:rsidR="00DA01CC"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Базовый телематический модуль экстренного реагирования состоит из навигационного приемника ГЛОНАСС/GPS для определения местоположения автомобиля и передающего устройства сотовой связи, которое обеспечивает связь автомобиля с диспетчерским центром.</w:t>
      </w:r>
    </w:p>
    <w:p w:rsidR="00DA01CC"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 xml:space="preserve"> К телематическому модулю подключаются датчики срабатывания акселерометров, подушек безопасности и других устройств автомобиля, активирующиеся при аварии. Подобные телематические модули используются в системах мониторинга автотранспорта.</w:t>
      </w:r>
    </w:p>
    <w:p w:rsidR="00DA01CC"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 xml:space="preserve">Система состоит из четырех основных частей: </w:t>
      </w:r>
    </w:p>
    <w:p w:rsidR="00DA01CC"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 xml:space="preserve">1. Объекты мониторинга - транспортные средства. </w:t>
      </w:r>
    </w:p>
    <w:p w:rsidR="009D60EA"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2. Телематический сервер - система обработки и хранения информации.</w:t>
      </w:r>
    </w:p>
    <w:p w:rsidR="00DA01CC"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 xml:space="preserve">3. Диспетчерские пункты и автоматизированные рабочие места операторов телематических услуг, автотранспортных предприятий, дежурных частей экстренных служб и должностных лиц. </w:t>
      </w:r>
    </w:p>
    <w:p w:rsidR="00DA01CC"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 xml:space="preserve">4. Сети передачи информации - сеть GSM/GPRS, интернет, спутниковая связь. </w:t>
      </w:r>
    </w:p>
    <w:p w:rsidR="00DA01CC" w:rsidRPr="00616EFD" w:rsidRDefault="00DA01CC"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lastRenderedPageBreak/>
        <w:t xml:space="preserve">Комплекс взаимоувязанных автоматизированных систем, решающих задачи управления дорожным движением, мониторинга и управления работой всех видов транспорта, информирования граждан формирует основу интеллектуальной транспортной системы (ИТС) Российской Федерации. </w:t>
      </w:r>
    </w:p>
    <w:p w:rsidR="00DA01CC" w:rsidRPr="00616EFD" w:rsidRDefault="00DA01CC" w:rsidP="00616EFD">
      <w:pPr>
        <w:pStyle w:val="ConsPlusNonformat"/>
        <w:spacing w:line="360" w:lineRule="auto"/>
        <w:ind w:firstLine="709"/>
        <w:contextualSpacing/>
        <w:jc w:val="both"/>
        <w:rPr>
          <w:rFonts w:ascii="Times New Roman" w:hAnsi="Times New Roman" w:cs="Times New Roman"/>
          <w:b/>
          <w:sz w:val="28"/>
          <w:szCs w:val="28"/>
        </w:rPr>
      </w:pPr>
      <w:r w:rsidRPr="00616EFD">
        <w:rPr>
          <w:rFonts w:ascii="Times New Roman" w:hAnsi="Times New Roman" w:cs="Times New Roman"/>
          <w:sz w:val="28"/>
          <w:szCs w:val="28"/>
        </w:rPr>
        <w:t>Мероприятия по внедрению интеллектуальных транспортных систем на территории поселения не планируются.</w:t>
      </w:r>
    </w:p>
    <w:p w:rsidR="006C2DD4" w:rsidRPr="00616EFD" w:rsidRDefault="006C2DD4" w:rsidP="00616EFD">
      <w:pPr>
        <w:pStyle w:val="ConsPlusNonformat"/>
        <w:spacing w:line="360" w:lineRule="auto"/>
        <w:ind w:firstLine="709"/>
        <w:contextualSpacing/>
        <w:jc w:val="both"/>
        <w:rPr>
          <w:rFonts w:ascii="Times New Roman" w:hAnsi="Times New Roman" w:cs="Times New Roman"/>
          <w:sz w:val="28"/>
          <w:szCs w:val="28"/>
        </w:rPr>
      </w:pPr>
    </w:p>
    <w:p w:rsidR="006C2DD4" w:rsidRPr="00616EFD" w:rsidRDefault="006C2DD4" w:rsidP="00616EFD">
      <w:pPr>
        <w:pStyle w:val="ConsPlusNonformat"/>
        <w:spacing w:line="360" w:lineRule="auto"/>
        <w:ind w:firstLine="709"/>
        <w:contextualSpacing/>
        <w:jc w:val="center"/>
        <w:rPr>
          <w:rFonts w:ascii="Times New Roman" w:hAnsi="Times New Roman" w:cs="Times New Roman"/>
          <w:b/>
          <w:i/>
          <w:sz w:val="28"/>
          <w:szCs w:val="28"/>
        </w:rPr>
      </w:pPr>
      <w:r w:rsidRPr="00616EFD">
        <w:rPr>
          <w:rFonts w:ascii="Times New Roman" w:hAnsi="Times New Roman" w:cs="Times New Roman"/>
          <w:b/>
          <w:i/>
          <w:sz w:val="28"/>
          <w:szCs w:val="28"/>
        </w:rPr>
        <w:t>6.3Мероприятия по снижению негативного воздействия транспорта на окружающую среду и здоровье населения</w:t>
      </w:r>
    </w:p>
    <w:p w:rsidR="006C2DD4" w:rsidRPr="00616EFD" w:rsidRDefault="006C2DD4" w:rsidP="00616EFD">
      <w:pPr>
        <w:pStyle w:val="af2"/>
        <w:spacing w:before="0" w:after="0" w:line="360" w:lineRule="auto"/>
        <w:jc w:val="center"/>
        <w:rPr>
          <w:b/>
          <w:sz w:val="28"/>
          <w:szCs w:val="28"/>
        </w:rPr>
      </w:pPr>
    </w:p>
    <w:p w:rsidR="006C2DD4" w:rsidRPr="00616EFD" w:rsidRDefault="006C2DD4" w:rsidP="00616EFD">
      <w:pPr>
        <w:widowControl/>
        <w:snapToGrid/>
        <w:spacing w:line="360" w:lineRule="auto"/>
        <w:ind w:firstLine="709"/>
        <w:rPr>
          <w:sz w:val="28"/>
          <w:szCs w:val="28"/>
        </w:rPr>
      </w:pPr>
      <w:r w:rsidRPr="00616EFD">
        <w:rPr>
          <w:sz w:val="28"/>
          <w:szCs w:val="28"/>
        </w:rPr>
        <w:t>Задачами        транспортной        инфраструктуры         в     области       снижения</w:t>
      </w:r>
      <w:r w:rsidR="00B226D5" w:rsidRPr="00616EFD">
        <w:rPr>
          <w:sz w:val="28"/>
          <w:szCs w:val="28"/>
        </w:rPr>
        <w:t xml:space="preserve"> </w:t>
      </w:r>
      <w:r w:rsidRPr="00616EFD">
        <w:rPr>
          <w:sz w:val="28"/>
          <w:szCs w:val="28"/>
        </w:rPr>
        <w:t>вредного воздействия транспорта на окружающую среду являются:</w:t>
      </w:r>
    </w:p>
    <w:p w:rsidR="006C2DD4" w:rsidRPr="00616EFD" w:rsidRDefault="006C2DD4" w:rsidP="00616EFD">
      <w:pPr>
        <w:widowControl/>
        <w:numPr>
          <w:ilvl w:val="0"/>
          <w:numId w:val="3"/>
        </w:numPr>
        <w:tabs>
          <w:tab w:val="left" w:pos="1134"/>
        </w:tabs>
        <w:snapToGrid/>
        <w:spacing w:line="360" w:lineRule="auto"/>
        <w:ind w:left="0" w:firstLine="709"/>
        <w:rPr>
          <w:sz w:val="28"/>
          <w:szCs w:val="28"/>
        </w:rPr>
      </w:pPr>
      <w:r w:rsidRPr="00616EFD">
        <w:rPr>
          <w:sz w:val="28"/>
          <w:szCs w:val="28"/>
        </w:rPr>
        <w:t>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6C2DD4" w:rsidRPr="00616EFD" w:rsidRDefault="006C2DD4" w:rsidP="00616EFD">
      <w:pPr>
        <w:widowControl/>
        <w:numPr>
          <w:ilvl w:val="0"/>
          <w:numId w:val="3"/>
        </w:numPr>
        <w:tabs>
          <w:tab w:val="left" w:pos="1134"/>
        </w:tabs>
        <w:snapToGrid/>
        <w:spacing w:line="360" w:lineRule="auto"/>
        <w:ind w:left="0" w:firstLine="709"/>
        <w:rPr>
          <w:sz w:val="28"/>
          <w:szCs w:val="28"/>
        </w:rPr>
      </w:pPr>
      <w:r w:rsidRPr="00616EFD">
        <w:rPr>
          <w:sz w:val="28"/>
          <w:szCs w:val="28"/>
        </w:rPr>
        <w:t>мотивация перехода транспортных средств на экологически чистые виды топлива. Для снижения вредного воздействия транспорта на окружающую среду и возникающих ущербов необходимо:</w:t>
      </w:r>
    </w:p>
    <w:p w:rsidR="006C2DD4" w:rsidRPr="00616EFD" w:rsidRDefault="006C2DD4" w:rsidP="00616EFD">
      <w:pPr>
        <w:widowControl/>
        <w:numPr>
          <w:ilvl w:val="0"/>
          <w:numId w:val="3"/>
        </w:numPr>
        <w:tabs>
          <w:tab w:val="left" w:pos="1134"/>
        </w:tabs>
        <w:snapToGrid/>
        <w:spacing w:line="360" w:lineRule="auto"/>
        <w:ind w:left="0" w:firstLine="709"/>
        <w:rPr>
          <w:sz w:val="28"/>
          <w:szCs w:val="28"/>
        </w:rPr>
      </w:pPr>
      <w:r w:rsidRPr="00616EFD">
        <w:rPr>
          <w:sz w:val="28"/>
          <w:szCs w:val="28"/>
        </w:rPr>
        <w:t>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w:t>
      </w:r>
    </w:p>
    <w:p w:rsidR="006C2DD4" w:rsidRPr="00616EFD" w:rsidRDefault="006C2DD4" w:rsidP="00616EFD">
      <w:pPr>
        <w:widowControl/>
        <w:numPr>
          <w:ilvl w:val="0"/>
          <w:numId w:val="3"/>
        </w:numPr>
        <w:tabs>
          <w:tab w:val="left" w:pos="1134"/>
        </w:tabs>
        <w:snapToGrid/>
        <w:spacing w:line="360" w:lineRule="auto"/>
        <w:ind w:left="0" w:firstLine="709"/>
        <w:rPr>
          <w:sz w:val="28"/>
          <w:szCs w:val="28"/>
        </w:rPr>
      </w:pPr>
      <w:r w:rsidRPr="00616EFD">
        <w:rPr>
          <w:sz w:val="28"/>
          <w:szCs w:val="28"/>
        </w:rPr>
        <w:t>стимулировать использование транспортных средств, работающих на альтернативных источниках (ненефтяного происхождения) топливо-энергетических ресурсов.</w:t>
      </w:r>
    </w:p>
    <w:p w:rsidR="006C2DD4" w:rsidRPr="00616EFD" w:rsidRDefault="006C2DD4" w:rsidP="00616EFD">
      <w:pPr>
        <w:widowControl/>
        <w:snapToGrid/>
        <w:spacing w:line="360" w:lineRule="auto"/>
        <w:ind w:firstLine="709"/>
        <w:rPr>
          <w:sz w:val="28"/>
          <w:szCs w:val="28"/>
        </w:rPr>
      </w:pPr>
      <w:r w:rsidRPr="00616EFD">
        <w:rPr>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6C2DD4" w:rsidRPr="00616EFD" w:rsidRDefault="006C2DD4" w:rsidP="00616EFD">
      <w:pPr>
        <w:widowControl/>
        <w:numPr>
          <w:ilvl w:val="0"/>
          <w:numId w:val="4"/>
        </w:numPr>
        <w:tabs>
          <w:tab w:val="left" w:pos="1134"/>
        </w:tabs>
        <w:snapToGrid/>
        <w:spacing w:line="360" w:lineRule="auto"/>
        <w:ind w:left="0" w:firstLine="709"/>
        <w:rPr>
          <w:sz w:val="28"/>
          <w:szCs w:val="28"/>
        </w:rPr>
      </w:pPr>
      <w:r w:rsidRPr="00616EFD">
        <w:rPr>
          <w:sz w:val="28"/>
          <w:szCs w:val="28"/>
        </w:rPr>
        <w:lastRenderedPageBreak/>
        <w:t>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противогололедных материалов;</w:t>
      </w:r>
    </w:p>
    <w:p w:rsidR="006C2DD4" w:rsidRPr="00616EFD" w:rsidRDefault="006C2DD4" w:rsidP="00616EFD">
      <w:pPr>
        <w:widowControl/>
        <w:numPr>
          <w:ilvl w:val="0"/>
          <w:numId w:val="4"/>
        </w:numPr>
        <w:tabs>
          <w:tab w:val="left" w:pos="1134"/>
        </w:tabs>
        <w:snapToGrid/>
        <w:spacing w:line="360" w:lineRule="auto"/>
        <w:ind w:left="0" w:firstLine="709"/>
        <w:rPr>
          <w:sz w:val="28"/>
          <w:szCs w:val="28"/>
        </w:rPr>
      </w:pPr>
      <w:r w:rsidRPr="00616EFD">
        <w:rPr>
          <w:sz w:val="28"/>
          <w:szCs w:val="28"/>
        </w:rPr>
        <w:t>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w:t>
      </w:r>
    </w:p>
    <w:p w:rsidR="006C2DD4" w:rsidRPr="00616EFD" w:rsidRDefault="006C2DD4" w:rsidP="00616EFD">
      <w:pPr>
        <w:widowControl/>
        <w:snapToGrid/>
        <w:spacing w:line="360" w:lineRule="auto"/>
        <w:ind w:firstLine="709"/>
        <w:rPr>
          <w:sz w:val="28"/>
          <w:szCs w:val="28"/>
        </w:rPr>
      </w:pPr>
      <w:r w:rsidRPr="00616EFD">
        <w:rPr>
          <w:sz w:val="28"/>
          <w:szCs w:val="28"/>
        </w:rPr>
        <w:t>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w:t>
      </w:r>
    </w:p>
    <w:p w:rsidR="006C2DD4" w:rsidRPr="00616EFD" w:rsidRDefault="006C2DD4" w:rsidP="00616EFD">
      <w:pPr>
        <w:widowControl/>
        <w:snapToGrid/>
        <w:spacing w:line="360" w:lineRule="auto"/>
        <w:ind w:firstLine="709"/>
        <w:rPr>
          <w:sz w:val="28"/>
          <w:szCs w:val="28"/>
        </w:rPr>
      </w:pPr>
      <w:r w:rsidRPr="00616EFD">
        <w:rPr>
          <w:sz w:val="28"/>
          <w:szCs w:val="28"/>
        </w:rPr>
        <w:t>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w:t>
      </w:r>
    </w:p>
    <w:p w:rsidR="006C2DD4" w:rsidRPr="00616EFD" w:rsidRDefault="006C2DD4" w:rsidP="00616EFD">
      <w:pPr>
        <w:widowControl/>
        <w:snapToGrid/>
        <w:spacing w:line="360" w:lineRule="auto"/>
        <w:ind w:firstLine="709"/>
        <w:rPr>
          <w:sz w:val="28"/>
          <w:szCs w:val="28"/>
        </w:rPr>
      </w:pPr>
      <w:r w:rsidRPr="00616EFD">
        <w:rPr>
          <w:sz w:val="28"/>
          <w:szCs w:val="28"/>
        </w:rPr>
        <w:t xml:space="preserve">Для снижения вредного воздействия автомобильного транспорта </w:t>
      </w:r>
      <w:r w:rsidR="00962BF5" w:rsidRPr="00616EFD">
        <w:rPr>
          <w:sz w:val="28"/>
          <w:szCs w:val="28"/>
        </w:rPr>
        <w:t xml:space="preserve">на окружающую среду необходимо стимулировать </w:t>
      </w:r>
      <w:r w:rsidRPr="00616EFD">
        <w:rPr>
          <w:sz w:val="28"/>
          <w:szCs w:val="28"/>
        </w:rPr>
        <w:t xml:space="preserve">увеличение применения автомобилей с более </w:t>
      </w:r>
      <w:r w:rsidR="00962BF5" w:rsidRPr="00616EFD">
        <w:rPr>
          <w:sz w:val="28"/>
          <w:szCs w:val="28"/>
        </w:rPr>
        <w:t>высоким экологическим классом.</w:t>
      </w:r>
    </w:p>
    <w:p w:rsidR="00F91590" w:rsidRPr="00616EFD" w:rsidRDefault="00961A49" w:rsidP="00616EFD">
      <w:pPr>
        <w:widowControl/>
        <w:snapToGrid/>
        <w:spacing w:line="360" w:lineRule="auto"/>
        <w:ind w:firstLine="709"/>
        <w:rPr>
          <w:sz w:val="28"/>
          <w:szCs w:val="28"/>
        </w:rPr>
      </w:pPr>
      <w:r w:rsidRPr="00616EFD">
        <w:rPr>
          <w:sz w:val="28"/>
          <w:szCs w:val="28"/>
        </w:rPr>
        <w:t xml:space="preserve">Одним </w:t>
      </w:r>
      <w:r w:rsidR="00666C49" w:rsidRPr="00616EFD">
        <w:rPr>
          <w:sz w:val="28"/>
          <w:szCs w:val="28"/>
        </w:rPr>
        <w:t>из мероприятий,</w:t>
      </w:r>
      <w:r w:rsidRPr="00616EFD">
        <w:rPr>
          <w:sz w:val="28"/>
          <w:szCs w:val="28"/>
        </w:rPr>
        <w:t xml:space="preserve"> направленных на снижение негативного воздействия </w:t>
      </w:r>
      <w:r w:rsidR="00666C49" w:rsidRPr="00616EFD">
        <w:rPr>
          <w:sz w:val="28"/>
          <w:szCs w:val="28"/>
        </w:rPr>
        <w:t>на окружающую среду,</w:t>
      </w:r>
      <w:r w:rsidR="00B226D5" w:rsidRPr="00616EFD">
        <w:rPr>
          <w:sz w:val="28"/>
          <w:szCs w:val="28"/>
        </w:rPr>
        <w:t xml:space="preserve"> </w:t>
      </w:r>
      <w:r w:rsidR="00F91590" w:rsidRPr="00616EFD">
        <w:rPr>
          <w:sz w:val="28"/>
          <w:szCs w:val="28"/>
        </w:rPr>
        <w:t xml:space="preserve">является мероприятия по озеленению придорожных полос и изменению режимов работы улично-дорожной сети со снижением загруженности дорог. </w:t>
      </w:r>
    </w:p>
    <w:p w:rsidR="006C2DD4" w:rsidRPr="00616EFD" w:rsidRDefault="006C2DD4" w:rsidP="00616EFD">
      <w:pPr>
        <w:pStyle w:val="af2"/>
        <w:spacing w:before="0" w:after="0" w:line="360" w:lineRule="auto"/>
        <w:jc w:val="center"/>
        <w:rPr>
          <w:b/>
          <w:sz w:val="28"/>
          <w:szCs w:val="28"/>
        </w:rPr>
      </w:pPr>
    </w:p>
    <w:p w:rsidR="006C2DD4" w:rsidRPr="00616EFD" w:rsidRDefault="006C2DD4" w:rsidP="00616EFD">
      <w:pPr>
        <w:pStyle w:val="af2"/>
        <w:spacing w:before="0" w:after="0" w:line="360" w:lineRule="auto"/>
        <w:jc w:val="center"/>
        <w:rPr>
          <w:b/>
          <w:i/>
          <w:sz w:val="28"/>
          <w:szCs w:val="28"/>
        </w:rPr>
      </w:pPr>
      <w:r w:rsidRPr="00616EFD">
        <w:rPr>
          <w:b/>
          <w:i/>
          <w:sz w:val="28"/>
          <w:szCs w:val="28"/>
        </w:rPr>
        <w:t>6.4Мероприятия по мониторингу и контролю за работой транспортной инфраструктуры и качеством транспортного обслуживания населения</w:t>
      </w:r>
    </w:p>
    <w:p w:rsidR="006C2DD4" w:rsidRPr="00616EFD" w:rsidRDefault="006C2DD4" w:rsidP="00616EFD">
      <w:pPr>
        <w:spacing w:line="360" w:lineRule="auto"/>
        <w:ind w:firstLine="540"/>
        <w:rPr>
          <w:sz w:val="28"/>
          <w:szCs w:val="28"/>
        </w:rPr>
      </w:pPr>
    </w:p>
    <w:p w:rsidR="00A45A58" w:rsidRPr="00616EFD" w:rsidRDefault="00A45A58"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 xml:space="preserve">Мониторинг и контроль за работой транспорта осуществляется путем изучения транспортного спроса на основании данных о пассажиропотоке и корректировки транспортной модели в случае необходимости транспортными предприятиями, обслуживающими население </w:t>
      </w:r>
      <w:r w:rsidR="00C51444" w:rsidRPr="00616EFD">
        <w:rPr>
          <w:rFonts w:ascii="Times New Roman" w:hAnsi="Times New Roman" w:cs="Times New Roman"/>
          <w:sz w:val="28"/>
          <w:szCs w:val="28"/>
        </w:rPr>
        <w:t>Мглинского</w:t>
      </w:r>
      <w:r w:rsidR="00891ED2" w:rsidRPr="00616EFD">
        <w:rPr>
          <w:rFonts w:ascii="Times New Roman" w:hAnsi="Times New Roman" w:cs="Times New Roman"/>
          <w:sz w:val="28"/>
          <w:szCs w:val="28"/>
        </w:rPr>
        <w:t xml:space="preserve"> городского поселения</w:t>
      </w:r>
      <w:r w:rsidRPr="00616EFD">
        <w:rPr>
          <w:rFonts w:ascii="Times New Roman" w:hAnsi="Times New Roman" w:cs="Times New Roman"/>
          <w:sz w:val="28"/>
          <w:szCs w:val="28"/>
        </w:rPr>
        <w:t xml:space="preserve">. Мероприятие должно проводиться транспортными </w:t>
      </w:r>
      <w:r w:rsidRPr="00616EFD">
        <w:rPr>
          <w:rFonts w:ascii="Times New Roman" w:hAnsi="Times New Roman" w:cs="Times New Roman"/>
          <w:sz w:val="28"/>
          <w:szCs w:val="28"/>
        </w:rPr>
        <w:lastRenderedPageBreak/>
        <w:t xml:space="preserve">организациями при возможном участии муниципального образования. </w:t>
      </w:r>
    </w:p>
    <w:p w:rsidR="00604CCB" w:rsidRPr="00616EFD" w:rsidRDefault="00A45A58" w:rsidP="00616EFD">
      <w:pPr>
        <w:pStyle w:val="ConsPlusNonformat"/>
        <w:spacing w:line="360" w:lineRule="auto"/>
        <w:ind w:firstLine="709"/>
        <w:contextualSpacing/>
        <w:jc w:val="both"/>
        <w:rPr>
          <w:rFonts w:ascii="Times New Roman" w:hAnsi="Times New Roman" w:cs="Times New Roman"/>
          <w:sz w:val="28"/>
          <w:szCs w:val="28"/>
        </w:rPr>
      </w:pPr>
      <w:r w:rsidRPr="00616EFD">
        <w:rPr>
          <w:rFonts w:ascii="Times New Roman" w:hAnsi="Times New Roman" w:cs="Times New Roman"/>
          <w:sz w:val="28"/>
          <w:szCs w:val="28"/>
        </w:rPr>
        <w:t>Мониторинг реализации Программы развития транспортной инфраструктуры должно проводиться муниципальным образованием. Качество транспортного обслуживания населения и субъектов экономической деятельности может оцениваться при проведении социологических опросов, а также при рассмотрении жалоб на качество обслуживания.</w:t>
      </w:r>
    </w:p>
    <w:p w:rsidR="006C2DD4" w:rsidRPr="00C01A4C" w:rsidRDefault="006C2DD4" w:rsidP="009444EF">
      <w:pPr>
        <w:widowControl/>
        <w:snapToGrid/>
        <w:spacing w:after="200" w:line="276" w:lineRule="auto"/>
        <w:jc w:val="left"/>
        <w:rPr>
          <w:b/>
          <w:color w:val="FF0000"/>
          <w:sz w:val="24"/>
          <w:szCs w:val="24"/>
        </w:rPr>
      </w:pPr>
      <w:r>
        <w:rPr>
          <w:b/>
          <w:sz w:val="24"/>
          <w:szCs w:val="24"/>
        </w:rPr>
        <w:br w:type="page"/>
      </w:r>
    </w:p>
    <w:p w:rsidR="006C2DD4" w:rsidRPr="00616EFD" w:rsidRDefault="0020502D" w:rsidP="00616EFD">
      <w:pPr>
        <w:pStyle w:val="ConsPlusNonformat"/>
        <w:spacing w:line="360" w:lineRule="auto"/>
        <w:contextualSpacing/>
        <w:jc w:val="center"/>
        <w:rPr>
          <w:rFonts w:ascii="Times New Roman" w:hAnsi="Times New Roman" w:cs="Times New Roman"/>
          <w:b/>
          <w:i/>
          <w:sz w:val="28"/>
          <w:szCs w:val="28"/>
        </w:rPr>
      </w:pPr>
      <w:r w:rsidRPr="00616EFD">
        <w:rPr>
          <w:rFonts w:ascii="Times New Roman" w:hAnsi="Times New Roman" w:cs="Times New Roman"/>
          <w:b/>
          <w:i/>
          <w:sz w:val="28"/>
          <w:szCs w:val="28"/>
        </w:rPr>
        <w:lastRenderedPageBreak/>
        <w:t>7</w:t>
      </w:r>
      <w:r w:rsidR="00B229CD" w:rsidRPr="00616EFD">
        <w:rPr>
          <w:rFonts w:ascii="Times New Roman" w:hAnsi="Times New Roman" w:cs="Times New Roman"/>
          <w:b/>
          <w:i/>
          <w:sz w:val="28"/>
          <w:szCs w:val="28"/>
        </w:rPr>
        <w:t>.</w:t>
      </w:r>
      <w:r w:rsidR="006C2DD4" w:rsidRPr="00616EFD">
        <w:rPr>
          <w:rFonts w:ascii="Times New Roman" w:hAnsi="Times New Roman" w:cs="Times New Roman"/>
          <w:b/>
          <w:i/>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F93BD0" w:rsidRPr="00616EFD" w:rsidRDefault="00F93BD0" w:rsidP="00616EFD">
      <w:pPr>
        <w:pStyle w:val="ConsPlusNonformat"/>
        <w:spacing w:line="360" w:lineRule="auto"/>
        <w:contextualSpacing/>
        <w:jc w:val="center"/>
        <w:rPr>
          <w:rFonts w:ascii="Times New Roman" w:hAnsi="Times New Roman" w:cs="Times New Roman"/>
          <w:b/>
          <w:i/>
          <w:sz w:val="28"/>
          <w:szCs w:val="28"/>
        </w:rPr>
      </w:pPr>
    </w:p>
    <w:p w:rsidR="00F93BD0" w:rsidRPr="00616EFD" w:rsidRDefault="00F93BD0" w:rsidP="00616EFD">
      <w:pPr>
        <w:pStyle w:val="afd"/>
        <w:spacing w:line="360" w:lineRule="auto"/>
        <w:ind w:firstLine="709"/>
        <w:jc w:val="both"/>
        <w:rPr>
          <w:rFonts w:ascii="Times New Roman" w:hAnsi="Times New Roman" w:cs="Times New Roman"/>
          <w:sz w:val="28"/>
          <w:szCs w:val="28"/>
        </w:rPr>
      </w:pPr>
      <w:r w:rsidRPr="00616EFD">
        <w:rPr>
          <w:rFonts w:ascii="Times New Roman" w:hAnsi="Times New Roman" w:cs="Times New Roman"/>
          <w:sz w:val="28"/>
          <w:szCs w:val="28"/>
        </w:rPr>
        <w:t>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поселения. Разработанные программные мероприятия систематизированы по степени их актуальности.</w:t>
      </w:r>
    </w:p>
    <w:p w:rsidR="00F93BD0" w:rsidRPr="00616EFD" w:rsidRDefault="00F93BD0" w:rsidP="00616EFD">
      <w:pPr>
        <w:pStyle w:val="afd"/>
        <w:spacing w:line="360" w:lineRule="auto"/>
        <w:ind w:firstLine="709"/>
        <w:jc w:val="both"/>
        <w:rPr>
          <w:rFonts w:ascii="Times New Roman" w:hAnsi="Times New Roman" w:cs="Times New Roman"/>
          <w:sz w:val="28"/>
          <w:szCs w:val="28"/>
        </w:rPr>
      </w:pPr>
      <w:r w:rsidRPr="00616EFD">
        <w:rPr>
          <w:rFonts w:ascii="Times New Roman" w:hAnsi="Times New Roman" w:cs="Times New Roman"/>
          <w:sz w:val="28"/>
          <w:szCs w:val="28"/>
        </w:rPr>
        <w:t>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w:t>
      </w:r>
    </w:p>
    <w:p w:rsidR="000D65F9" w:rsidRPr="00616EFD" w:rsidRDefault="000D65F9" w:rsidP="00616EFD">
      <w:pPr>
        <w:pStyle w:val="afd"/>
        <w:spacing w:line="360" w:lineRule="auto"/>
        <w:ind w:firstLine="709"/>
        <w:jc w:val="both"/>
        <w:rPr>
          <w:rFonts w:ascii="Times New Roman" w:hAnsi="Times New Roman" w:cs="Times New Roman"/>
          <w:sz w:val="28"/>
          <w:szCs w:val="28"/>
        </w:rPr>
      </w:pPr>
      <w:r w:rsidRPr="00616EFD">
        <w:rPr>
          <w:rFonts w:ascii="Times New Roman" w:hAnsi="Times New Roman" w:cs="Times New Roman"/>
          <w:sz w:val="28"/>
          <w:szCs w:val="28"/>
        </w:rPr>
        <w:t>Механизм реализации Программы включ</w:t>
      </w:r>
      <w:r w:rsidR="00F5069A" w:rsidRPr="00616EFD">
        <w:rPr>
          <w:rFonts w:ascii="Times New Roman" w:hAnsi="Times New Roman" w:cs="Times New Roman"/>
          <w:sz w:val="28"/>
          <w:szCs w:val="28"/>
        </w:rPr>
        <w:t xml:space="preserve">ает в себя систему мероприятий </w:t>
      </w:r>
      <w:r w:rsidRPr="00616EFD">
        <w:rPr>
          <w:rFonts w:ascii="Times New Roman" w:hAnsi="Times New Roman" w:cs="Times New Roman"/>
          <w:sz w:val="28"/>
          <w:szCs w:val="28"/>
        </w:rPr>
        <w:t>по обследованию, со</w:t>
      </w:r>
      <w:r w:rsidR="00BA589F" w:rsidRPr="00616EFD">
        <w:rPr>
          <w:rFonts w:ascii="Times New Roman" w:hAnsi="Times New Roman" w:cs="Times New Roman"/>
          <w:sz w:val="28"/>
          <w:szCs w:val="28"/>
        </w:rPr>
        <w:t>держанию, ремонту</w:t>
      </w:r>
      <w:r w:rsidRPr="00616EFD">
        <w:rPr>
          <w:rFonts w:ascii="Times New Roman" w:hAnsi="Times New Roman" w:cs="Times New Roman"/>
          <w:sz w:val="28"/>
          <w:szCs w:val="28"/>
        </w:rPr>
        <w:t xml:space="preserve"> автомобильных дорог общего пользования местного значения, мероприятия по обеспечению безопасности дорожного движения (приобретение дорожных знаков), мероприятия по организации транспортного обслуживания населения. </w:t>
      </w:r>
    </w:p>
    <w:p w:rsidR="00F93BD0" w:rsidRPr="00616EFD" w:rsidRDefault="00F93BD0" w:rsidP="00616EFD">
      <w:pPr>
        <w:pStyle w:val="afd"/>
        <w:spacing w:line="360" w:lineRule="auto"/>
        <w:ind w:firstLine="709"/>
        <w:jc w:val="both"/>
        <w:rPr>
          <w:rFonts w:ascii="Times New Roman" w:hAnsi="Times New Roman" w:cs="Times New Roman"/>
          <w:sz w:val="28"/>
          <w:szCs w:val="28"/>
        </w:rPr>
      </w:pPr>
      <w:r w:rsidRPr="00616EFD">
        <w:rPr>
          <w:rFonts w:ascii="Times New Roman" w:hAnsi="Times New Roman" w:cs="Times New Roman"/>
          <w:sz w:val="28"/>
          <w:szCs w:val="28"/>
        </w:rPr>
        <w:t>Перечень мероприятий по ремонту дорог для реализации Программы формируется администрацией</w:t>
      </w:r>
      <w:r w:rsidR="00A30183" w:rsidRPr="00616EFD">
        <w:rPr>
          <w:rFonts w:ascii="Times New Roman" w:hAnsi="Times New Roman" w:cs="Times New Roman"/>
          <w:sz w:val="28"/>
          <w:szCs w:val="28"/>
        </w:rPr>
        <w:t xml:space="preserve"> </w:t>
      </w:r>
      <w:r w:rsidR="00616EFD" w:rsidRPr="00616EFD">
        <w:rPr>
          <w:rFonts w:ascii="Times New Roman" w:hAnsi="Times New Roman" w:cs="Times New Roman"/>
          <w:sz w:val="28"/>
          <w:szCs w:val="28"/>
        </w:rPr>
        <w:t xml:space="preserve">Мглинского </w:t>
      </w:r>
      <w:r w:rsidR="00BA589F" w:rsidRPr="00616EFD">
        <w:rPr>
          <w:rFonts w:ascii="Times New Roman" w:hAnsi="Times New Roman" w:cs="Times New Roman"/>
          <w:sz w:val="28"/>
          <w:szCs w:val="28"/>
        </w:rPr>
        <w:t>городского поселения</w:t>
      </w:r>
      <w:r w:rsidR="00A30183" w:rsidRPr="00616EFD">
        <w:rPr>
          <w:rFonts w:ascii="Times New Roman" w:hAnsi="Times New Roman" w:cs="Times New Roman"/>
          <w:sz w:val="28"/>
          <w:szCs w:val="28"/>
        </w:rPr>
        <w:t xml:space="preserve"> </w:t>
      </w:r>
      <w:r w:rsidRPr="00616EFD">
        <w:rPr>
          <w:rFonts w:ascii="Times New Roman" w:hAnsi="Times New Roman" w:cs="Times New Roman"/>
          <w:sz w:val="28"/>
          <w:szCs w:val="28"/>
        </w:rPr>
        <w:t>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w:t>
      </w:r>
    </w:p>
    <w:p w:rsidR="00377F9F" w:rsidRPr="00616EFD" w:rsidRDefault="00F93BD0" w:rsidP="00616EFD">
      <w:pPr>
        <w:pStyle w:val="afd"/>
        <w:spacing w:line="360" w:lineRule="auto"/>
        <w:ind w:firstLine="709"/>
        <w:jc w:val="both"/>
        <w:rPr>
          <w:rFonts w:ascii="Times New Roman" w:hAnsi="Times New Roman" w:cs="Times New Roman"/>
          <w:sz w:val="28"/>
          <w:szCs w:val="28"/>
        </w:rPr>
      </w:pPr>
      <w:r w:rsidRPr="00616EFD">
        <w:rPr>
          <w:rFonts w:ascii="Times New Roman" w:hAnsi="Times New Roman" w:cs="Times New Roman"/>
          <w:sz w:val="28"/>
          <w:szCs w:val="28"/>
        </w:rPr>
        <w:t xml:space="preserve">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w:t>
      </w:r>
      <w:r w:rsidRPr="00616EFD">
        <w:rPr>
          <w:rFonts w:ascii="Times New Roman" w:hAnsi="Times New Roman" w:cs="Times New Roman"/>
          <w:sz w:val="28"/>
          <w:szCs w:val="28"/>
        </w:rPr>
        <w:lastRenderedPageBreak/>
        <w:t>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и реконструкции проектно-сметной документацией, разработанной на конкретный участок автомобильной дороги.</w:t>
      </w:r>
    </w:p>
    <w:p w:rsidR="00BA589F" w:rsidRPr="00616EFD" w:rsidRDefault="00BA589F" w:rsidP="00616EFD">
      <w:pPr>
        <w:pStyle w:val="ConsPlusNonformat"/>
        <w:spacing w:line="360" w:lineRule="auto"/>
        <w:ind w:firstLine="709"/>
        <w:contextualSpacing/>
        <w:jc w:val="both"/>
        <w:rPr>
          <w:rFonts w:ascii="Times New Roman" w:hAnsi="Times New Roman" w:cs="Times New Roman"/>
          <w:b/>
          <w:i/>
          <w:sz w:val="28"/>
          <w:szCs w:val="28"/>
        </w:rPr>
      </w:pPr>
      <w:r w:rsidRPr="00616EFD">
        <w:rPr>
          <w:rFonts w:ascii="Times New Roman" w:eastAsiaTheme="minorEastAsia" w:hAnsi="Times New Roman" w:cs="Times New Roman"/>
          <w:sz w:val="28"/>
          <w:szCs w:val="28"/>
        </w:rPr>
        <w:t xml:space="preserve">Финансовые потребности для реализации мероприятий Программы представлены в таблице </w:t>
      </w:r>
      <w:r w:rsidR="00127F86" w:rsidRPr="00616EFD">
        <w:rPr>
          <w:rFonts w:ascii="Times New Roman" w:eastAsiaTheme="minorEastAsia" w:hAnsi="Times New Roman" w:cs="Times New Roman"/>
          <w:sz w:val="28"/>
          <w:szCs w:val="28"/>
        </w:rPr>
        <w:t>1</w:t>
      </w:r>
      <w:r w:rsidR="00357D9C">
        <w:rPr>
          <w:rFonts w:ascii="Times New Roman" w:eastAsiaTheme="minorEastAsia" w:hAnsi="Times New Roman" w:cs="Times New Roman"/>
          <w:sz w:val="28"/>
          <w:szCs w:val="28"/>
        </w:rPr>
        <w:t>2</w:t>
      </w:r>
      <w:r w:rsidRPr="00616EFD">
        <w:rPr>
          <w:rFonts w:ascii="Times New Roman" w:eastAsiaTheme="minorEastAsia" w:hAnsi="Times New Roman" w:cs="Times New Roman"/>
          <w:sz w:val="28"/>
          <w:szCs w:val="28"/>
        </w:rPr>
        <w:t>.</w:t>
      </w:r>
    </w:p>
    <w:p w:rsidR="00BA589F" w:rsidRDefault="00BA589F" w:rsidP="009444EF">
      <w:pPr>
        <w:pStyle w:val="afd"/>
        <w:spacing w:line="276" w:lineRule="auto"/>
        <w:ind w:firstLine="709"/>
        <w:jc w:val="both"/>
        <w:rPr>
          <w:rFonts w:ascii="Times New Roman" w:hAnsi="Times New Roman" w:cs="Times New Roman"/>
          <w:sz w:val="24"/>
          <w:szCs w:val="24"/>
        </w:rPr>
      </w:pPr>
    </w:p>
    <w:p w:rsidR="004465B1" w:rsidRDefault="004465B1" w:rsidP="009444EF">
      <w:pPr>
        <w:pStyle w:val="afd"/>
        <w:spacing w:line="276" w:lineRule="auto"/>
        <w:ind w:firstLine="709"/>
        <w:jc w:val="both"/>
        <w:rPr>
          <w:rFonts w:ascii="Times New Roman" w:hAnsi="Times New Roman" w:cs="Times New Roman"/>
          <w:sz w:val="24"/>
          <w:szCs w:val="24"/>
        </w:rPr>
      </w:pPr>
    </w:p>
    <w:p w:rsidR="004465B1" w:rsidRDefault="004465B1" w:rsidP="009444EF">
      <w:pPr>
        <w:pStyle w:val="afd"/>
        <w:spacing w:line="276" w:lineRule="auto"/>
        <w:ind w:firstLine="709"/>
        <w:jc w:val="both"/>
        <w:rPr>
          <w:rFonts w:ascii="Times New Roman" w:hAnsi="Times New Roman" w:cs="Times New Roman"/>
          <w:sz w:val="24"/>
          <w:szCs w:val="24"/>
        </w:rPr>
      </w:pPr>
    </w:p>
    <w:p w:rsidR="00377F9F" w:rsidRDefault="00377F9F" w:rsidP="009444EF">
      <w:pPr>
        <w:widowControl/>
        <w:snapToGrid/>
        <w:spacing w:after="200" w:line="276" w:lineRule="auto"/>
        <w:jc w:val="left"/>
        <w:rPr>
          <w:rFonts w:eastAsiaTheme="minorEastAsia"/>
          <w:sz w:val="24"/>
          <w:szCs w:val="24"/>
        </w:rPr>
      </w:pPr>
      <w:r>
        <w:rPr>
          <w:sz w:val="24"/>
          <w:szCs w:val="24"/>
        </w:rPr>
        <w:br w:type="page"/>
      </w:r>
    </w:p>
    <w:p w:rsidR="00377F9F" w:rsidRDefault="00377F9F" w:rsidP="009444EF">
      <w:pPr>
        <w:pStyle w:val="afd"/>
        <w:spacing w:line="276" w:lineRule="auto"/>
        <w:ind w:firstLine="709"/>
        <w:jc w:val="both"/>
        <w:rPr>
          <w:rFonts w:ascii="Times New Roman" w:hAnsi="Times New Roman" w:cs="Times New Roman"/>
          <w:sz w:val="24"/>
          <w:szCs w:val="24"/>
        </w:rPr>
        <w:sectPr w:rsidR="00377F9F" w:rsidSect="001A3C56">
          <w:pgSz w:w="11906" w:h="16838"/>
          <w:pgMar w:top="1134" w:right="851" w:bottom="1134" w:left="1701" w:header="709" w:footer="709" w:gutter="0"/>
          <w:cols w:space="708"/>
          <w:docGrid w:linePitch="360"/>
        </w:sectPr>
      </w:pPr>
    </w:p>
    <w:p w:rsidR="00572AA0" w:rsidRPr="00616EFD" w:rsidRDefault="00572AA0" w:rsidP="00616EFD">
      <w:pPr>
        <w:pStyle w:val="afd"/>
        <w:spacing w:line="360" w:lineRule="auto"/>
        <w:ind w:firstLine="709"/>
        <w:jc w:val="both"/>
        <w:rPr>
          <w:rFonts w:ascii="Times New Roman" w:hAnsi="Times New Roman" w:cs="Times New Roman"/>
          <w:sz w:val="28"/>
          <w:szCs w:val="28"/>
        </w:rPr>
      </w:pPr>
      <w:r w:rsidRPr="00616EFD">
        <w:rPr>
          <w:rFonts w:ascii="Times New Roman" w:hAnsi="Times New Roman" w:cs="Times New Roman"/>
          <w:sz w:val="28"/>
          <w:szCs w:val="28"/>
        </w:rPr>
        <w:lastRenderedPageBreak/>
        <w:t xml:space="preserve">Таблица </w:t>
      </w:r>
      <w:r w:rsidR="00127F86" w:rsidRPr="00616EFD">
        <w:rPr>
          <w:rFonts w:ascii="Times New Roman" w:hAnsi="Times New Roman" w:cs="Times New Roman"/>
          <w:sz w:val="28"/>
          <w:szCs w:val="28"/>
        </w:rPr>
        <w:t>1</w:t>
      </w:r>
      <w:r w:rsidR="00357D9C">
        <w:rPr>
          <w:rFonts w:ascii="Times New Roman" w:hAnsi="Times New Roman" w:cs="Times New Roman"/>
          <w:sz w:val="28"/>
          <w:szCs w:val="28"/>
        </w:rPr>
        <w:t>2</w:t>
      </w:r>
    </w:p>
    <w:p w:rsidR="00377F9F" w:rsidRPr="00616EFD" w:rsidRDefault="00572AA0" w:rsidP="00616EFD">
      <w:pPr>
        <w:pStyle w:val="ConsPlusNonformat"/>
        <w:spacing w:line="360" w:lineRule="auto"/>
        <w:contextualSpacing/>
        <w:jc w:val="center"/>
        <w:rPr>
          <w:rFonts w:ascii="Times New Roman" w:eastAsiaTheme="minorEastAsia" w:hAnsi="Times New Roman" w:cs="Times New Roman"/>
          <w:sz w:val="28"/>
          <w:szCs w:val="28"/>
        </w:rPr>
      </w:pPr>
      <w:r w:rsidRPr="00616EFD">
        <w:rPr>
          <w:rFonts w:ascii="Times New Roman" w:eastAsiaTheme="minorEastAsia" w:hAnsi="Times New Roman" w:cs="Times New Roman"/>
          <w:sz w:val="28"/>
          <w:szCs w:val="28"/>
        </w:rPr>
        <w:t xml:space="preserve">Финансовые </w:t>
      </w:r>
      <w:r w:rsidRPr="00205D9F">
        <w:rPr>
          <w:rFonts w:ascii="Times New Roman" w:eastAsiaTheme="minorEastAsia" w:hAnsi="Times New Roman" w:cs="Times New Roman"/>
          <w:sz w:val="28"/>
          <w:szCs w:val="28"/>
        </w:rPr>
        <w:t>потребности для реализации мероприятий Программы</w:t>
      </w:r>
    </w:p>
    <w:tbl>
      <w:tblPr>
        <w:tblStyle w:val="aff4"/>
        <w:tblW w:w="4997" w:type="pct"/>
        <w:tblLook w:val="04A0" w:firstRow="1" w:lastRow="0" w:firstColumn="1" w:lastColumn="0" w:noHBand="0" w:noVBand="1"/>
      </w:tblPr>
      <w:tblGrid>
        <w:gridCol w:w="620"/>
        <w:gridCol w:w="4042"/>
        <w:gridCol w:w="2249"/>
        <w:gridCol w:w="1407"/>
        <w:gridCol w:w="996"/>
        <w:gridCol w:w="1117"/>
        <w:gridCol w:w="1117"/>
        <w:gridCol w:w="1117"/>
        <w:gridCol w:w="996"/>
        <w:gridCol w:w="1116"/>
      </w:tblGrid>
      <w:tr w:rsidR="00616EFD" w:rsidRPr="00616EFD" w:rsidTr="008D61B5">
        <w:tc>
          <w:tcPr>
            <w:tcW w:w="210" w:type="pct"/>
            <w:vMerge w:val="restart"/>
            <w:vAlign w:val="center"/>
          </w:tcPr>
          <w:p w:rsidR="00616EFD" w:rsidRPr="00616EFD" w:rsidRDefault="0022174B"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п/п</w:t>
            </w:r>
          </w:p>
        </w:tc>
        <w:tc>
          <w:tcPr>
            <w:tcW w:w="1368" w:type="pct"/>
            <w:vMerge w:val="restar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Наименование мероприятия</w:t>
            </w:r>
          </w:p>
        </w:tc>
        <w:tc>
          <w:tcPr>
            <w:tcW w:w="761" w:type="pct"/>
            <w:vMerge w:val="restar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 xml:space="preserve">Источник финансирования </w:t>
            </w:r>
          </w:p>
        </w:tc>
        <w:tc>
          <w:tcPr>
            <w:tcW w:w="2661" w:type="pct"/>
            <w:gridSpan w:val="7"/>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Финансовые потребности, тыс. руб.</w:t>
            </w:r>
          </w:p>
        </w:tc>
      </w:tr>
      <w:tr w:rsidR="008D61B5" w:rsidRPr="00616EFD" w:rsidTr="008D61B5">
        <w:trPr>
          <w:trHeight w:val="413"/>
        </w:trPr>
        <w:tc>
          <w:tcPr>
            <w:tcW w:w="210" w:type="pct"/>
            <w:vMerge/>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1368" w:type="pct"/>
            <w:vMerge/>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761" w:type="pct"/>
            <w:vMerge/>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476"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всего</w:t>
            </w:r>
          </w:p>
        </w:tc>
        <w:tc>
          <w:tcPr>
            <w:tcW w:w="337" w:type="pct"/>
            <w:vAlign w:val="center"/>
          </w:tcPr>
          <w:p w:rsidR="00616EFD" w:rsidRPr="00616EFD" w:rsidRDefault="00616EFD" w:rsidP="00616EFD">
            <w:pPr>
              <w:pStyle w:val="ConsPlusNonformat"/>
              <w:spacing w:line="276" w:lineRule="auto"/>
              <w:contextualSpacing/>
              <w:jc w:val="center"/>
              <w:rPr>
                <w:rFonts w:ascii="Times New Roman" w:hAnsi="Times New Roman" w:cs="Times New Roman"/>
                <w:sz w:val="24"/>
                <w:szCs w:val="24"/>
              </w:rPr>
            </w:pPr>
            <w:r w:rsidRPr="00616EFD">
              <w:rPr>
                <w:rFonts w:ascii="Times New Roman" w:hAnsi="Times New Roman" w:cs="Times New Roman"/>
                <w:sz w:val="24"/>
                <w:szCs w:val="24"/>
              </w:rPr>
              <w:t>2021</w:t>
            </w:r>
          </w:p>
        </w:tc>
        <w:tc>
          <w:tcPr>
            <w:tcW w:w="378" w:type="pct"/>
            <w:vAlign w:val="center"/>
          </w:tcPr>
          <w:p w:rsidR="00616EFD" w:rsidRPr="00616EFD" w:rsidRDefault="00616EFD" w:rsidP="00616EFD">
            <w:pPr>
              <w:pStyle w:val="ConsPlusNonformat"/>
              <w:spacing w:line="276" w:lineRule="auto"/>
              <w:contextualSpacing/>
              <w:jc w:val="center"/>
              <w:rPr>
                <w:rFonts w:ascii="Times New Roman" w:hAnsi="Times New Roman" w:cs="Times New Roman"/>
                <w:sz w:val="24"/>
                <w:szCs w:val="24"/>
              </w:rPr>
            </w:pPr>
            <w:r w:rsidRPr="00616EFD">
              <w:rPr>
                <w:rFonts w:ascii="Times New Roman" w:hAnsi="Times New Roman" w:cs="Times New Roman"/>
                <w:sz w:val="24"/>
                <w:szCs w:val="24"/>
              </w:rPr>
              <w:t>2022</w:t>
            </w:r>
          </w:p>
        </w:tc>
        <w:tc>
          <w:tcPr>
            <w:tcW w:w="378" w:type="pct"/>
            <w:vAlign w:val="center"/>
          </w:tcPr>
          <w:p w:rsidR="00616EFD" w:rsidRPr="00616EFD" w:rsidRDefault="00616EFD" w:rsidP="00616EFD">
            <w:pPr>
              <w:pStyle w:val="ConsPlusNonformat"/>
              <w:spacing w:line="276" w:lineRule="auto"/>
              <w:contextualSpacing/>
              <w:jc w:val="center"/>
              <w:rPr>
                <w:rFonts w:ascii="Times New Roman" w:hAnsi="Times New Roman" w:cs="Times New Roman"/>
                <w:sz w:val="24"/>
                <w:szCs w:val="24"/>
              </w:rPr>
            </w:pPr>
            <w:r w:rsidRPr="00616EFD">
              <w:rPr>
                <w:rFonts w:ascii="Times New Roman" w:hAnsi="Times New Roman" w:cs="Times New Roman"/>
                <w:sz w:val="24"/>
                <w:szCs w:val="24"/>
              </w:rPr>
              <w:t>2023</w:t>
            </w:r>
          </w:p>
        </w:tc>
        <w:tc>
          <w:tcPr>
            <w:tcW w:w="378" w:type="pct"/>
            <w:vAlign w:val="center"/>
          </w:tcPr>
          <w:p w:rsidR="00616EFD" w:rsidRPr="00616EFD" w:rsidRDefault="00616EFD" w:rsidP="00616EFD">
            <w:pPr>
              <w:pStyle w:val="ConsPlusNonformat"/>
              <w:spacing w:line="276" w:lineRule="auto"/>
              <w:contextualSpacing/>
              <w:jc w:val="center"/>
              <w:rPr>
                <w:rFonts w:ascii="Times New Roman" w:hAnsi="Times New Roman" w:cs="Times New Roman"/>
                <w:sz w:val="24"/>
                <w:szCs w:val="24"/>
              </w:rPr>
            </w:pPr>
            <w:r w:rsidRPr="00616EFD">
              <w:rPr>
                <w:rFonts w:ascii="Times New Roman" w:hAnsi="Times New Roman" w:cs="Times New Roman"/>
                <w:sz w:val="24"/>
                <w:szCs w:val="24"/>
              </w:rPr>
              <w:t>2024</w:t>
            </w:r>
          </w:p>
        </w:tc>
        <w:tc>
          <w:tcPr>
            <w:tcW w:w="337" w:type="pct"/>
            <w:vAlign w:val="center"/>
          </w:tcPr>
          <w:p w:rsidR="00616EFD" w:rsidRPr="00616EFD" w:rsidRDefault="00616EFD" w:rsidP="00616EFD">
            <w:pPr>
              <w:pStyle w:val="ConsPlusNonformat"/>
              <w:spacing w:line="276" w:lineRule="auto"/>
              <w:contextualSpacing/>
              <w:jc w:val="center"/>
              <w:rPr>
                <w:rFonts w:ascii="Times New Roman" w:hAnsi="Times New Roman" w:cs="Times New Roman"/>
                <w:sz w:val="24"/>
                <w:szCs w:val="24"/>
              </w:rPr>
            </w:pPr>
            <w:r w:rsidRPr="00616EFD">
              <w:rPr>
                <w:rFonts w:ascii="Times New Roman" w:hAnsi="Times New Roman" w:cs="Times New Roman"/>
                <w:sz w:val="24"/>
                <w:szCs w:val="24"/>
              </w:rPr>
              <w:t>2025</w:t>
            </w:r>
          </w:p>
        </w:tc>
        <w:tc>
          <w:tcPr>
            <w:tcW w:w="378" w:type="pct"/>
            <w:vAlign w:val="center"/>
          </w:tcPr>
          <w:p w:rsidR="00616EFD" w:rsidRPr="00616EFD" w:rsidRDefault="00616EFD" w:rsidP="00616EFD">
            <w:pPr>
              <w:pStyle w:val="ConsPlusNonformat"/>
              <w:spacing w:line="276" w:lineRule="auto"/>
              <w:contextualSpacing/>
              <w:jc w:val="center"/>
              <w:rPr>
                <w:rFonts w:ascii="Times New Roman" w:hAnsi="Times New Roman" w:cs="Times New Roman"/>
                <w:sz w:val="24"/>
                <w:szCs w:val="24"/>
              </w:rPr>
            </w:pPr>
            <w:r w:rsidRPr="00616EFD">
              <w:rPr>
                <w:rFonts w:ascii="Times New Roman" w:hAnsi="Times New Roman" w:cs="Times New Roman"/>
                <w:sz w:val="24"/>
                <w:szCs w:val="24"/>
              </w:rPr>
              <w:t>2026-2031</w:t>
            </w:r>
          </w:p>
        </w:tc>
      </w:tr>
      <w:tr w:rsidR="008D61B5" w:rsidRPr="00616EFD" w:rsidTr="008D61B5">
        <w:tc>
          <w:tcPr>
            <w:tcW w:w="210"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368" w:type="pct"/>
            <w:vAlign w:val="center"/>
          </w:tcPr>
          <w:p w:rsidR="00616EFD" w:rsidRPr="00616EFD" w:rsidRDefault="00616EFD" w:rsidP="0022174B">
            <w:pPr>
              <w:pStyle w:val="ConsPlusNonformat"/>
              <w:spacing w:line="276" w:lineRule="auto"/>
              <w:contextualSpacing/>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Реконструкция автомобильных дорог общего пользования местного значения</w:t>
            </w:r>
          </w:p>
        </w:tc>
        <w:tc>
          <w:tcPr>
            <w:tcW w:w="761" w:type="pct"/>
            <w:vAlign w:val="center"/>
          </w:tcPr>
          <w:p w:rsidR="00205D9F"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Районный бюджет</w:t>
            </w:r>
          </w:p>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Местный бюджет</w:t>
            </w:r>
          </w:p>
        </w:tc>
        <w:tc>
          <w:tcPr>
            <w:tcW w:w="476"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284464,0</w:t>
            </w:r>
          </w:p>
        </w:tc>
        <w:tc>
          <w:tcPr>
            <w:tcW w:w="337"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28446,4</w:t>
            </w:r>
          </w:p>
        </w:tc>
        <w:tc>
          <w:tcPr>
            <w:tcW w:w="378"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28446,4</w:t>
            </w:r>
          </w:p>
        </w:tc>
        <w:tc>
          <w:tcPr>
            <w:tcW w:w="378"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28446,4</w:t>
            </w:r>
          </w:p>
        </w:tc>
        <w:tc>
          <w:tcPr>
            <w:tcW w:w="378"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28446,4</w:t>
            </w:r>
          </w:p>
        </w:tc>
        <w:tc>
          <w:tcPr>
            <w:tcW w:w="337"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28446,4</w:t>
            </w:r>
          </w:p>
        </w:tc>
        <w:tc>
          <w:tcPr>
            <w:tcW w:w="378"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142232,0</w:t>
            </w:r>
          </w:p>
        </w:tc>
      </w:tr>
      <w:tr w:rsidR="008D61B5" w:rsidRPr="00616EFD" w:rsidTr="008D61B5">
        <w:tc>
          <w:tcPr>
            <w:tcW w:w="210"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368" w:type="pct"/>
            <w:vAlign w:val="center"/>
          </w:tcPr>
          <w:p w:rsidR="00616EFD" w:rsidRPr="00616EFD" w:rsidRDefault="00616EFD" w:rsidP="0022174B">
            <w:pPr>
              <w:pStyle w:val="ConsPlusNonformat"/>
              <w:spacing w:line="276" w:lineRule="auto"/>
              <w:contextualSpacing/>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Освещение улиц</w:t>
            </w:r>
          </w:p>
        </w:tc>
        <w:tc>
          <w:tcPr>
            <w:tcW w:w="761"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Местный бюджет</w:t>
            </w:r>
          </w:p>
        </w:tc>
        <w:tc>
          <w:tcPr>
            <w:tcW w:w="476"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r w:rsidR="00616EFD" w:rsidRPr="00616EFD">
              <w:rPr>
                <w:rFonts w:ascii="Times New Roman" w:eastAsiaTheme="minorEastAsia" w:hAnsi="Times New Roman" w:cs="Times New Roman"/>
                <w:sz w:val="24"/>
                <w:szCs w:val="24"/>
              </w:rPr>
              <w:t>00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100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100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100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100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100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600</w:t>
            </w:r>
          </w:p>
        </w:tc>
      </w:tr>
      <w:tr w:rsidR="008D61B5" w:rsidRPr="00616EFD" w:rsidTr="008D61B5">
        <w:tc>
          <w:tcPr>
            <w:tcW w:w="210"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368" w:type="pct"/>
            <w:vAlign w:val="center"/>
          </w:tcPr>
          <w:p w:rsidR="00616EFD" w:rsidRPr="00616EFD" w:rsidRDefault="00205D9F" w:rsidP="00205D9F">
            <w:pPr>
              <w:pStyle w:val="ConsPlusNonformat"/>
              <w:spacing w:line="276" w:lineRule="auto"/>
              <w:contextualSpacing/>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Обустройство пешеходных</w:t>
            </w:r>
            <w:r>
              <w:rPr>
                <w:rFonts w:ascii="Times New Roman" w:eastAsiaTheme="minorEastAsia" w:hAnsi="Times New Roman" w:cs="Times New Roman"/>
                <w:sz w:val="24"/>
                <w:szCs w:val="24"/>
              </w:rPr>
              <w:t xml:space="preserve"> </w:t>
            </w:r>
            <w:r w:rsidR="00616EFD" w:rsidRPr="00616EFD">
              <w:rPr>
                <w:rFonts w:ascii="Times New Roman" w:eastAsiaTheme="minorEastAsia" w:hAnsi="Times New Roman" w:cs="Times New Roman"/>
                <w:sz w:val="24"/>
                <w:szCs w:val="24"/>
              </w:rPr>
              <w:t xml:space="preserve">дорожек </w:t>
            </w:r>
          </w:p>
        </w:tc>
        <w:tc>
          <w:tcPr>
            <w:tcW w:w="761"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Местный бюджет</w:t>
            </w:r>
          </w:p>
        </w:tc>
        <w:tc>
          <w:tcPr>
            <w:tcW w:w="476"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433260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144420</w:t>
            </w:r>
          </w:p>
        </w:tc>
        <w:tc>
          <w:tcPr>
            <w:tcW w:w="378"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144420</w:t>
            </w:r>
          </w:p>
        </w:tc>
        <w:tc>
          <w:tcPr>
            <w:tcW w:w="378" w:type="pct"/>
            <w:vAlign w:val="center"/>
          </w:tcPr>
          <w:p w:rsidR="00616EFD" w:rsidRPr="00616EFD" w:rsidRDefault="00205D9F"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144420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r>
      <w:tr w:rsidR="008D61B5" w:rsidRPr="00616EFD" w:rsidTr="008D61B5">
        <w:tc>
          <w:tcPr>
            <w:tcW w:w="210"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368" w:type="pct"/>
            <w:vAlign w:val="center"/>
          </w:tcPr>
          <w:p w:rsidR="00616EFD" w:rsidRPr="00616EFD" w:rsidRDefault="00616EFD" w:rsidP="00205D9F">
            <w:pPr>
              <w:pStyle w:val="ConsPlusNonformat"/>
              <w:spacing w:line="276" w:lineRule="auto"/>
              <w:contextualSpacing/>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Установка средств организации дорожного движения на дорогах общего пользования местного значения</w:t>
            </w:r>
          </w:p>
        </w:tc>
        <w:tc>
          <w:tcPr>
            <w:tcW w:w="761"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Местный бюджет</w:t>
            </w:r>
          </w:p>
        </w:tc>
        <w:tc>
          <w:tcPr>
            <w:tcW w:w="476"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550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50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50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50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50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50</w:t>
            </w: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300</w:t>
            </w:r>
          </w:p>
        </w:tc>
      </w:tr>
      <w:tr w:rsidR="008D61B5" w:rsidRPr="00616EFD" w:rsidTr="008D61B5">
        <w:tc>
          <w:tcPr>
            <w:tcW w:w="210"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368" w:type="pct"/>
            <w:vAlign w:val="center"/>
          </w:tcPr>
          <w:p w:rsidR="00616EFD" w:rsidRPr="00616EFD" w:rsidRDefault="00616EFD" w:rsidP="00205D9F">
            <w:pPr>
              <w:pStyle w:val="ConsPlusNonformat"/>
              <w:spacing w:line="276" w:lineRule="auto"/>
              <w:contextualSpacing/>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Организация автостоянок</w:t>
            </w:r>
          </w:p>
        </w:tc>
        <w:tc>
          <w:tcPr>
            <w:tcW w:w="761"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Местный бюджет</w:t>
            </w:r>
          </w:p>
        </w:tc>
        <w:tc>
          <w:tcPr>
            <w:tcW w:w="476"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r>
      <w:tr w:rsidR="008D61B5" w:rsidRPr="00616EFD" w:rsidTr="008D61B5">
        <w:tc>
          <w:tcPr>
            <w:tcW w:w="210"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368" w:type="pct"/>
            <w:vAlign w:val="center"/>
          </w:tcPr>
          <w:p w:rsidR="00616EFD" w:rsidRPr="00616EFD" w:rsidRDefault="00616EFD" w:rsidP="00205D9F">
            <w:pPr>
              <w:pStyle w:val="ConsPlusNonformat"/>
              <w:spacing w:line="276" w:lineRule="auto"/>
              <w:contextualSpacing/>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Организация СТО</w:t>
            </w:r>
          </w:p>
        </w:tc>
        <w:tc>
          <w:tcPr>
            <w:tcW w:w="761"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Внебюджетные источники</w:t>
            </w:r>
          </w:p>
        </w:tc>
        <w:tc>
          <w:tcPr>
            <w:tcW w:w="476"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r>
      <w:tr w:rsidR="008D61B5" w:rsidRPr="00616EFD" w:rsidTr="008D61B5">
        <w:tc>
          <w:tcPr>
            <w:tcW w:w="210" w:type="pct"/>
            <w:vAlign w:val="center"/>
          </w:tcPr>
          <w:p w:rsidR="00616EFD" w:rsidRPr="00616EFD" w:rsidRDefault="008D61B5" w:rsidP="00616EFD">
            <w:pPr>
              <w:pStyle w:val="ConsPlusNonformat"/>
              <w:spacing w:line="276"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368" w:type="pct"/>
            <w:vAlign w:val="center"/>
          </w:tcPr>
          <w:p w:rsidR="00616EFD" w:rsidRPr="00616EFD" w:rsidRDefault="00616EFD" w:rsidP="00205D9F">
            <w:pPr>
              <w:pStyle w:val="ConsPlusNonformat"/>
              <w:spacing w:line="276" w:lineRule="auto"/>
              <w:contextualSpacing/>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Организация безбарьерной среды для маломобильных групп населения</w:t>
            </w:r>
          </w:p>
        </w:tc>
        <w:tc>
          <w:tcPr>
            <w:tcW w:w="761"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Внебюджетные источники</w:t>
            </w:r>
          </w:p>
        </w:tc>
        <w:tc>
          <w:tcPr>
            <w:tcW w:w="476"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r w:rsidRPr="00616EFD">
              <w:rPr>
                <w:rFonts w:ascii="Times New Roman" w:eastAsiaTheme="minorEastAsia" w:hAnsi="Times New Roman" w:cs="Times New Roman"/>
                <w:sz w:val="24"/>
                <w:szCs w:val="24"/>
              </w:rPr>
              <w:t>0</w:t>
            </w: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37"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c>
          <w:tcPr>
            <w:tcW w:w="378" w:type="pct"/>
            <w:vAlign w:val="center"/>
          </w:tcPr>
          <w:p w:rsidR="00616EFD" w:rsidRPr="00616EFD" w:rsidRDefault="00616EFD" w:rsidP="00616EFD">
            <w:pPr>
              <w:pStyle w:val="ConsPlusNonformat"/>
              <w:spacing w:line="276" w:lineRule="auto"/>
              <w:contextualSpacing/>
              <w:jc w:val="center"/>
              <w:rPr>
                <w:rFonts w:ascii="Times New Roman" w:eastAsiaTheme="minorEastAsia" w:hAnsi="Times New Roman" w:cs="Times New Roman"/>
                <w:sz w:val="24"/>
                <w:szCs w:val="24"/>
              </w:rPr>
            </w:pPr>
          </w:p>
        </w:tc>
      </w:tr>
      <w:tr w:rsidR="008D61B5" w:rsidRPr="00616EFD" w:rsidTr="008D61B5">
        <w:tc>
          <w:tcPr>
            <w:tcW w:w="2339" w:type="pct"/>
            <w:gridSpan w:val="3"/>
          </w:tcPr>
          <w:p w:rsidR="008D61B5" w:rsidRPr="00616EFD" w:rsidRDefault="008D61B5" w:rsidP="008D61B5">
            <w:pPr>
              <w:pStyle w:val="ConsPlusNonformat"/>
              <w:spacing w:line="276" w:lineRule="auto"/>
              <w:contextualSpacing/>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ИТОГО:</w:t>
            </w:r>
          </w:p>
        </w:tc>
        <w:tc>
          <w:tcPr>
            <w:tcW w:w="476" w:type="pct"/>
            <w:vAlign w:val="center"/>
          </w:tcPr>
          <w:p w:rsidR="008D61B5" w:rsidRPr="008D61B5" w:rsidRDefault="008D61B5" w:rsidP="008D61B5">
            <w:pPr>
              <w:widowControl/>
              <w:snapToGrid/>
              <w:jc w:val="center"/>
              <w:rPr>
                <w:color w:val="000000"/>
                <w:sz w:val="24"/>
                <w:szCs w:val="24"/>
              </w:rPr>
            </w:pPr>
            <w:r w:rsidRPr="008D61B5">
              <w:rPr>
                <w:color w:val="000000"/>
                <w:sz w:val="24"/>
                <w:szCs w:val="24"/>
              </w:rPr>
              <w:t>719374,0</w:t>
            </w:r>
          </w:p>
        </w:tc>
        <w:tc>
          <w:tcPr>
            <w:tcW w:w="337" w:type="pct"/>
            <w:vAlign w:val="center"/>
          </w:tcPr>
          <w:p w:rsidR="008D61B5" w:rsidRPr="008D61B5" w:rsidRDefault="008D61B5" w:rsidP="008D61B5">
            <w:pPr>
              <w:jc w:val="center"/>
              <w:rPr>
                <w:color w:val="000000"/>
                <w:sz w:val="24"/>
                <w:szCs w:val="24"/>
              </w:rPr>
            </w:pPr>
            <w:r w:rsidRPr="008D61B5">
              <w:rPr>
                <w:color w:val="000000"/>
                <w:sz w:val="24"/>
                <w:szCs w:val="24"/>
              </w:rPr>
              <w:t>28596,4</w:t>
            </w:r>
          </w:p>
        </w:tc>
        <w:tc>
          <w:tcPr>
            <w:tcW w:w="378" w:type="pct"/>
            <w:vAlign w:val="center"/>
          </w:tcPr>
          <w:p w:rsidR="008D61B5" w:rsidRPr="008D61B5" w:rsidRDefault="008D61B5" w:rsidP="008D61B5">
            <w:pPr>
              <w:jc w:val="center"/>
              <w:rPr>
                <w:color w:val="000000"/>
                <w:sz w:val="24"/>
                <w:szCs w:val="24"/>
              </w:rPr>
            </w:pPr>
            <w:r w:rsidRPr="008D61B5">
              <w:rPr>
                <w:color w:val="000000"/>
                <w:sz w:val="24"/>
                <w:szCs w:val="24"/>
              </w:rPr>
              <w:t>173016,4</w:t>
            </w:r>
          </w:p>
        </w:tc>
        <w:tc>
          <w:tcPr>
            <w:tcW w:w="378" w:type="pct"/>
            <w:vAlign w:val="center"/>
          </w:tcPr>
          <w:p w:rsidR="008D61B5" w:rsidRPr="008D61B5" w:rsidRDefault="008D61B5" w:rsidP="008D61B5">
            <w:pPr>
              <w:jc w:val="center"/>
              <w:rPr>
                <w:color w:val="000000"/>
                <w:sz w:val="24"/>
                <w:szCs w:val="24"/>
              </w:rPr>
            </w:pPr>
            <w:r w:rsidRPr="008D61B5">
              <w:rPr>
                <w:color w:val="000000"/>
                <w:sz w:val="24"/>
                <w:szCs w:val="24"/>
              </w:rPr>
              <w:t>173016,4</w:t>
            </w:r>
          </w:p>
        </w:tc>
        <w:tc>
          <w:tcPr>
            <w:tcW w:w="378" w:type="pct"/>
            <w:vAlign w:val="center"/>
          </w:tcPr>
          <w:p w:rsidR="008D61B5" w:rsidRPr="008D61B5" w:rsidRDefault="008D61B5" w:rsidP="008D61B5">
            <w:pPr>
              <w:jc w:val="center"/>
              <w:rPr>
                <w:color w:val="000000"/>
                <w:sz w:val="24"/>
                <w:szCs w:val="24"/>
              </w:rPr>
            </w:pPr>
            <w:r w:rsidRPr="008D61B5">
              <w:rPr>
                <w:color w:val="000000"/>
                <w:sz w:val="24"/>
                <w:szCs w:val="24"/>
              </w:rPr>
              <w:t>173016,4</w:t>
            </w:r>
          </w:p>
        </w:tc>
        <w:tc>
          <w:tcPr>
            <w:tcW w:w="337" w:type="pct"/>
            <w:vAlign w:val="center"/>
          </w:tcPr>
          <w:p w:rsidR="008D61B5" w:rsidRPr="008D61B5" w:rsidRDefault="008D61B5" w:rsidP="008D61B5">
            <w:pPr>
              <w:jc w:val="center"/>
              <w:rPr>
                <w:color w:val="000000"/>
                <w:sz w:val="24"/>
                <w:szCs w:val="24"/>
              </w:rPr>
            </w:pPr>
            <w:r w:rsidRPr="008D61B5">
              <w:rPr>
                <w:color w:val="000000"/>
                <w:sz w:val="24"/>
                <w:szCs w:val="24"/>
              </w:rPr>
              <w:t>28596,4</w:t>
            </w:r>
          </w:p>
        </w:tc>
        <w:tc>
          <w:tcPr>
            <w:tcW w:w="378" w:type="pct"/>
            <w:vAlign w:val="center"/>
          </w:tcPr>
          <w:p w:rsidR="008D61B5" w:rsidRPr="008D61B5" w:rsidRDefault="008D61B5" w:rsidP="008D61B5">
            <w:pPr>
              <w:jc w:val="center"/>
              <w:rPr>
                <w:color w:val="000000"/>
                <w:sz w:val="24"/>
                <w:szCs w:val="24"/>
              </w:rPr>
            </w:pPr>
            <w:r w:rsidRPr="008D61B5">
              <w:rPr>
                <w:color w:val="000000"/>
                <w:sz w:val="24"/>
                <w:szCs w:val="24"/>
              </w:rPr>
              <w:t>143132,0</w:t>
            </w:r>
          </w:p>
        </w:tc>
      </w:tr>
    </w:tbl>
    <w:p w:rsidR="008D61B5" w:rsidRDefault="008D61B5" w:rsidP="00205D9F">
      <w:pPr>
        <w:pStyle w:val="ConsPlusNormal"/>
        <w:spacing w:line="360" w:lineRule="auto"/>
        <w:ind w:firstLine="709"/>
        <w:jc w:val="both"/>
        <w:rPr>
          <w:rFonts w:ascii="Times New Roman" w:hAnsi="Times New Roman" w:cs="Times New Roman"/>
          <w:sz w:val="28"/>
          <w:szCs w:val="28"/>
        </w:rPr>
      </w:pPr>
    </w:p>
    <w:p w:rsidR="00FC3478" w:rsidRPr="00205D9F" w:rsidRDefault="00FC3478" w:rsidP="00205D9F">
      <w:pPr>
        <w:pStyle w:val="ConsPlusNormal"/>
        <w:spacing w:line="360" w:lineRule="auto"/>
        <w:ind w:firstLine="709"/>
        <w:jc w:val="both"/>
        <w:rPr>
          <w:rFonts w:ascii="Times New Roman" w:hAnsi="Times New Roman" w:cs="Times New Roman"/>
          <w:sz w:val="28"/>
          <w:szCs w:val="28"/>
        </w:rPr>
      </w:pPr>
      <w:r w:rsidRPr="00205D9F">
        <w:rPr>
          <w:rFonts w:ascii="Times New Roman" w:hAnsi="Times New Roman" w:cs="Times New Roman"/>
          <w:sz w:val="28"/>
          <w:szCs w:val="28"/>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572AA0" w:rsidRDefault="00572AA0" w:rsidP="009444EF">
      <w:pPr>
        <w:pStyle w:val="ConsPlusNonformat"/>
        <w:spacing w:line="276" w:lineRule="auto"/>
        <w:contextualSpacing/>
        <w:jc w:val="center"/>
        <w:rPr>
          <w:rFonts w:ascii="Times New Roman" w:hAnsi="Times New Roman" w:cs="Times New Roman"/>
          <w:b/>
          <w:i/>
          <w:sz w:val="24"/>
          <w:szCs w:val="24"/>
        </w:rPr>
        <w:sectPr w:rsidR="00572AA0" w:rsidSect="00DC78BD">
          <w:pgSz w:w="16838" w:h="11906" w:orient="landscape"/>
          <w:pgMar w:top="851" w:right="1134" w:bottom="1701" w:left="1134" w:header="709" w:footer="709" w:gutter="0"/>
          <w:cols w:space="708"/>
          <w:docGrid w:linePitch="360"/>
        </w:sectPr>
      </w:pPr>
    </w:p>
    <w:p w:rsidR="006C2DD4" w:rsidRPr="00FF239C" w:rsidRDefault="0020502D" w:rsidP="00FF239C">
      <w:pPr>
        <w:pStyle w:val="ConsPlusNonformat"/>
        <w:spacing w:line="360" w:lineRule="auto"/>
        <w:ind w:firstLine="709"/>
        <w:contextualSpacing/>
        <w:jc w:val="center"/>
        <w:rPr>
          <w:rFonts w:ascii="Times New Roman" w:hAnsi="Times New Roman" w:cs="Times New Roman"/>
          <w:b/>
          <w:i/>
          <w:sz w:val="28"/>
          <w:szCs w:val="28"/>
        </w:rPr>
      </w:pPr>
      <w:r w:rsidRPr="00FF239C">
        <w:rPr>
          <w:rFonts w:ascii="Times New Roman" w:hAnsi="Times New Roman" w:cs="Times New Roman"/>
          <w:b/>
          <w:i/>
          <w:sz w:val="28"/>
          <w:szCs w:val="28"/>
        </w:rPr>
        <w:lastRenderedPageBreak/>
        <w:t>8.</w:t>
      </w:r>
      <w:r w:rsidR="006C2DD4" w:rsidRPr="00FF239C">
        <w:rPr>
          <w:rFonts w:ascii="Times New Roman" w:hAnsi="Times New Roman" w:cs="Times New Roman"/>
          <w:b/>
          <w:i/>
          <w:sz w:val="28"/>
          <w:szCs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w:t>
      </w:r>
      <w:r w:rsidR="00B226D5" w:rsidRPr="00FF239C">
        <w:rPr>
          <w:rFonts w:ascii="Times New Roman" w:hAnsi="Times New Roman" w:cs="Times New Roman"/>
          <w:b/>
          <w:i/>
          <w:sz w:val="28"/>
          <w:szCs w:val="28"/>
        </w:rPr>
        <w:t xml:space="preserve"> </w:t>
      </w:r>
      <w:r w:rsidR="006C2DD4" w:rsidRPr="00FF239C">
        <w:rPr>
          <w:rFonts w:ascii="Times New Roman" w:hAnsi="Times New Roman" w:cs="Times New Roman"/>
          <w:b/>
          <w:i/>
          <w:sz w:val="28"/>
          <w:szCs w:val="28"/>
        </w:rPr>
        <w:t xml:space="preserve">к реализации варианта развития транспортной инфраструктуры </w:t>
      </w:r>
    </w:p>
    <w:p w:rsidR="006C2DD4" w:rsidRPr="00FF239C" w:rsidRDefault="006C2DD4" w:rsidP="00FF239C">
      <w:pPr>
        <w:pStyle w:val="ConsPlusNonformat"/>
        <w:spacing w:line="360" w:lineRule="auto"/>
        <w:ind w:firstLine="709"/>
        <w:contextualSpacing/>
        <w:jc w:val="both"/>
        <w:rPr>
          <w:rFonts w:ascii="Times New Roman" w:hAnsi="Times New Roman" w:cs="Times New Roman"/>
          <w:sz w:val="28"/>
          <w:szCs w:val="28"/>
        </w:rPr>
      </w:pPr>
    </w:p>
    <w:p w:rsidR="00B755AB" w:rsidRPr="00FF239C" w:rsidRDefault="00B755AB" w:rsidP="00FF239C">
      <w:pPr>
        <w:spacing w:line="360" w:lineRule="auto"/>
        <w:ind w:firstLine="709"/>
        <w:rPr>
          <w:sz w:val="28"/>
          <w:szCs w:val="28"/>
        </w:rPr>
      </w:pPr>
      <w:r w:rsidRPr="00FF239C">
        <w:rPr>
          <w:sz w:val="28"/>
          <w:szCs w:val="28"/>
        </w:rPr>
        <w:t>К</w:t>
      </w:r>
      <w:r w:rsidR="006128E7" w:rsidRPr="00FF239C">
        <w:rPr>
          <w:sz w:val="28"/>
          <w:szCs w:val="28"/>
        </w:rPr>
        <w:t>омплексная</w:t>
      </w:r>
      <w:r w:rsidRPr="00FF239C">
        <w:rPr>
          <w:sz w:val="28"/>
          <w:szCs w:val="28"/>
        </w:rPr>
        <w:t xml:space="preserve">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B755AB" w:rsidRPr="00FF239C" w:rsidRDefault="00B755AB" w:rsidP="00FF239C">
      <w:pPr>
        <w:spacing w:line="360" w:lineRule="auto"/>
        <w:ind w:firstLine="709"/>
        <w:rPr>
          <w:sz w:val="28"/>
          <w:szCs w:val="28"/>
        </w:rPr>
      </w:pPr>
      <w:r w:rsidRPr="00FF239C">
        <w:rPr>
          <w:sz w:val="28"/>
          <w:szCs w:val="28"/>
        </w:rPr>
        <w:t>Критериями оценки эффективности реализации Программы являются степень достижения целевых индикаторов и показателей, установленных Программой, а также степень достижения показателей эффективности, установленных следующей методикой:</w:t>
      </w:r>
    </w:p>
    <w:p w:rsidR="00B755AB" w:rsidRPr="00FF239C" w:rsidRDefault="00B755AB" w:rsidP="00FF239C">
      <w:pPr>
        <w:spacing w:line="360" w:lineRule="auto"/>
        <w:ind w:firstLine="709"/>
        <w:rPr>
          <w:sz w:val="28"/>
          <w:szCs w:val="28"/>
        </w:rPr>
      </w:pPr>
      <w:r w:rsidRPr="00FF239C">
        <w:rPr>
          <w:sz w:val="28"/>
          <w:szCs w:val="28"/>
        </w:rPr>
        <w:t>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w:t>
      </w:r>
    </w:p>
    <w:p w:rsidR="00B755AB" w:rsidRPr="00FF239C" w:rsidRDefault="00B755AB" w:rsidP="00FF239C">
      <w:pPr>
        <w:pStyle w:val="af0"/>
        <w:numPr>
          <w:ilvl w:val="0"/>
          <w:numId w:val="15"/>
        </w:numPr>
        <w:tabs>
          <w:tab w:val="left" w:pos="1134"/>
        </w:tabs>
        <w:spacing w:line="360" w:lineRule="auto"/>
        <w:ind w:left="0" w:firstLine="709"/>
        <w:rPr>
          <w:sz w:val="28"/>
          <w:szCs w:val="28"/>
        </w:rPr>
      </w:pPr>
      <w:r w:rsidRPr="00FF239C">
        <w:rPr>
          <w:sz w:val="28"/>
          <w:szCs w:val="28"/>
        </w:rPr>
        <w:t>Оценка эффективности муниципальной программы осуществляется с использованием следующих критериев: полнота и эффективность использования средств бюджета на реализацию муниципальной программы; степень достижения планируемых значений показателей муниципальной программы;</w:t>
      </w:r>
    </w:p>
    <w:p w:rsidR="00B755AB" w:rsidRPr="00FF239C" w:rsidRDefault="00B755AB" w:rsidP="00FF239C">
      <w:pPr>
        <w:pStyle w:val="af0"/>
        <w:numPr>
          <w:ilvl w:val="0"/>
          <w:numId w:val="15"/>
        </w:numPr>
        <w:tabs>
          <w:tab w:val="left" w:pos="1134"/>
        </w:tabs>
        <w:spacing w:line="360" w:lineRule="auto"/>
        <w:ind w:left="0" w:firstLine="709"/>
        <w:rPr>
          <w:sz w:val="28"/>
          <w:szCs w:val="28"/>
        </w:rPr>
      </w:pPr>
      <w:r w:rsidRPr="00FF239C">
        <w:rPr>
          <w:sz w:val="28"/>
          <w:szCs w:val="28"/>
        </w:rPr>
        <w:t>Расчет итоговой оценки эффективности муниципальной программы за отчетный финансовый год осуществляется в три этапа, раздельно по каждому из критериев оценки эффективности муниципальной программы:</w:t>
      </w:r>
    </w:p>
    <w:p w:rsidR="00B755AB" w:rsidRPr="00FF239C" w:rsidRDefault="00B755AB" w:rsidP="00FF239C">
      <w:pPr>
        <w:tabs>
          <w:tab w:val="left" w:pos="1134"/>
        </w:tabs>
        <w:spacing w:line="360" w:lineRule="auto"/>
        <w:ind w:firstLine="709"/>
        <w:rPr>
          <w:sz w:val="28"/>
          <w:szCs w:val="28"/>
        </w:rPr>
      </w:pPr>
      <w:r w:rsidRPr="00FF239C">
        <w:rPr>
          <w:sz w:val="28"/>
          <w:szCs w:val="28"/>
        </w:rPr>
        <w:t>- 1-й этап – расчет Р</w:t>
      </w:r>
      <w:r w:rsidRPr="00FF239C">
        <w:rPr>
          <w:sz w:val="28"/>
          <w:szCs w:val="28"/>
          <w:vertAlign w:val="subscript"/>
        </w:rPr>
        <w:t>1</w:t>
      </w:r>
      <w:r w:rsidRPr="00FF239C">
        <w:rPr>
          <w:sz w:val="28"/>
          <w:szCs w:val="28"/>
        </w:rPr>
        <w:t xml:space="preserve">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w:t>
      </w:r>
    </w:p>
    <w:p w:rsidR="00B755AB" w:rsidRPr="00FF239C" w:rsidRDefault="00B755AB" w:rsidP="00FF239C">
      <w:pPr>
        <w:tabs>
          <w:tab w:val="left" w:pos="1134"/>
        </w:tabs>
        <w:spacing w:line="360" w:lineRule="auto"/>
        <w:ind w:firstLine="709"/>
        <w:rPr>
          <w:sz w:val="28"/>
          <w:szCs w:val="28"/>
        </w:rPr>
      </w:pPr>
      <w:r w:rsidRPr="00FF239C">
        <w:rPr>
          <w:sz w:val="28"/>
          <w:szCs w:val="28"/>
        </w:rPr>
        <w:t>- 2-й этап – расчет Р</w:t>
      </w:r>
      <w:r w:rsidRPr="00FF239C">
        <w:rPr>
          <w:sz w:val="28"/>
          <w:szCs w:val="28"/>
          <w:vertAlign w:val="subscript"/>
        </w:rPr>
        <w:t>2</w:t>
      </w:r>
      <w:r w:rsidRPr="00FF239C">
        <w:rPr>
          <w:sz w:val="28"/>
          <w:szCs w:val="28"/>
        </w:rPr>
        <w:t xml:space="preserve"> – оценки эффективности муниципальной </w:t>
      </w:r>
      <w:r w:rsidRPr="00FF239C">
        <w:rPr>
          <w:sz w:val="28"/>
          <w:szCs w:val="28"/>
        </w:rPr>
        <w:lastRenderedPageBreak/>
        <w:t>программы по критерию «степень достижения планируемых значений показателей муниципальной программы»;</w:t>
      </w:r>
    </w:p>
    <w:p w:rsidR="00B755AB" w:rsidRPr="00FF239C" w:rsidRDefault="00B755AB" w:rsidP="00FF239C">
      <w:pPr>
        <w:tabs>
          <w:tab w:val="left" w:pos="1134"/>
        </w:tabs>
        <w:spacing w:line="360" w:lineRule="auto"/>
        <w:ind w:firstLine="709"/>
        <w:rPr>
          <w:sz w:val="28"/>
          <w:szCs w:val="28"/>
        </w:rPr>
      </w:pPr>
      <w:r w:rsidRPr="00FF239C">
        <w:rPr>
          <w:sz w:val="28"/>
          <w:szCs w:val="28"/>
        </w:rPr>
        <w:t>- 3-й этап – расчет Р</w:t>
      </w:r>
      <w:r w:rsidRPr="00FF239C">
        <w:rPr>
          <w:sz w:val="28"/>
          <w:szCs w:val="28"/>
          <w:vertAlign w:val="subscript"/>
        </w:rPr>
        <w:t>итог</w:t>
      </w:r>
      <w:r w:rsidRPr="00FF239C">
        <w:rPr>
          <w:sz w:val="28"/>
          <w:szCs w:val="28"/>
        </w:rPr>
        <w:t>– итоговой оценки эффективности муниципальной программы.</w:t>
      </w:r>
    </w:p>
    <w:p w:rsidR="004C3964" w:rsidRPr="00FF239C" w:rsidRDefault="00FE19E7" w:rsidP="00FF239C">
      <w:pPr>
        <w:pStyle w:val="af0"/>
        <w:numPr>
          <w:ilvl w:val="0"/>
          <w:numId w:val="15"/>
        </w:numPr>
        <w:tabs>
          <w:tab w:val="left" w:pos="1134"/>
          <w:tab w:val="left" w:pos="1276"/>
        </w:tabs>
        <w:spacing w:line="360" w:lineRule="auto"/>
        <w:ind w:left="0" w:firstLine="709"/>
        <w:rPr>
          <w:sz w:val="28"/>
          <w:szCs w:val="28"/>
        </w:rPr>
      </w:pPr>
      <w:r w:rsidRPr="00FF239C">
        <w:rPr>
          <w:sz w:val="28"/>
          <w:szCs w:val="28"/>
        </w:rPr>
        <w:t>Итоговая оценка эффективности муниципальной программы (Р</w:t>
      </w:r>
      <w:r w:rsidRPr="00FF239C">
        <w:rPr>
          <w:sz w:val="28"/>
          <w:szCs w:val="28"/>
          <w:vertAlign w:val="subscript"/>
        </w:rPr>
        <w:t>итог</w:t>
      </w:r>
      <w:r w:rsidRPr="00FF239C">
        <w:rPr>
          <w:sz w:val="28"/>
          <w:szCs w:val="28"/>
        </w:rPr>
        <w:t>) не является абсолютным и однозначным показателем эффективности муниципальной программы.  Каждый критерий подлежит самостоятельному анализу причин его выполнения (или невыполнения) при оценке эффективности реализации муниципальной программы.</w:t>
      </w:r>
    </w:p>
    <w:p w:rsidR="00FE19E7" w:rsidRPr="00FF239C" w:rsidRDefault="00FE19E7" w:rsidP="00FF239C">
      <w:pPr>
        <w:pStyle w:val="af0"/>
        <w:numPr>
          <w:ilvl w:val="0"/>
          <w:numId w:val="15"/>
        </w:numPr>
        <w:tabs>
          <w:tab w:val="left" w:pos="1134"/>
        </w:tabs>
        <w:spacing w:line="360" w:lineRule="auto"/>
        <w:ind w:left="0" w:firstLine="709"/>
        <w:rPr>
          <w:sz w:val="28"/>
          <w:szCs w:val="28"/>
        </w:rPr>
      </w:pPr>
      <w:r w:rsidRPr="00FF239C">
        <w:rPr>
          <w:sz w:val="28"/>
          <w:szCs w:val="28"/>
        </w:rPr>
        <w:t>Расчет Р</w:t>
      </w:r>
      <w:r w:rsidRPr="00FF239C">
        <w:rPr>
          <w:sz w:val="28"/>
          <w:szCs w:val="28"/>
          <w:vertAlign w:val="subscript"/>
        </w:rPr>
        <w:t>1</w:t>
      </w:r>
      <w:r w:rsidRPr="00FF239C">
        <w:rPr>
          <w:sz w:val="28"/>
          <w:szCs w:val="28"/>
        </w:rPr>
        <w:t xml:space="preserve">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осуществляется по следующей формуле:</w:t>
      </w:r>
    </w:p>
    <w:p w:rsidR="00437A5E" w:rsidRPr="00492E9F" w:rsidRDefault="00492E9F" w:rsidP="009444EF">
      <w:pPr>
        <w:pStyle w:val="af0"/>
        <w:tabs>
          <w:tab w:val="left" w:pos="1134"/>
        </w:tabs>
        <w:spacing w:line="276" w:lineRule="auto"/>
        <w:ind w:left="709"/>
        <w:rPr>
          <w:sz w:val="24"/>
          <w:szCs w:val="24"/>
        </w:rPr>
      </w:pPr>
      <m:oMathPara>
        <m:oMath>
          <m:r>
            <m:rPr>
              <m:sty m:val="p"/>
            </m:rPr>
            <w:rPr>
              <w:rFonts w:ascii="Cambria Math" w:hAnsi="Cambria Math"/>
              <w:sz w:val="28"/>
              <w:szCs w:val="28"/>
            </w:rPr>
            <m:t>Р</m:t>
          </m:r>
          <m:r>
            <m:rPr>
              <m:sty m:val="p"/>
            </m:rPr>
            <w:rPr>
              <w:rFonts w:ascii="Cambria Math" w:hAnsi="Cambria Math"/>
              <w:sz w:val="28"/>
              <w:szCs w:val="28"/>
              <w:vertAlign w:val="subscript"/>
            </w:rPr>
            <m:t>1=</m:t>
          </m:r>
          <m:f>
            <m:fPr>
              <m:ctrlPr>
                <w:rPr>
                  <w:rFonts w:ascii="Cambria Math" w:hAnsi="Cambria Math"/>
                  <w:i/>
                  <w:sz w:val="28"/>
                  <w:szCs w:val="28"/>
                </w:rPr>
              </m:ctrlPr>
            </m:fPr>
            <m:num>
              <m:r>
                <w:rPr>
                  <w:rFonts w:ascii="Cambria Math" w:hAnsi="Cambria Math"/>
                  <w:sz w:val="28"/>
                  <w:szCs w:val="28"/>
                  <w:lang w:val="en-US"/>
                </w:rPr>
                <m:t>V</m:t>
              </m:r>
              <m:r>
                <w:rPr>
                  <w:rFonts w:ascii="Cambria Math" w:hAnsi="Cambria Math"/>
                  <w:sz w:val="28"/>
                  <w:szCs w:val="28"/>
                </w:rPr>
                <m:t>факт+</m:t>
              </m:r>
              <m:r>
                <w:rPr>
                  <w:rFonts w:ascii="Cambria Math" w:hAnsi="Cambria Math"/>
                  <w:sz w:val="28"/>
                  <w:szCs w:val="28"/>
                  <w:lang w:val="en-US"/>
                </w:rPr>
                <m:t>u</m:t>
              </m:r>
            </m:num>
            <m:den>
              <m:r>
                <w:rPr>
                  <w:rFonts w:ascii="Cambria Math" w:hAnsi="Cambria Math"/>
                  <w:sz w:val="28"/>
                  <w:szCs w:val="28"/>
                  <w:lang w:val="en-US"/>
                </w:rPr>
                <m:t>V</m:t>
              </m:r>
              <m:r>
                <w:rPr>
                  <w:rFonts w:ascii="Cambria Math" w:hAnsi="Cambria Math"/>
                  <w:sz w:val="28"/>
                  <w:szCs w:val="28"/>
                </w:rPr>
                <m:t>пл</m:t>
              </m:r>
            </m:den>
          </m:f>
          <m:r>
            <w:rPr>
              <w:rFonts w:ascii="Cambria Math" w:hAnsi="Cambria Math"/>
              <w:sz w:val="28"/>
              <w:szCs w:val="28"/>
            </w:rPr>
            <m:t>*100%, где</m:t>
          </m:r>
        </m:oMath>
      </m:oMathPara>
    </w:p>
    <w:p w:rsidR="00492E9F" w:rsidRPr="00FF239C" w:rsidRDefault="00492E9F" w:rsidP="00FF239C">
      <w:pPr>
        <w:pStyle w:val="af0"/>
        <w:tabs>
          <w:tab w:val="left" w:pos="1134"/>
        </w:tabs>
        <w:spacing w:line="360" w:lineRule="auto"/>
        <w:ind w:left="0" w:firstLine="709"/>
        <w:rPr>
          <w:sz w:val="28"/>
          <w:szCs w:val="28"/>
        </w:rPr>
      </w:pPr>
      <w:r w:rsidRPr="00FF239C">
        <w:rPr>
          <w:sz w:val="28"/>
          <w:szCs w:val="28"/>
          <w:lang w:val="en-US"/>
        </w:rPr>
        <w:t>V</w:t>
      </w:r>
      <w:r w:rsidRPr="00FF239C">
        <w:rPr>
          <w:sz w:val="28"/>
          <w:szCs w:val="28"/>
          <w:vertAlign w:val="subscript"/>
        </w:rPr>
        <w:t xml:space="preserve">факт </w:t>
      </w:r>
      <w:r w:rsidRPr="00FF239C">
        <w:rPr>
          <w:sz w:val="28"/>
          <w:szCs w:val="28"/>
        </w:rPr>
        <w:t>–</w:t>
      </w:r>
      <w:r w:rsidR="00FF239C">
        <w:rPr>
          <w:sz w:val="28"/>
          <w:szCs w:val="28"/>
        </w:rPr>
        <w:t xml:space="preserve"> </w:t>
      </w:r>
      <w:r w:rsidRPr="00FF239C">
        <w:rPr>
          <w:sz w:val="28"/>
          <w:szCs w:val="28"/>
        </w:rPr>
        <w:t>фактический объем бюджетных средств, направленных на реализацию муниципальной программы за отчетный год;</w:t>
      </w:r>
    </w:p>
    <w:p w:rsidR="00492E9F" w:rsidRPr="00FF239C" w:rsidRDefault="00492E9F" w:rsidP="00FF239C">
      <w:pPr>
        <w:pStyle w:val="af0"/>
        <w:tabs>
          <w:tab w:val="left" w:pos="1134"/>
        </w:tabs>
        <w:spacing w:line="360" w:lineRule="auto"/>
        <w:ind w:left="0" w:firstLine="709"/>
        <w:rPr>
          <w:sz w:val="28"/>
          <w:szCs w:val="28"/>
        </w:rPr>
      </w:pPr>
      <w:r w:rsidRPr="00FF239C">
        <w:rPr>
          <w:sz w:val="28"/>
          <w:szCs w:val="28"/>
          <w:lang w:val="en-US"/>
        </w:rPr>
        <w:t>V</w:t>
      </w:r>
      <w:r w:rsidRPr="00FF239C">
        <w:rPr>
          <w:sz w:val="28"/>
          <w:szCs w:val="28"/>
          <w:vertAlign w:val="subscript"/>
        </w:rPr>
        <w:t>пл</w:t>
      </w:r>
      <w:r w:rsidR="00FF239C">
        <w:rPr>
          <w:sz w:val="28"/>
          <w:szCs w:val="28"/>
          <w:vertAlign w:val="subscript"/>
        </w:rPr>
        <w:t xml:space="preserve"> </w:t>
      </w:r>
      <w:r w:rsidRPr="00FF239C">
        <w:rPr>
          <w:sz w:val="28"/>
          <w:szCs w:val="28"/>
        </w:rPr>
        <w:t>– плановый объем бюджетных средств на реализацию муниципальной программы в отчетном году;</w:t>
      </w:r>
    </w:p>
    <w:p w:rsidR="00492E9F" w:rsidRPr="00FF239C" w:rsidRDefault="00492E9F" w:rsidP="00FF239C">
      <w:pPr>
        <w:pStyle w:val="af0"/>
        <w:tabs>
          <w:tab w:val="left" w:pos="1134"/>
        </w:tabs>
        <w:spacing w:line="360" w:lineRule="auto"/>
        <w:ind w:left="0" w:firstLine="709"/>
        <w:rPr>
          <w:sz w:val="28"/>
          <w:szCs w:val="28"/>
        </w:rPr>
      </w:pPr>
      <w:r w:rsidRPr="00FF239C">
        <w:rPr>
          <w:sz w:val="28"/>
          <w:szCs w:val="28"/>
          <w:lang w:val="en-US"/>
        </w:rPr>
        <w:t>u</w:t>
      </w:r>
      <w:r w:rsidRPr="00FF239C">
        <w:rPr>
          <w:sz w:val="28"/>
          <w:szCs w:val="28"/>
        </w:rPr>
        <w:t xml:space="preserve"> –сумма «положительной экономии».</w:t>
      </w:r>
    </w:p>
    <w:p w:rsidR="00492E9F" w:rsidRPr="00FF239C" w:rsidRDefault="00492E9F" w:rsidP="00FF239C">
      <w:pPr>
        <w:pStyle w:val="af0"/>
        <w:tabs>
          <w:tab w:val="left" w:pos="1134"/>
        </w:tabs>
        <w:spacing w:line="360" w:lineRule="auto"/>
        <w:ind w:left="0" w:firstLine="709"/>
        <w:rPr>
          <w:sz w:val="28"/>
          <w:szCs w:val="28"/>
        </w:rPr>
      </w:pPr>
      <w:r w:rsidRPr="00FF239C">
        <w:rPr>
          <w:sz w:val="28"/>
          <w:szCs w:val="28"/>
        </w:rPr>
        <w:t>К «положительной экономии» относится экономия средств бюджетов в результате осуществления закупок товаров, работ, услуг муниципальных нужд.</w:t>
      </w:r>
    </w:p>
    <w:p w:rsidR="00492E9F" w:rsidRPr="00FF239C" w:rsidRDefault="00492E9F" w:rsidP="00FF239C">
      <w:pPr>
        <w:pStyle w:val="af0"/>
        <w:numPr>
          <w:ilvl w:val="0"/>
          <w:numId w:val="16"/>
        </w:numPr>
        <w:tabs>
          <w:tab w:val="left" w:pos="1134"/>
        </w:tabs>
        <w:spacing w:line="360" w:lineRule="auto"/>
        <w:ind w:left="0" w:firstLine="709"/>
        <w:rPr>
          <w:sz w:val="28"/>
          <w:szCs w:val="28"/>
        </w:rPr>
      </w:pPr>
      <w:r w:rsidRPr="00FF239C">
        <w:rPr>
          <w:sz w:val="28"/>
          <w:szCs w:val="28"/>
        </w:rPr>
        <w:t>Интерпретация оценки эффективности муниципальной программы по критерию «полнота и эффективность использования средств бюджетов на реализацию муниципальной программы» осуществляется по следующим критериям:</w:t>
      </w:r>
    </w:p>
    <w:p w:rsidR="00492E9F" w:rsidRPr="00FF239C" w:rsidRDefault="00492E9F" w:rsidP="00FF239C">
      <w:pPr>
        <w:pStyle w:val="af0"/>
        <w:tabs>
          <w:tab w:val="left" w:pos="1134"/>
        </w:tabs>
        <w:spacing w:line="360" w:lineRule="auto"/>
        <w:ind w:left="0" w:firstLine="709"/>
        <w:rPr>
          <w:sz w:val="28"/>
          <w:szCs w:val="28"/>
        </w:rPr>
      </w:pPr>
      <w:r w:rsidRPr="00FF239C">
        <w:rPr>
          <w:sz w:val="28"/>
          <w:szCs w:val="28"/>
        </w:rPr>
        <w:t>- муниципальная программа выполнена в полном объеме, если Р1 = 100%;</w:t>
      </w:r>
    </w:p>
    <w:p w:rsidR="00492E9F" w:rsidRPr="00FF239C" w:rsidRDefault="00492E9F" w:rsidP="00FF239C">
      <w:pPr>
        <w:pStyle w:val="af0"/>
        <w:tabs>
          <w:tab w:val="left" w:pos="1134"/>
        </w:tabs>
        <w:spacing w:line="360" w:lineRule="auto"/>
        <w:ind w:left="0" w:firstLine="709"/>
        <w:rPr>
          <w:sz w:val="28"/>
          <w:szCs w:val="28"/>
        </w:rPr>
      </w:pPr>
      <w:r w:rsidRPr="00FF239C">
        <w:rPr>
          <w:sz w:val="28"/>
          <w:szCs w:val="28"/>
        </w:rPr>
        <w:t>- муниципальная программа в целом выполнена, если 80% &lt; Р1 &lt; 100%;</w:t>
      </w:r>
    </w:p>
    <w:p w:rsidR="00492E9F" w:rsidRPr="00FF239C" w:rsidRDefault="00492E9F" w:rsidP="00FF239C">
      <w:pPr>
        <w:pStyle w:val="af0"/>
        <w:tabs>
          <w:tab w:val="left" w:pos="1134"/>
        </w:tabs>
        <w:spacing w:line="360" w:lineRule="auto"/>
        <w:ind w:left="0" w:firstLine="709"/>
        <w:rPr>
          <w:sz w:val="28"/>
          <w:szCs w:val="28"/>
        </w:rPr>
      </w:pPr>
      <w:r w:rsidRPr="00FF239C">
        <w:rPr>
          <w:sz w:val="28"/>
          <w:szCs w:val="28"/>
        </w:rPr>
        <w:lastRenderedPageBreak/>
        <w:t>- муниципальная программа не выполнена, если Р1 &lt; 80%.</w:t>
      </w:r>
    </w:p>
    <w:p w:rsidR="00C134A7" w:rsidRDefault="00C134A7" w:rsidP="009444EF">
      <w:pPr>
        <w:pStyle w:val="af0"/>
        <w:tabs>
          <w:tab w:val="left" w:pos="1134"/>
        </w:tabs>
        <w:spacing w:line="276" w:lineRule="auto"/>
        <w:ind w:left="0" w:firstLine="709"/>
        <w:rPr>
          <w:sz w:val="24"/>
          <w:szCs w:val="24"/>
        </w:rPr>
      </w:pPr>
    </w:p>
    <w:p w:rsidR="00C134A7" w:rsidRPr="00FF239C" w:rsidRDefault="00C134A7" w:rsidP="00FF239C">
      <w:pPr>
        <w:pStyle w:val="af0"/>
        <w:numPr>
          <w:ilvl w:val="0"/>
          <w:numId w:val="16"/>
        </w:numPr>
        <w:tabs>
          <w:tab w:val="left" w:pos="1134"/>
          <w:tab w:val="left" w:pos="1778"/>
        </w:tabs>
        <w:spacing w:line="360" w:lineRule="auto"/>
        <w:ind w:left="0" w:firstLine="709"/>
        <w:rPr>
          <w:sz w:val="28"/>
          <w:szCs w:val="28"/>
        </w:rPr>
      </w:pPr>
      <w:r w:rsidRPr="00FF239C">
        <w:rPr>
          <w:sz w:val="28"/>
          <w:szCs w:val="28"/>
        </w:rPr>
        <w:t>Расчет Р</w:t>
      </w:r>
      <w:r w:rsidRPr="00FF239C">
        <w:rPr>
          <w:sz w:val="28"/>
          <w:szCs w:val="28"/>
          <w:vertAlign w:val="subscript"/>
        </w:rPr>
        <w:t xml:space="preserve">2 </w:t>
      </w:r>
      <w:r w:rsidRPr="00FF239C">
        <w:rPr>
          <w:sz w:val="28"/>
          <w:szCs w:val="28"/>
        </w:rPr>
        <w:t>– оценки эффективности муниципальной программы по критерию «степень достижения планируемых значений показателей муниципальной программы</w:t>
      </w:r>
      <w:r w:rsidR="00DD3AAC" w:rsidRPr="00FF239C">
        <w:rPr>
          <w:sz w:val="28"/>
          <w:szCs w:val="28"/>
        </w:rPr>
        <w:t>»</w:t>
      </w:r>
      <w:r w:rsidRPr="00FF239C">
        <w:rPr>
          <w:sz w:val="28"/>
          <w:szCs w:val="28"/>
        </w:rPr>
        <w:t xml:space="preserve"> осуществляется по формуле:</w:t>
      </w:r>
    </w:p>
    <w:p w:rsidR="00C134A7" w:rsidRDefault="00C134A7" w:rsidP="009444EF">
      <w:pPr>
        <w:pStyle w:val="af0"/>
        <w:tabs>
          <w:tab w:val="left" w:pos="1134"/>
        </w:tabs>
        <w:spacing w:line="276" w:lineRule="auto"/>
        <w:ind w:left="0" w:firstLine="709"/>
        <w:rPr>
          <w:sz w:val="24"/>
          <w:szCs w:val="24"/>
        </w:rPr>
      </w:pPr>
      <m:oMathPara>
        <m:oMath>
          <m:r>
            <m:rPr>
              <m:sty m:val="p"/>
            </m:rPr>
            <w:rPr>
              <w:rFonts w:ascii="Cambria Math" w:hAnsi="Cambria Math"/>
              <w:sz w:val="28"/>
              <w:szCs w:val="28"/>
              <w:vertAlign w:val="subscript"/>
            </w:rPr>
            <m:t>Р2=</m:t>
          </m:r>
          <m:f>
            <m:fPr>
              <m:ctrlPr>
                <w:rPr>
                  <w:rFonts w:ascii="Cambria Math" w:hAnsi="Cambria Math"/>
                  <w:i/>
                  <w:sz w:val="28"/>
                  <w:szCs w:val="28"/>
                </w:rPr>
              </m:ctrlPr>
            </m:fPr>
            <m:num>
              <m:r>
                <w:rPr>
                  <w:rFonts w:ascii="Cambria Math" w:hAnsi="Cambria Math"/>
                  <w:sz w:val="28"/>
                  <w:szCs w:val="28"/>
                  <w:lang w:val="en-US"/>
                </w:rPr>
                <m:t>SUM K i</m:t>
              </m:r>
            </m:num>
            <m:den>
              <m:r>
                <w:rPr>
                  <w:rFonts w:ascii="Cambria Math" w:hAnsi="Cambria Math"/>
                  <w:sz w:val="28"/>
                  <w:szCs w:val="28"/>
                  <w:lang w:val="en-US"/>
                </w:rPr>
                <m:t>N</m:t>
              </m:r>
            </m:den>
          </m:f>
          <m:r>
            <w:rPr>
              <w:rFonts w:ascii="Cambria Math" w:hAnsi="Cambria Math"/>
              <w:sz w:val="28"/>
              <w:szCs w:val="28"/>
            </w:rPr>
            <m:t>*100%, где</m:t>
          </m:r>
        </m:oMath>
      </m:oMathPara>
    </w:p>
    <w:p w:rsidR="00492E9F" w:rsidRPr="00FF239C" w:rsidRDefault="00C134A7" w:rsidP="00FF239C">
      <w:pPr>
        <w:pStyle w:val="af0"/>
        <w:tabs>
          <w:tab w:val="left" w:pos="1134"/>
        </w:tabs>
        <w:spacing w:line="360" w:lineRule="auto"/>
        <w:ind w:left="0" w:firstLine="709"/>
        <w:rPr>
          <w:sz w:val="28"/>
          <w:szCs w:val="28"/>
        </w:rPr>
      </w:pPr>
      <w:r w:rsidRPr="00FF239C">
        <w:rPr>
          <w:sz w:val="28"/>
          <w:szCs w:val="28"/>
          <w:lang w:val="en-US"/>
        </w:rPr>
        <w:t>i</w:t>
      </w:r>
      <w:r w:rsidRPr="00FF239C">
        <w:rPr>
          <w:sz w:val="28"/>
          <w:szCs w:val="28"/>
        </w:rPr>
        <w:t xml:space="preserve"> = 1</w:t>
      </w:r>
    </w:p>
    <w:p w:rsidR="00C134A7" w:rsidRPr="00FF239C" w:rsidRDefault="00C134A7" w:rsidP="00FF239C">
      <w:pPr>
        <w:pStyle w:val="af0"/>
        <w:tabs>
          <w:tab w:val="left" w:pos="1134"/>
        </w:tabs>
        <w:spacing w:line="360" w:lineRule="auto"/>
        <w:ind w:left="0" w:firstLine="709"/>
        <w:rPr>
          <w:sz w:val="28"/>
          <w:szCs w:val="28"/>
        </w:rPr>
      </w:pPr>
      <w:r w:rsidRPr="00FF239C">
        <w:rPr>
          <w:sz w:val="28"/>
          <w:szCs w:val="28"/>
          <w:lang w:val="en-US"/>
        </w:rPr>
        <w:t>K</w:t>
      </w:r>
      <w:r w:rsidRPr="00FF239C">
        <w:rPr>
          <w:sz w:val="28"/>
          <w:szCs w:val="28"/>
          <w:vertAlign w:val="subscript"/>
          <w:lang w:val="en-US"/>
        </w:rPr>
        <w:t>i</w:t>
      </w:r>
      <w:r w:rsidRPr="00FF239C">
        <w:rPr>
          <w:sz w:val="28"/>
          <w:szCs w:val="28"/>
        </w:rPr>
        <w:t xml:space="preserve">– исполнение </w:t>
      </w:r>
      <w:r w:rsidRPr="00FF239C">
        <w:rPr>
          <w:sz w:val="28"/>
          <w:szCs w:val="28"/>
          <w:lang w:val="en-US"/>
        </w:rPr>
        <w:t>i</w:t>
      </w:r>
      <w:r w:rsidRPr="00FF239C">
        <w:rPr>
          <w:sz w:val="28"/>
          <w:szCs w:val="28"/>
        </w:rPr>
        <w:t>планируемого значения показателя муниципальной программы за отчетный год в процентах;</w:t>
      </w:r>
    </w:p>
    <w:p w:rsidR="00C134A7" w:rsidRPr="00FF239C" w:rsidRDefault="00C134A7" w:rsidP="00FF239C">
      <w:pPr>
        <w:pStyle w:val="af0"/>
        <w:tabs>
          <w:tab w:val="left" w:pos="1134"/>
        </w:tabs>
        <w:spacing w:line="360" w:lineRule="auto"/>
        <w:ind w:left="0" w:firstLine="709"/>
        <w:rPr>
          <w:sz w:val="28"/>
          <w:szCs w:val="28"/>
        </w:rPr>
      </w:pPr>
      <w:r w:rsidRPr="00FF239C">
        <w:rPr>
          <w:sz w:val="28"/>
          <w:szCs w:val="28"/>
          <w:lang w:val="en-US"/>
        </w:rPr>
        <w:t>N</w:t>
      </w:r>
      <w:r w:rsidRPr="00FF239C">
        <w:rPr>
          <w:sz w:val="28"/>
          <w:szCs w:val="28"/>
        </w:rPr>
        <w:t xml:space="preserve"> – число планируемых значений показателей муниципальной программы.</w:t>
      </w:r>
    </w:p>
    <w:p w:rsidR="00C134A7" w:rsidRPr="00FF239C" w:rsidRDefault="00C134A7" w:rsidP="00FF239C">
      <w:pPr>
        <w:pStyle w:val="af0"/>
        <w:tabs>
          <w:tab w:val="left" w:pos="1134"/>
        </w:tabs>
        <w:spacing w:line="360" w:lineRule="auto"/>
        <w:ind w:left="0" w:firstLine="709"/>
        <w:rPr>
          <w:sz w:val="28"/>
          <w:szCs w:val="28"/>
        </w:rPr>
      </w:pPr>
    </w:p>
    <w:p w:rsidR="00C134A7" w:rsidRPr="00FF239C" w:rsidRDefault="00C134A7" w:rsidP="00FF239C">
      <w:pPr>
        <w:pStyle w:val="af0"/>
        <w:tabs>
          <w:tab w:val="left" w:pos="1134"/>
        </w:tabs>
        <w:spacing w:line="360" w:lineRule="auto"/>
        <w:ind w:left="0" w:firstLine="709"/>
        <w:rPr>
          <w:sz w:val="28"/>
          <w:szCs w:val="28"/>
        </w:rPr>
      </w:pPr>
      <w:r w:rsidRPr="00FF239C">
        <w:rPr>
          <w:sz w:val="28"/>
          <w:szCs w:val="28"/>
        </w:rPr>
        <w:t>Исполнение по каждому показателю муниципальной программы за отчетный год осуществляется по формуле:</w:t>
      </w:r>
    </w:p>
    <w:p w:rsidR="00C134A7" w:rsidRDefault="00C134A7" w:rsidP="009444EF">
      <w:pPr>
        <w:pStyle w:val="af0"/>
        <w:tabs>
          <w:tab w:val="left" w:pos="1134"/>
        </w:tabs>
        <w:spacing w:line="276" w:lineRule="auto"/>
        <w:ind w:left="0" w:firstLine="709"/>
        <w:rPr>
          <w:sz w:val="24"/>
          <w:szCs w:val="24"/>
        </w:rPr>
      </w:pPr>
      <m:oMathPara>
        <m:oMath>
          <m:r>
            <w:rPr>
              <w:rFonts w:ascii="Cambria Math" w:hAnsi="Cambria Math"/>
              <w:sz w:val="28"/>
              <w:szCs w:val="28"/>
              <w:vertAlign w:val="subscript"/>
              <w:lang w:val="en-US"/>
            </w:rPr>
            <m:t>K1</m:t>
          </m:r>
          <m:r>
            <m:rPr>
              <m:sty m:val="p"/>
            </m:rPr>
            <w:rPr>
              <w:rFonts w:ascii="Cambria Math" w:hAnsi="Cambria Math"/>
              <w:sz w:val="28"/>
              <w:szCs w:val="28"/>
              <w:vertAlign w:val="subscript"/>
            </w:rPr>
            <m:t>=</m:t>
          </m:r>
          <m:f>
            <m:fPr>
              <m:ctrlPr>
                <w:rPr>
                  <w:rFonts w:ascii="Cambria Math" w:hAnsi="Cambria Math"/>
                  <w:i/>
                  <w:sz w:val="28"/>
                  <w:szCs w:val="28"/>
                </w:rPr>
              </m:ctrlPr>
            </m:fPr>
            <m:num>
              <m:r>
                <w:rPr>
                  <w:rFonts w:ascii="Cambria Math" w:hAnsi="Cambria Math"/>
                  <w:sz w:val="28"/>
                  <w:szCs w:val="28"/>
                </w:rPr>
                <m:t>П</m:t>
              </m:r>
              <m:r>
                <w:rPr>
                  <w:rFonts w:ascii="Cambria Math" w:hAnsi="Cambria Math"/>
                  <w:sz w:val="28"/>
                  <w:szCs w:val="28"/>
                  <w:lang w:val="en-US"/>
                </w:rPr>
                <m:t xml:space="preserve"> i </m:t>
              </m:r>
              <m:r>
                <w:rPr>
                  <w:rFonts w:ascii="Cambria Math" w:hAnsi="Cambria Math"/>
                  <w:sz w:val="28"/>
                  <w:szCs w:val="28"/>
                </w:rPr>
                <m:t>факт</m:t>
              </m:r>
            </m:num>
            <m:den>
              <m:r>
                <w:rPr>
                  <w:rFonts w:ascii="Cambria Math" w:hAnsi="Cambria Math"/>
                  <w:sz w:val="28"/>
                  <w:szCs w:val="28"/>
                  <w:lang w:val="en-US"/>
                </w:rPr>
                <m:t xml:space="preserve">П i </m:t>
              </m:r>
              <m:r>
                <w:rPr>
                  <w:rFonts w:ascii="Cambria Math" w:hAnsi="Cambria Math"/>
                  <w:sz w:val="28"/>
                  <w:szCs w:val="28"/>
                </w:rPr>
                <m:t>пл</m:t>
              </m:r>
            </m:den>
          </m:f>
          <m:r>
            <w:rPr>
              <w:rFonts w:ascii="Cambria Math" w:hAnsi="Cambria Math"/>
              <w:sz w:val="28"/>
              <w:szCs w:val="28"/>
            </w:rPr>
            <m:t>*100%, где</m:t>
          </m:r>
        </m:oMath>
      </m:oMathPara>
    </w:p>
    <w:p w:rsidR="00C134A7" w:rsidRPr="00C134A7" w:rsidRDefault="00C134A7" w:rsidP="009444EF">
      <w:pPr>
        <w:pStyle w:val="af0"/>
        <w:tabs>
          <w:tab w:val="left" w:pos="1134"/>
        </w:tabs>
        <w:spacing w:line="276" w:lineRule="auto"/>
        <w:ind w:left="0" w:firstLine="709"/>
        <w:rPr>
          <w:sz w:val="24"/>
          <w:szCs w:val="24"/>
        </w:rPr>
      </w:pPr>
    </w:p>
    <w:p w:rsidR="00492E9F" w:rsidRPr="00FF239C" w:rsidRDefault="00C134A7" w:rsidP="00FF239C">
      <w:pPr>
        <w:pStyle w:val="af0"/>
        <w:tabs>
          <w:tab w:val="left" w:pos="1134"/>
        </w:tabs>
        <w:spacing w:line="360" w:lineRule="auto"/>
        <w:ind w:left="709"/>
        <w:rPr>
          <w:sz w:val="28"/>
          <w:szCs w:val="28"/>
        </w:rPr>
      </w:pPr>
      <w:r w:rsidRPr="00FF239C">
        <w:rPr>
          <w:sz w:val="28"/>
          <w:szCs w:val="28"/>
        </w:rPr>
        <w:t xml:space="preserve">П </w:t>
      </w:r>
      <w:r w:rsidRPr="00FF239C">
        <w:rPr>
          <w:sz w:val="28"/>
          <w:szCs w:val="28"/>
          <w:vertAlign w:val="subscript"/>
          <w:lang w:val="en-US"/>
        </w:rPr>
        <w:t>i</w:t>
      </w:r>
      <w:r w:rsidRPr="00FF239C">
        <w:rPr>
          <w:sz w:val="28"/>
          <w:szCs w:val="28"/>
          <w:vertAlign w:val="subscript"/>
        </w:rPr>
        <w:t xml:space="preserve">факт </w:t>
      </w:r>
      <w:r w:rsidRPr="00FF239C">
        <w:rPr>
          <w:sz w:val="28"/>
          <w:szCs w:val="28"/>
        </w:rPr>
        <w:t xml:space="preserve">– фактическое значение </w:t>
      </w:r>
      <w:r w:rsidRPr="00FF239C">
        <w:rPr>
          <w:sz w:val="28"/>
          <w:szCs w:val="28"/>
          <w:lang w:val="en-US"/>
        </w:rPr>
        <w:t>i</w:t>
      </w:r>
      <w:r w:rsidRPr="00FF239C">
        <w:rPr>
          <w:sz w:val="28"/>
          <w:szCs w:val="28"/>
        </w:rPr>
        <w:t>показателя за отчетный год;</w:t>
      </w:r>
    </w:p>
    <w:p w:rsidR="00C134A7" w:rsidRPr="00FF239C" w:rsidRDefault="00C134A7" w:rsidP="00FF239C">
      <w:pPr>
        <w:pStyle w:val="af0"/>
        <w:tabs>
          <w:tab w:val="left" w:pos="1134"/>
        </w:tabs>
        <w:spacing w:line="360" w:lineRule="auto"/>
        <w:ind w:left="709"/>
        <w:rPr>
          <w:sz w:val="28"/>
          <w:szCs w:val="28"/>
        </w:rPr>
      </w:pPr>
      <w:r w:rsidRPr="00FF239C">
        <w:rPr>
          <w:sz w:val="28"/>
          <w:szCs w:val="28"/>
        </w:rPr>
        <w:t xml:space="preserve">П </w:t>
      </w:r>
      <w:r w:rsidRPr="00FF239C">
        <w:rPr>
          <w:sz w:val="28"/>
          <w:szCs w:val="28"/>
          <w:vertAlign w:val="subscript"/>
          <w:lang w:val="en-US"/>
        </w:rPr>
        <w:t>i</w:t>
      </w:r>
      <w:r w:rsidRPr="00FF239C">
        <w:rPr>
          <w:sz w:val="28"/>
          <w:szCs w:val="28"/>
          <w:vertAlign w:val="subscript"/>
        </w:rPr>
        <w:t>пл</w:t>
      </w:r>
      <w:r w:rsidRPr="00FF239C">
        <w:rPr>
          <w:sz w:val="28"/>
          <w:szCs w:val="28"/>
        </w:rPr>
        <w:t xml:space="preserve">– плановое значение </w:t>
      </w:r>
      <w:r w:rsidRPr="00FF239C">
        <w:rPr>
          <w:sz w:val="28"/>
          <w:szCs w:val="28"/>
          <w:lang w:val="en-US"/>
        </w:rPr>
        <w:t>i</w:t>
      </w:r>
      <w:r w:rsidRPr="00FF239C">
        <w:rPr>
          <w:sz w:val="28"/>
          <w:szCs w:val="28"/>
        </w:rPr>
        <w:t>показателя за отчетный год.</w:t>
      </w:r>
    </w:p>
    <w:p w:rsidR="00C134A7" w:rsidRPr="00FF239C" w:rsidRDefault="00C134A7" w:rsidP="00FF239C">
      <w:pPr>
        <w:pStyle w:val="af0"/>
        <w:tabs>
          <w:tab w:val="left" w:pos="1134"/>
        </w:tabs>
        <w:spacing w:line="360" w:lineRule="auto"/>
        <w:ind w:left="709"/>
        <w:rPr>
          <w:sz w:val="28"/>
          <w:szCs w:val="28"/>
        </w:rPr>
      </w:pPr>
    </w:p>
    <w:p w:rsidR="00C134A7" w:rsidRPr="00FF239C" w:rsidRDefault="00C134A7" w:rsidP="00FF239C">
      <w:pPr>
        <w:pStyle w:val="af0"/>
        <w:tabs>
          <w:tab w:val="left" w:pos="1134"/>
        </w:tabs>
        <w:spacing w:line="360" w:lineRule="auto"/>
        <w:ind w:left="0" w:firstLine="709"/>
        <w:rPr>
          <w:sz w:val="28"/>
          <w:szCs w:val="28"/>
        </w:rPr>
      </w:pPr>
      <w:r w:rsidRPr="00FF239C">
        <w:rPr>
          <w:sz w:val="28"/>
          <w:szCs w:val="28"/>
        </w:rPr>
        <w:t>В случае если фактическое значение показателя превышает плановое более чем в 2 раза, то расчет исполнения по каждому показателю муниципальной программы за отчетный год осуществляется по формуле:</w:t>
      </w:r>
    </w:p>
    <w:p w:rsidR="00C134A7" w:rsidRPr="00FF239C" w:rsidRDefault="00C134A7" w:rsidP="00FF239C">
      <w:pPr>
        <w:pStyle w:val="af0"/>
        <w:tabs>
          <w:tab w:val="left" w:pos="1134"/>
        </w:tabs>
        <w:spacing w:line="360" w:lineRule="auto"/>
        <w:ind w:left="0" w:firstLine="709"/>
        <w:jc w:val="center"/>
        <w:rPr>
          <w:sz w:val="28"/>
          <w:szCs w:val="28"/>
        </w:rPr>
      </w:pPr>
      <w:r w:rsidRPr="00FF239C">
        <w:rPr>
          <w:sz w:val="28"/>
          <w:szCs w:val="28"/>
        </w:rPr>
        <w:t>К</w:t>
      </w:r>
      <w:r w:rsidRPr="00FF239C">
        <w:rPr>
          <w:sz w:val="28"/>
          <w:szCs w:val="28"/>
          <w:vertAlign w:val="subscript"/>
        </w:rPr>
        <w:t>1</w:t>
      </w:r>
      <w:r w:rsidRPr="00FF239C">
        <w:rPr>
          <w:sz w:val="28"/>
          <w:szCs w:val="28"/>
        </w:rPr>
        <w:t>= 100%</w:t>
      </w:r>
    </w:p>
    <w:p w:rsidR="00C134A7" w:rsidRPr="00FF239C" w:rsidRDefault="00C134A7" w:rsidP="00FF239C">
      <w:pPr>
        <w:pStyle w:val="af0"/>
        <w:tabs>
          <w:tab w:val="left" w:pos="1134"/>
        </w:tabs>
        <w:spacing w:line="360" w:lineRule="auto"/>
        <w:ind w:left="0" w:firstLine="709"/>
        <w:jc w:val="center"/>
        <w:rPr>
          <w:sz w:val="28"/>
          <w:szCs w:val="28"/>
        </w:rPr>
      </w:pPr>
    </w:p>
    <w:p w:rsidR="00C134A7" w:rsidRPr="00FF239C" w:rsidRDefault="00C134A7" w:rsidP="00FF239C">
      <w:pPr>
        <w:pStyle w:val="af0"/>
        <w:tabs>
          <w:tab w:val="left" w:pos="1134"/>
        </w:tabs>
        <w:spacing w:line="360" w:lineRule="auto"/>
        <w:ind w:left="0" w:firstLine="709"/>
        <w:rPr>
          <w:sz w:val="28"/>
          <w:szCs w:val="28"/>
        </w:rPr>
      </w:pPr>
      <w:r w:rsidRPr="00FF239C">
        <w:rPr>
          <w:sz w:val="28"/>
          <w:szCs w:val="28"/>
        </w:rPr>
        <w:t>В случае если планом установлено значение показателя равное нулю, то при превышении фактического значения показателя расчет исполнения по каждому показателю осуществляется по формуле:</w:t>
      </w:r>
    </w:p>
    <w:p w:rsidR="00C134A7" w:rsidRPr="00FF239C" w:rsidRDefault="00C134A7" w:rsidP="00FF239C">
      <w:pPr>
        <w:pStyle w:val="af0"/>
        <w:tabs>
          <w:tab w:val="left" w:pos="1134"/>
        </w:tabs>
        <w:spacing w:line="360" w:lineRule="auto"/>
        <w:ind w:left="0" w:firstLine="709"/>
        <w:jc w:val="center"/>
        <w:rPr>
          <w:sz w:val="28"/>
          <w:szCs w:val="28"/>
        </w:rPr>
      </w:pPr>
      <w:r w:rsidRPr="00FF239C">
        <w:rPr>
          <w:sz w:val="28"/>
          <w:szCs w:val="28"/>
        </w:rPr>
        <w:t>К</w:t>
      </w:r>
      <w:r w:rsidRPr="00FF239C">
        <w:rPr>
          <w:sz w:val="28"/>
          <w:szCs w:val="28"/>
          <w:vertAlign w:val="subscript"/>
        </w:rPr>
        <w:t>1</w:t>
      </w:r>
      <w:r w:rsidRPr="00FF239C">
        <w:rPr>
          <w:sz w:val="28"/>
          <w:szCs w:val="28"/>
        </w:rPr>
        <w:t>= 0%</w:t>
      </w:r>
    </w:p>
    <w:p w:rsidR="00C134A7" w:rsidRPr="00FF239C" w:rsidRDefault="00C134A7" w:rsidP="00FF239C">
      <w:pPr>
        <w:pStyle w:val="af0"/>
        <w:tabs>
          <w:tab w:val="left" w:pos="1134"/>
        </w:tabs>
        <w:spacing w:line="360" w:lineRule="auto"/>
        <w:ind w:left="0" w:firstLine="709"/>
        <w:jc w:val="center"/>
        <w:rPr>
          <w:sz w:val="28"/>
          <w:szCs w:val="28"/>
        </w:rPr>
      </w:pPr>
    </w:p>
    <w:p w:rsidR="00C134A7" w:rsidRPr="000B3630" w:rsidRDefault="00C134A7" w:rsidP="000B3630">
      <w:pPr>
        <w:pStyle w:val="af0"/>
        <w:tabs>
          <w:tab w:val="left" w:pos="1134"/>
        </w:tabs>
        <w:spacing w:line="360" w:lineRule="auto"/>
        <w:ind w:left="0" w:firstLine="709"/>
        <w:rPr>
          <w:sz w:val="28"/>
          <w:szCs w:val="28"/>
        </w:rPr>
      </w:pPr>
      <w:r w:rsidRPr="00FF239C">
        <w:rPr>
          <w:sz w:val="28"/>
          <w:szCs w:val="28"/>
        </w:rPr>
        <w:lastRenderedPageBreak/>
        <w:t>Интерпретация оценки эффективности муниципальной программы по критерию</w:t>
      </w:r>
      <w:r w:rsidR="00DD3AAC" w:rsidRPr="00FF239C">
        <w:rPr>
          <w:sz w:val="28"/>
          <w:szCs w:val="28"/>
        </w:rPr>
        <w:t xml:space="preserve"> «степень достижения планируемых значений показателей </w:t>
      </w:r>
      <w:r w:rsidR="00DD3AAC" w:rsidRPr="000B3630">
        <w:rPr>
          <w:sz w:val="28"/>
          <w:szCs w:val="28"/>
        </w:rPr>
        <w:t>муниципальной программы» осуществляется по следующим критериям:</w:t>
      </w:r>
    </w:p>
    <w:p w:rsidR="00DD3AAC" w:rsidRPr="000B3630" w:rsidRDefault="00DD3AAC" w:rsidP="000B3630">
      <w:pPr>
        <w:pStyle w:val="af0"/>
        <w:tabs>
          <w:tab w:val="left" w:pos="1134"/>
        </w:tabs>
        <w:spacing w:line="360" w:lineRule="auto"/>
        <w:ind w:left="0" w:firstLine="709"/>
        <w:rPr>
          <w:sz w:val="28"/>
          <w:szCs w:val="28"/>
        </w:rPr>
      </w:pPr>
      <w:r w:rsidRPr="000B3630">
        <w:rPr>
          <w:sz w:val="28"/>
          <w:szCs w:val="28"/>
        </w:rPr>
        <w:t>- муниципальная программа перевыполнена, если Р2 &gt; 100%;</w:t>
      </w:r>
    </w:p>
    <w:p w:rsidR="00DD3AAC" w:rsidRPr="000B3630" w:rsidRDefault="00DD3AAC" w:rsidP="000B3630">
      <w:pPr>
        <w:pStyle w:val="af0"/>
        <w:tabs>
          <w:tab w:val="left" w:pos="1134"/>
        </w:tabs>
        <w:spacing w:line="360" w:lineRule="auto"/>
        <w:ind w:left="0" w:firstLine="709"/>
        <w:rPr>
          <w:sz w:val="28"/>
          <w:szCs w:val="28"/>
        </w:rPr>
      </w:pPr>
      <w:r w:rsidRPr="000B3630">
        <w:rPr>
          <w:sz w:val="28"/>
          <w:szCs w:val="28"/>
        </w:rPr>
        <w:t>- муниципальная программа выполнена в полном объеме, если 90% &lt; Р2 &lt; 100%;</w:t>
      </w:r>
    </w:p>
    <w:p w:rsidR="00DD3AAC" w:rsidRPr="000B3630" w:rsidRDefault="00DD3AAC" w:rsidP="000B3630">
      <w:pPr>
        <w:pStyle w:val="af0"/>
        <w:tabs>
          <w:tab w:val="left" w:pos="1134"/>
        </w:tabs>
        <w:spacing w:line="360" w:lineRule="auto"/>
        <w:ind w:left="0" w:firstLine="709"/>
        <w:rPr>
          <w:sz w:val="28"/>
          <w:szCs w:val="28"/>
        </w:rPr>
      </w:pPr>
      <w:r w:rsidRPr="000B3630">
        <w:rPr>
          <w:sz w:val="28"/>
          <w:szCs w:val="28"/>
        </w:rPr>
        <w:t>-муниципальная программа в целом выполнена, если 75% &lt; Р2 &lt; 95% муниципальная программа не выполнена, если Р2 &lt; 75%.</w:t>
      </w:r>
    </w:p>
    <w:p w:rsidR="003F2CAC" w:rsidRPr="000B3630" w:rsidRDefault="003F2CAC" w:rsidP="000B3630">
      <w:pPr>
        <w:pStyle w:val="af0"/>
        <w:tabs>
          <w:tab w:val="left" w:pos="1134"/>
        </w:tabs>
        <w:spacing w:line="360" w:lineRule="auto"/>
        <w:ind w:left="0" w:firstLine="709"/>
        <w:rPr>
          <w:sz w:val="28"/>
          <w:szCs w:val="28"/>
        </w:rPr>
      </w:pPr>
    </w:p>
    <w:p w:rsidR="003F2CAC" w:rsidRPr="000B3630" w:rsidRDefault="003F2CAC" w:rsidP="000B3630">
      <w:pPr>
        <w:pStyle w:val="af0"/>
        <w:numPr>
          <w:ilvl w:val="0"/>
          <w:numId w:val="16"/>
        </w:numPr>
        <w:tabs>
          <w:tab w:val="left" w:pos="1134"/>
        </w:tabs>
        <w:spacing w:line="360" w:lineRule="auto"/>
        <w:ind w:left="0" w:firstLine="709"/>
        <w:rPr>
          <w:sz w:val="28"/>
          <w:szCs w:val="28"/>
        </w:rPr>
      </w:pPr>
      <w:r w:rsidRPr="000B3630">
        <w:rPr>
          <w:sz w:val="28"/>
          <w:szCs w:val="28"/>
        </w:rPr>
        <w:t>Итоговая оценка эффективности муниципальной программы осуществляется по формуле:</w:t>
      </w:r>
    </w:p>
    <w:p w:rsidR="003F2CAC" w:rsidRPr="000B3630" w:rsidRDefault="003F2CAC" w:rsidP="000B3630">
      <w:pPr>
        <w:pStyle w:val="af0"/>
        <w:tabs>
          <w:tab w:val="left" w:pos="1134"/>
        </w:tabs>
        <w:spacing w:line="360" w:lineRule="auto"/>
        <w:ind w:left="0"/>
        <w:jc w:val="center"/>
        <w:rPr>
          <w:sz w:val="28"/>
          <w:szCs w:val="28"/>
        </w:rPr>
      </w:pPr>
      <m:oMathPara>
        <m:oMath>
          <m:r>
            <w:rPr>
              <w:rFonts w:ascii="Cambria Math" w:hAnsi="Cambria Math"/>
              <w:sz w:val="28"/>
              <w:szCs w:val="28"/>
              <w:vertAlign w:val="subscript"/>
              <w:lang w:val="en-US"/>
            </w:rPr>
            <m:t xml:space="preserve">Р </m:t>
          </m:r>
          <m:r>
            <m:rPr>
              <m:sty m:val="p"/>
            </m:rPr>
            <w:rPr>
              <w:rFonts w:ascii="Cambria Math" w:hAnsi="Cambria Math"/>
              <w:sz w:val="28"/>
              <w:szCs w:val="28"/>
              <w:vertAlign w:val="subscript"/>
            </w:rPr>
            <m:t>итог=</m:t>
          </m:r>
          <m:f>
            <m:fPr>
              <m:ctrlPr>
                <w:rPr>
                  <w:rFonts w:ascii="Cambria Math" w:hAnsi="Cambria Math"/>
                  <w:i/>
                  <w:sz w:val="28"/>
                  <w:szCs w:val="28"/>
                </w:rPr>
              </m:ctrlPr>
            </m:fPr>
            <m:num>
              <m:r>
                <w:rPr>
                  <w:rFonts w:ascii="Cambria Math" w:hAnsi="Cambria Math"/>
                  <w:sz w:val="28"/>
                  <w:szCs w:val="28"/>
                </w:rPr>
                <m:t>Р1+Р2</m:t>
              </m:r>
            </m:num>
            <m:den>
              <m:r>
                <w:rPr>
                  <w:rFonts w:ascii="Cambria Math" w:hAnsi="Cambria Math"/>
                  <w:sz w:val="28"/>
                  <w:szCs w:val="28"/>
                  <w:lang w:val="en-US"/>
                </w:rPr>
                <m:t>2</m:t>
              </m:r>
            </m:den>
          </m:f>
          <m:r>
            <w:rPr>
              <w:rFonts w:ascii="Cambria Math" w:hAnsi="Cambria Math"/>
              <w:sz w:val="28"/>
              <w:szCs w:val="28"/>
            </w:rPr>
            <m:t>, где</m:t>
          </m:r>
        </m:oMath>
      </m:oMathPara>
    </w:p>
    <w:p w:rsidR="003F2CAC" w:rsidRPr="000B3630" w:rsidRDefault="003F2CAC" w:rsidP="000B3630">
      <w:pPr>
        <w:pStyle w:val="af0"/>
        <w:tabs>
          <w:tab w:val="left" w:pos="1134"/>
        </w:tabs>
        <w:spacing w:line="360" w:lineRule="auto"/>
        <w:ind w:left="709"/>
        <w:rPr>
          <w:sz w:val="28"/>
          <w:szCs w:val="28"/>
        </w:rPr>
      </w:pPr>
      <w:r w:rsidRPr="000B3630">
        <w:rPr>
          <w:sz w:val="28"/>
          <w:szCs w:val="28"/>
        </w:rPr>
        <w:t xml:space="preserve">Р </w:t>
      </w:r>
      <w:r w:rsidRPr="000B3630">
        <w:rPr>
          <w:sz w:val="28"/>
          <w:szCs w:val="28"/>
          <w:vertAlign w:val="subscript"/>
        </w:rPr>
        <w:t>итог</w:t>
      </w:r>
      <w:r w:rsidRPr="000B3630">
        <w:rPr>
          <w:sz w:val="28"/>
          <w:szCs w:val="28"/>
        </w:rPr>
        <w:t>– итоговая оценка эффективности муниципальной программы за отчетный год.</w:t>
      </w:r>
    </w:p>
    <w:p w:rsidR="003F2CAC" w:rsidRPr="000B3630" w:rsidRDefault="003F2CAC" w:rsidP="000B3630">
      <w:pPr>
        <w:pStyle w:val="af0"/>
        <w:numPr>
          <w:ilvl w:val="0"/>
          <w:numId w:val="16"/>
        </w:numPr>
        <w:tabs>
          <w:tab w:val="left" w:pos="1134"/>
        </w:tabs>
        <w:spacing w:line="360" w:lineRule="auto"/>
        <w:ind w:left="0" w:firstLine="709"/>
        <w:rPr>
          <w:sz w:val="28"/>
          <w:szCs w:val="28"/>
        </w:rPr>
      </w:pPr>
      <w:r w:rsidRPr="000B3630">
        <w:rPr>
          <w:sz w:val="28"/>
          <w:szCs w:val="28"/>
        </w:rPr>
        <w:t>Интерпретация итоговой оценки эффективности муниципальной программы осуществляется по следующим</w:t>
      </w:r>
      <w:r w:rsidR="001277FB" w:rsidRPr="000B3630">
        <w:rPr>
          <w:sz w:val="28"/>
          <w:szCs w:val="28"/>
        </w:rPr>
        <w:t xml:space="preserve"> критериям:</w:t>
      </w:r>
    </w:p>
    <w:p w:rsidR="001277FB" w:rsidRPr="000B3630" w:rsidRDefault="00F54D01" w:rsidP="000B3630">
      <w:pPr>
        <w:pStyle w:val="af0"/>
        <w:tabs>
          <w:tab w:val="left" w:pos="1134"/>
        </w:tabs>
        <w:spacing w:line="360" w:lineRule="auto"/>
        <w:ind w:left="0" w:firstLine="709"/>
        <w:rPr>
          <w:sz w:val="28"/>
          <w:szCs w:val="28"/>
        </w:rPr>
      </w:pPr>
      <w:r w:rsidRPr="000B3630">
        <w:rPr>
          <w:sz w:val="28"/>
          <w:szCs w:val="28"/>
        </w:rPr>
        <w:t xml:space="preserve">- </w:t>
      </w:r>
      <w:r w:rsidR="001277FB" w:rsidRPr="000B3630">
        <w:rPr>
          <w:sz w:val="28"/>
          <w:szCs w:val="28"/>
        </w:rPr>
        <w:t>Р итог &gt; 100% высокоэффективная;</w:t>
      </w:r>
    </w:p>
    <w:p w:rsidR="001277FB" w:rsidRPr="000B3630" w:rsidRDefault="00F54D01" w:rsidP="000B3630">
      <w:pPr>
        <w:pStyle w:val="af0"/>
        <w:tabs>
          <w:tab w:val="left" w:pos="1134"/>
        </w:tabs>
        <w:spacing w:line="360" w:lineRule="auto"/>
        <w:ind w:left="0" w:firstLine="709"/>
        <w:rPr>
          <w:sz w:val="28"/>
          <w:szCs w:val="28"/>
        </w:rPr>
      </w:pPr>
      <w:r w:rsidRPr="000B3630">
        <w:rPr>
          <w:sz w:val="28"/>
          <w:szCs w:val="28"/>
        </w:rPr>
        <w:t xml:space="preserve">- </w:t>
      </w:r>
      <w:r w:rsidR="001277FB" w:rsidRPr="000B3630">
        <w:rPr>
          <w:sz w:val="28"/>
          <w:szCs w:val="28"/>
        </w:rPr>
        <w:t>90% &lt; Р итог &lt; 100% эффективная;</w:t>
      </w:r>
    </w:p>
    <w:p w:rsidR="001277FB" w:rsidRPr="000B3630" w:rsidRDefault="00F54D01" w:rsidP="000B3630">
      <w:pPr>
        <w:pStyle w:val="af0"/>
        <w:tabs>
          <w:tab w:val="left" w:pos="1134"/>
        </w:tabs>
        <w:spacing w:line="360" w:lineRule="auto"/>
        <w:ind w:left="0" w:firstLine="709"/>
        <w:rPr>
          <w:sz w:val="28"/>
          <w:szCs w:val="28"/>
        </w:rPr>
      </w:pPr>
      <w:r w:rsidRPr="000B3630">
        <w:rPr>
          <w:sz w:val="28"/>
          <w:szCs w:val="28"/>
        </w:rPr>
        <w:t xml:space="preserve">- </w:t>
      </w:r>
      <w:r w:rsidR="001277FB" w:rsidRPr="000B3630">
        <w:rPr>
          <w:sz w:val="28"/>
          <w:szCs w:val="28"/>
        </w:rPr>
        <w:t>75% &lt; Р итог &lt; 90% умеренно эффективная;</w:t>
      </w:r>
    </w:p>
    <w:p w:rsidR="00F54D01" w:rsidRPr="000B3630" w:rsidRDefault="00F54D01" w:rsidP="000B3630">
      <w:pPr>
        <w:pStyle w:val="af0"/>
        <w:tabs>
          <w:tab w:val="left" w:pos="1134"/>
        </w:tabs>
        <w:spacing w:line="360" w:lineRule="auto"/>
        <w:ind w:left="0" w:firstLine="709"/>
        <w:rPr>
          <w:sz w:val="28"/>
          <w:szCs w:val="28"/>
        </w:rPr>
      </w:pPr>
      <w:r w:rsidRPr="000B3630">
        <w:rPr>
          <w:sz w:val="28"/>
          <w:szCs w:val="28"/>
        </w:rPr>
        <w:t>- Р итог &lt; 75% неэффективная.</w:t>
      </w:r>
    </w:p>
    <w:p w:rsidR="00F87BA0" w:rsidRPr="000B3630" w:rsidRDefault="00F87BA0" w:rsidP="000B3630">
      <w:pPr>
        <w:widowControl/>
        <w:snapToGrid/>
        <w:spacing w:after="200" w:line="360" w:lineRule="auto"/>
        <w:jc w:val="left"/>
        <w:rPr>
          <w:b/>
          <w:i/>
          <w:sz w:val="28"/>
          <w:szCs w:val="28"/>
        </w:rPr>
      </w:pPr>
      <w:r w:rsidRPr="000B3630">
        <w:rPr>
          <w:b/>
          <w:i/>
          <w:sz w:val="28"/>
          <w:szCs w:val="28"/>
        </w:rPr>
        <w:br w:type="page"/>
      </w:r>
    </w:p>
    <w:p w:rsidR="006C2DD4" w:rsidRPr="00FF239C" w:rsidRDefault="0020502D" w:rsidP="00FF239C">
      <w:pPr>
        <w:pStyle w:val="ConsPlusNonformat"/>
        <w:spacing w:line="360" w:lineRule="auto"/>
        <w:contextualSpacing/>
        <w:jc w:val="center"/>
        <w:rPr>
          <w:rFonts w:ascii="Times New Roman" w:hAnsi="Times New Roman" w:cs="Times New Roman"/>
          <w:b/>
          <w:i/>
          <w:sz w:val="28"/>
          <w:szCs w:val="28"/>
        </w:rPr>
      </w:pPr>
      <w:r w:rsidRPr="00FF239C">
        <w:rPr>
          <w:rFonts w:ascii="Times New Roman" w:hAnsi="Times New Roman" w:cs="Times New Roman"/>
          <w:b/>
          <w:i/>
          <w:sz w:val="28"/>
          <w:szCs w:val="28"/>
        </w:rPr>
        <w:lastRenderedPageBreak/>
        <w:t>9</w:t>
      </w:r>
      <w:r w:rsidR="00B229CD" w:rsidRPr="00FF239C">
        <w:rPr>
          <w:rFonts w:ascii="Times New Roman" w:hAnsi="Times New Roman" w:cs="Times New Roman"/>
          <w:b/>
          <w:i/>
          <w:sz w:val="28"/>
          <w:szCs w:val="28"/>
        </w:rPr>
        <w:t>.</w:t>
      </w:r>
      <w:r w:rsidR="00D53003" w:rsidRPr="00FF239C">
        <w:rPr>
          <w:rFonts w:ascii="Times New Roman" w:hAnsi="Times New Roman" w:cs="Times New Roman"/>
          <w:b/>
          <w:i/>
          <w:sz w:val="28"/>
          <w:szCs w:val="28"/>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205D9F" w:rsidRPr="00FF239C">
        <w:rPr>
          <w:rFonts w:ascii="Times New Roman" w:hAnsi="Times New Roman" w:cs="Times New Roman"/>
          <w:b/>
          <w:i/>
          <w:sz w:val="28"/>
          <w:szCs w:val="28"/>
        </w:rPr>
        <w:t>Мглинского</w:t>
      </w:r>
      <w:r w:rsidR="008D6FEB" w:rsidRPr="00FF239C">
        <w:rPr>
          <w:rFonts w:ascii="Times New Roman" w:hAnsi="Times New Roman" w:cs="Times New Roman"/>
          <w:b/>
          <w:i/>
          <w:sz w:val="28"/>
          <w:szCs w:val="28"/>
        </w:rPr>
        <w:t xml:space="preserve"> городского поселения</w:t>
      </w:r>
    </w:p>
    <w:p w:rsidR="006C2DD4" w:rsidRPr="00FF239C" w:rsidRDefault="006C2DD4" w:rsidP="00FF239C">
      <w:pPr>
        <w:pStyle w:val="ConsPlusNonformat"/>
        <w:spacing w:line="360" w:lineRule="auto"/>
        <w:ind w:firstLine="709"/>
        <w:contextualSpacing/>
        <w:jc w:val="center"/>
        <w:rPr>
          <w:rFonts w:ascii="Times New Roman" w:hAnsi="Times New Roman" w:cs="Times New Roman"/>
          <w:b/>
          <w:i/>
          <w:sz w:val="28"/>
          <w:szCs w:val="28"/>
        </w:rPr>
      </w:pPr>
    </w:p>
    <w:p w:rsidR="00EC21AE" w:rsidRPr="00FF239C" w:rsidRDefault="00EC21AE" w:rsidP="00FF239C">
      <w:pPr>
        <w:suppressAutoHyphens/>
        <w:spacing w:line="360" w:lineRule="auto"/>
        <w:ind w:firstLine="708"/>
        <w:rPr>
          <w:rFonts w:cs="Arial"/>
          <w:kern w:val="1"/>
          <w:sz w:val="28"/>
          <w:szCs w:val="28"/>
          <w:lang w:eastAsia="ar-SA"/>
        </w:rPr>
      </w:pPr>
      <w:r w:rsidRPr="00FF239C">
        <w:rPr>
          <w:rFonts w:cs="Arial"/>
          <w:kern w:val="1"/>
          <w:sz w:val="28"/>
          <w:szCs w:val="28"/>
          <w:lang w:eastAsia="ar-SA"/>
        </w:rPr>
        <w:t>В рамках реализации настоящей Программы не предполагается проведение институциональных преобразований, структура управления, а также характер взаимосвязей при осуществлении деятельности в сфере проектирования, реконструкции объектов транспортной инфраструктуры предполагается оставить в неизменном виде.</w:t>
      </w:r>
    </w:p>
    <w:p w:rsidR="00EC21AE" w:rsidRPr="00FF239C" w:rsidRDefault="00EC21AE" w:rsidP="00FF239C">
      <w:pPr>
        <w:suppressAutoHyphens/>
        <w:spacing w:line="360" w:lineRule="auto"/>
        <w:ind w:firstLine="708"/>
        <w:rPr>
          <w:sz w:val="28"/>
          <w:szCs w:val="28"/>
        </w:rPr>
      </w:pPr>
      <w:r w:rsidRPr="00FF239C">
        <w:rPr>
          <w:rFonts w:cs="Arial"/>
          <w:kern w:val="1"/>
          <w:sz w:val="28"/>
          <w:szCs w:val="28"/>
          <w:lang w:eastAsia="ar-SA"/>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EC21AE" w:rsidRPr="00FF239C" w:rsidRDefault="00EC21AE" w:rsidP="00FF239C">
      <w:pPr>
        <w:spacing w:line="360" w:lineRule="auto"/>
        <w:ind w:firstLine="708"/>
        <w:rPr>
          <w:sz w:val="28"/>
          <w:szCs w:val="28"/>
        </w:rPr>
      </w:pPr>
      <w:r w:rsidRPr="00FF239C">
        <w:rPr>
          <w:sz w:val="28"/>
          <w:szCs w:val="28"/>
        </w:rPr>
        <w:t xml:space="preserve">Администрация </w:t>
      </w:r>
      <w:r w:rsidR="00205D9F" w:rsidRPr="00FF239C">
        <w:rPr>
          <w:sz w:val="28"/>
          <w:szCs w:val="28"/>
        </w:rPr>
        <w:t>Мглинского</w:t>
      </w:r>
      <w:r w:rsidR="008D6FEB" w:rsidRPr="00FF239C">
        <w:rPr>
          <w:sz w:val="28"/>
          <w:szCs w:val="28"/>
        </w:rPr>
        <w:t xml:space="preserve"> городского поселения</w:t>
      </w:r>
      <w:r w:rsidRPr="00FF239C">
        <w:rPr>
          <w:sz w:val="28"/>
          <w:szCs w:val="28"/>
        </w:rPr>
        <w:t xml:space="preserve">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w:t>
      </w:r>
    </w:p>
    <w:p w:rsidR="00EC21AE" w:rsidRPr="00FF239C" w:rsidRDefault="00EC21AE" w:rsidP="00FF239C">
      <w:pPr>
        <w:spacing w:line="360" w:lineRule="auto"/>
        <w:ind w:firstLine="709"/>
        <w:rPr>
          <w:sz w:val="28"/>
          <w:szCs w:val="28"/>
        </w:rPr>
      </w:pPr>
      <w:r w:rsidRPr="00FF239C">
        <w:rPr>
          <w:sz w:val="28"/>
          <w:szCs w:val="28"/>
        </w:rPr>
        <w:t>- ежегодное уточнение плана мероприятий по реализации Программы по объемам и источникам финансирования мероприятий;</w:t>
      </w:r>
    </w:p>
    <w:p w:rsidR="00EC21AE" w:rsidRPr="00FF239C" w:rsidRDefault="00EC21AE" w:rsidP="00FF239C">
      <w:pPr>
        <w:spacing w:line="360" w:lineRule="auto"/>
        <w:ind w:firstLine="709"/>
        <w:rPr>
          <w:sz w:val="28"/>
          <w:szCs w:val="28"/>
        </w:rPr>
      </w:pPr>
      <w:r w:rsidRPr="00FF239C">
        <w:rPr>
          <w:sz w:val="28"/>
          <w:szCs w:val="28"/>
        </w:rPr>
        <w:t>- контроль за реализацией программных мероприятий по срокам, содержанию, финансовым затратам и ресурсам;</w:t>
      </w:r>
    </w:p>
    <w:p w:rsidR="00EC21AE" w:rsidRPr="00FF239C" w:rsidRDefault="00EC21AE" w:rsidP="00FF239C">
      <w:pPr>
        <w:spacing w:line="360" w:lineRule="auto"/>
        <w:ind w:firstLine="709"/>
        <w:rPr>
          <w:sz w:val="28"/>
          <w:szCs w:val="28"/>
        </w:rPr>
      </w:pPr>
      <w:r w:rsidRPr="00FF239C">
        <w:rPr>
          <w:sz w:val="28"/>
          <w:szCs w:val="28"/>
        </w:rPr>
        <w:t>- методическое, информационное и организационное сопровождение работы по реализации комплекса программных мероприятий.</w:t>
      </w:r>
    </w:p>
    <w:p w:rsidR="00EC21AE" w:rsidRPr="00FF239C" w:rsidRDefault="00EC21AE" w:rsidP="00FF239C">
      <w:pPr>
        <w:spacing w:line="360" w:lineRule="auto"/>
        <w:ind w:firstLine="708"/>
        <w:rPr>
          <w:sz w:val="28"/>
          <w:szCs w:val="28"/>
        </w:rPr>
      </w:pPr>
      <w:r w:rsidRPr="00FF239C">
        <w:rPr>
          <w:sz w:val="28"/>
          <w:szCs w:val="28"/>
        </w:rPr>
        <w:t xml:space="preserve">Программа разрабатывается сроком на </w:t>
      </w:r>
      <w:r w:rsidR="002B5DFE" w:rsidRPr="00FF239C">
        <w:rPr>
          <w:sz w:val="28"/>
          <w:szCs w:val="28"/>
        </w:rPr>
        <w:t xml:space="preserve">2021-2031 гг. </w:t>
      </w:r>
      <w:r w:rsidRPr="00FF239C">
        <w:rPr>
          <w:sz w:val="28"/>
          <w:szCs w:val="28"/>
        </w:rPr>
        <w:t>и подлежит корректировке ежегодно.</w:t>
      </w:r>
    </w:p>
    <w:p w:rsidR="00EC21AE" w:rsidRPr="00FF239C" w:rsidRDefault="00EC21AE" w:rsidP="00FF239C">
      <w:pPr>
        <w:spacing w:line="360" w:lineRule="auto"/>
        <w:ind w:firstLine="708"/>
        <w:rPr>
          <w:sz w:val="28"/>
          <w:szCs w:val="28"/>
        </w:rPr>
      </w:pPr>
      <w:r w:rsidRPr="00FF239C">
        <w:rPr>
          <w:sz w:val="28"/>
          <w:szCs w:val="28"/>
        </w:rPr>
        <w:t xml:space="preserve">План-график работ по реализации программы должен соответствовать </w:t>
      </w:r>
      <w:r w:rsidRPr="00FF239C">
        <w:rPr>
          <w:sz w:val="28"/>
          <w:szCs w:val="28"/>
        </w:rPr>
        <w:lastRenderedPageBreak/>
        <w:t>перечню необходимых программных мероприятий. Принятие решений по выделению бюджетных средств из бюджета поселения, подготовка и проведение конкурсов на привлечение инвесторов, принимаются в соответствии с действующим законодательством.</w:t>
      </w:r>
    </w:p>
    <w:p w:rsidR="00EC21AE" w:rsidRPr="00FF239C" w:rsidRDefault="00EC21AE" w:rsidP="00FF239C">
      <w:pPr>
        <w:autoSpaceDE w:val="0"/>
        <w:autoSpaceDN w:val="0"/>
        <w:adjustRightInd w:val="0"/>
        <w:spacing w:line="360" w:lineRule="auto"/>
        <w:ind w:firstLine="708"/>
        <w:rPr>
          <w:sz w:val="28"/>
          <w:szCs w:val="28"/>
        </w:rPr>
      </w:pPr>
      <w:r w:rsidRPr="00FF239C">
        <w:rPr>
          <w:sz w:val="28"/>
          <w:szCs w:val="28"/>
        </w:rPr>
        <w:t xml:space="preserve">Мониторинг выполнения Программы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транспортной  инфраструктуры. </w:t>
      </w:r>
    </w:p>
    <w:p w:rsidR="00EC21AE" w:rsidRPr="00FF239C" w:rsidRDefault="00EC21AE" w:rsidP="00FF239C">
      <w:pPr>
        <w:autoSpaceDE w:val="0"/>
        <w:autoSpaceDN w:val="0"/>
        <w:adjustRightInd w:val="0"/>
        <w:spacing w:line="360" w:lineRule="auto"/>
        <w:ind w:firstLine="708"/>
        <w:rPr>
          <w:sz w:val="28"/>
          <w:szCs w:val="28"/>
        </w:rPr>
      </w:pPr>
      <w:r w:rsidRPr="00FF239C">
        <w:rPr>
          <w:sz w:val="28"/>
          <w:szCs w:val="28"/>
        </w:rPr>
        <w:t>Разработка и последующая корректировка Программы комплексного развития транспортной  инфраструктуры базируется на необходимости достижения целевых уровней муниципальных стандартов качества предоставления транспортных услуг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p>
    <w:p w:rsidR="00966E67" w:rsidRPr="00966E67" w:rsidRDefault="00966E67" w:rsidP="009444EF">
      <w:pPr>
        <w:pStyle w:val="af0"/>
        <w:tabs>
          <w:tab w:val="left" w:pos="1134"/>
        </w:tabs>
        <w:spacing w:line="276" w:lineRule="auto"/>
        <w:ind w:left="0" w:firstLine="709"/>
        <w:rPr>
          <w:sz w:val="24"/>
          <w:szCs w:val="24"/>
        </w:rPr>
      </w:pPr>
    </w:p>
    <w:p w:rsidR="00966E67" w:rsidRPr="009C6E2F" w:rsidRDefault="00966E67" w:rsidP="009444EF">
      <w:pPr>
        <w:pStyle w:val="ConsPlusNonformat"/>
        <w:spacing w:line="276" w:lineRule="auto"/>
        <w:ind w:firstLine="709"/>
        <w:contextualSpacing/>
        <w:jc w:val="center"/>
        <w:rPr>
          <w:rFonts w:ascii="Times New Roman" w:hAnsi="Times New Roman" w:cs="Times New Roman"/>
          <w:b/>
          <w:i/>
          <w:sz w:val="24"/>
          <w:szCs w:val="24"/>
        </w:rPr>
      </w:pPr>
    </w:p>
    <w:p w:rsidR="006C2DD4" w:rsidRPr="00D52B38" w:rsidRDefault="006C2DD4" w:rsidP="009444EF">
      <w:pPr>
        <w:pStyle w:val="ConsPlusNonformat"/>
        <w:spacing w:line="276" w:lineRule="auto"/>
        <w:ind w:firstLine="709"/>
        <w:contextualSpacing/>
        <w:jc w:val="center"/>
        <w:rPr>
          <w:rFonts w:ascii="Times New Roman" w:hAnsi="Times New Roman" w:cs="Times New Roman"/>
          <w:sz w:val="24"/>
          <w:szCs w:val="24"/>
        </w:rPr>
      </w:pPr>
    </w:p>
    <w:p w:rsidR="003E6F51" w:rsidRDefault="003E6F51" w:rsidP="009444EF">
      <w:pPr>
        <w:spacing w:line="276" w:lineRule="auto"/>
      </w:pPr>
    </w:p>
    <w:sectPr w:rsidR="003E6F51" w:rsidSect="000A1A5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555" w:rsidRDefault="00BA6555" w:rsidP="003008C8">
      <w:r>
        <w:separator/>
      </w:r>
    </w:p>
  </w:endnote>
  <w:endnote w:type="continuationSeparator" w:id="0">
    <w:p w:rsidR="00BA6555" w:rsidRDefault="00BA6555" w:rsidP="0030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Arial CYR">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42" w:rsidRDefault="00B20742" w:rsidP="000A1A51">
    <w:pPr>
      <w:pStyle w:val="a8"/>
      <w:framePr w:wrap="around" w:vAnchor="text" w:hAnchor="margin" w:xAlign="center" w:y="1"/>
      <w:rPr>
        <w:rStyle w:val="aa"/>
        <w:rFonts w:eastAsia="SimSun"/>
      </w:rPr>
    </w:pPr>
    <w:r>
      <w:rPr>
        <w:rStyle w:val="aa"/>
        <w:rFonts w:eastAsia="SimSun"/>
      </w:rPr>
      <w:fldChar w:fldCharType="begin"/>
    </w:r>
    <w:r>
      <w:rPr>
        <w:rStyle w:val="aa"/>
        <w:rFonts w:eastAsia="SimSun"/>
      </w:rPr>
      <w:instrText xml:space="preserve">PAGE  </w:instrText>
    </w:r>
    <w:r>
      <w:rPr>
        <w:rStyle w:val="aa"/>
        <w:rFonts w:eastAsia="SimSun"/>
      </w:rPr>
      <w:fldChar w:fldCharType="separate"/>
    </w:r>
    <w:r>
      <w:rPr>
        <w:rStyle w:val="aa"/>
        <w:rFonts w:eastAsia="SimSun"/>
        <w:noProof/>
      </w:rPr>
      <w:t>1</w:t>
    </w:r>
    <w:r>
      <w:rPr>
        <w:rStyle w:val="aa"/>
        <w:rFonts w:eastAsia="SimSun"/>
      </w:rPr>
      <w:fldChar w:fldCharType="end"/>
    </w:r>
  </w:p>
  <w:p w:rsidR="00B20742" w:rsidRDefault="00B20742" w:rsidP="000A1A5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892453"/>
      <w:docPartObj>
        <w:docPartGallery w:val="Page Numbers (Bottom of Page)"/>
        <w:docPartUnique/>
      </w:docPartObj>
    </w:sdtPr>
    <w:sdtEndPr/>
    <w:sdtContent>
      <w:p w:rsidR="00B20742" w:rsidRDefault="00B20742">
        <w:pPr>
          <w:pStyle w:val="a8"/>
          <w:jc w:val="right"/>
        </w:pPr>
        <w:r>
          <w:fldChar w:fldCharType="begin"/>
        </w:r>
        <w:r>
          <w:instrText>PAGE   \* MERGEFORMAT</w:instrText>
        </w:r>
        <w:r>
          <w:fldChar w:fldCharType="separate"/>
        </w:r>
        <w:r w:rsidR="00744B12">
          <w:rPr>
            <w:noProof/>
          </w:rPr>
          <w:t>2</w:t>
        </w:r>
        <w:r>
          <w:rPr>
            <w:noProof/>
          </w:rPr>
          <w:fldChar w:fldCharType="end"/>
        </w:r>
      </w:p>
    </w:sdtContent>
  </w:sdt>
  <w:p w:rsidR="00B20742" w:rsidRDefault="00B20742" w:rsidP="00B01FAB">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42" w:rsidRDefault="00B20742">
    <w:pPr>
      <w:pStyle w:val="a8"/>
      <w:jc w:val="right"/>
    </w:pPr>
  </w:p>
  <w:p w:rsidR="00B20742" w:rsidRDefault="00B20742" w:rsidP="00BF76D3">
    <w:pPr>
      <w:pStyle w:val="a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42" w:rsidRDefault="00B20742" w:rsidP="000A1A51">
    <w:pPr>
      <w:pStyle w:val="a8"/>
      <w:framePr w:wrap="around" w:vAnchor="text" w:hAnchor="margin" w:xAlign="center" w:y="1"/>
      <w:rPr>
        <w:rStyle w:val="aa"/>
        <w:rFonts w:eastAsia="SimSun"/>
      </w:rPr>
    </w:pPr>
    <w:r>
      <w:rPr>
        <w:rStyle w:val="aa"/>
        <w:rFonts w:eastAsia="SimSun"/>
      </w:rPr>
      <w:fldChar w:fldCharType="begin"/>
    </w:r>
    <w:r>
      <w:rPr>
        <w:rStyle w:val="aa"/>
        <w:rFonts w:eastAsia="SimSun"/>
      </w:rPr>
      <w:instrText xml:space="preserve">PAGE  </w:instrText>
    </w:r>
    <w:r>
      <w:rPr>
        <w:rStyle w:val="aa"/>
        <w:rFonts w:eastAsia="SimSun"/>
      </w:rPr>
      <w:fldChar w:fldCharType="separate"/>
    </w:r>
    <w:r>
      <w:rPr>
        <w:rStyle w:val="aa"/>
        <w:rFonts w:eastAsia="SimSun"/>
        <w:noProof/>
      </w:rPr>
      <w:t>2</w:t>
    </w:r>
    <w:r>
      <w:rPr>
        <w:rStyle w:val="aa"/>
        <w:rFonts w:eastAsia="SimSun"/>
      </w:rPr>
      <w:fldChar w:fldCharType="end"/>
    </w:r>
  </w:p>
  <w:p w:rsidR="00B20742" w:rsidRDefault="00B20742" w:rsidP="000A1A51">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412639"/>
      <w:docPartObj>
        <w:docPartGallery w:val="Page Numbers (Bottom of Page)"/>
        <w:docPartUnique/>
      </w:docPartObj>
    </w:sdtPr>
    <w:sdtEndPr/>
    <w:sdtContent>
      <w:p w:rsidR="00B20742" w:rsidRDefault="00B20742">
        <w:pPr>
          <w:pStyle w:val="a8"/>
          <w:jc w:val="right"/>
        </w:pPr>
        <w:r>
          <w:fldChar w:fldCharType="begin"/>
        </w:r>
        <w:r>
          <w:instrText>PAGE   \* MERGEFORMAT</w:instrText>
        </w:r>
        <w:r>
          <w:fldChar w:fldCharType="separate"/>
        </w:r>
        <w:r w:rsidR="00744B12">
          <w:rPr>
            <w:noProof/>
          </w:rPr>
          <w:t>10</w:t>
        </w:r>
        <w:r>
          <w:rPr>
            <w:noProof/>
          </w:rPr>
          <w:fldChar w:fldCharType="end"/>
        </w:r>
      </w:p>
    </w:sdtContent>
  </w:sdt>
  <w:p w:rsidR="00B20742" w:rsidRPr="005C5433" w:rsidRDefault="00B20742" w:rsidP="005C54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555" w:rsidRDefault="00BA6555" w:rsidP="003008C8">
      <w:r>
        <w:separator/>
      </w:r>
    </w:p>
  </w:footnote>
  <w:footnote w:type="continuationSeparator" w:id="0">
    <w:p w:rsidR="00BA6555" w:rsidRDefault="00BA6555" w:rsidP="00300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42" w:rsidRDefault="00B20742">
    <w:pPr>
      <w:pStyle w:val="afa"/>
      <w:framePr w:wrap="around" w:vAnchor="text" w:hAnchor="margin" w:xAlign="right" w:y="1"/>
      <w:rPr>
        <w:rStyle w:val="aa"/>
        <w:rFonts w:eastAsia="SimSun"/>
      </w:rPr>
    </w:pPr>
    <w:r>
      <w:rPr>
        <w:rStyle w:val="aa"/>
        <w:rFonts w:eastAsia="SimSun"/>
      </w:rPr>
      <w:fldChar w:fldCharType="begin"/>
    </w:r>
    <w:r>
      <w:rPr>
        <w:rStyle w:val="aa"/>
        <w:rFonts w:eastAsia="SimSun"/>
      </w:rPr>
      <w:instrText xml:space="preserve">PAGE  </w:instrText>
    </w:r>
    <w:r>
      <w:rPr>
        <w:rStyle w:val="aa"/>
        <w:rFonts w:eastAsia="SimSun"/>
      </w:rPr>
      <w:fldChar w:fldCharType="separate"/>
    </w:r>
    <w:r>
      <w:rPr>
        <w:rStyle w:val="aa"/>
        <w:rFonts w:eastAsia="SimSun"/>
        <w:noProof/>
      </w:rPr>
      <w:t>9</w:t>
    </w:r>
    <w:r>
      <w:rPr>
        <w:rStyle w:val="aa"/>
        <w:rFonts w:eastAsia="SimSun"/>
      </w:rPr>
      <w:fldChar w:fldCharType="end"/>
    </w:r>
  </w:p>
  <w:p w:rsidR="00B20742" w:rsidRDefault="00B20742">
    <w:pPr>
      <w:pStyle w:val="af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42" w:rsidRDefault="00B20742">
    <w:pPr>
      <w:pStyle w:val="afa"/>
      <w:jc w:val="center"/>
    </w:pPr>
  </w:p>
  <w:p w:rsidR="00B20742" w:rsidRDefault="00B20742">
    <w:pPr>
      <w:pStyle w:val="af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42" w:rsidRDefault="00B20742">
    <w:pPr>
      <w:pStyle w:val="afa"/>
      <w:jc w:val="center"/>
    </w:pPr>
  </w:p>
  <w:p w:rsidR="00B20742" w:rsidRDefault="00B20742">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B7C7E36"/>
    <w:lvl w:ilvl="0">
      <w:start w:val="1"/>
      <w:numFmt w:val="bullet"/>
      <w:lvlText w:val=""/>
      <w:lvlJc w:val="left"/>
      <w:pPr>
        <w:tabs>
          <w:tab w:val="num" w:pos="643"/>
        </w:tabs>
        <w:ind w:left="643" w:hanging="360"/>
      </w:pPr>
      <w:rPr>
        <w:rFonts w:ascii="Symbol" w:hAnsi="Symbol" w:hint="default"/>
      </w:rPr>
    </w:lvl>
  </w:abstractNum>
  <w:abstractNum w:abstractNumId="1">
    <w:nsid w:val="0096240F"/>
    <w:multiLevelType w:val="hybridMultilevel"/>
    <w:tmpl w:val="1F22D3DE"/>
    <w:lvl w:ilvl="0" w:tplc="A44EF64E">
      <w:start w:val="1"/>
      <w:numFmt w:val="decimal"/>
      <w:pStyle w:val="11"/>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B451D"/>
    <w:multiLevelType w:val="multilevel"/>
    <w:tmpl w:val="37E4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179FB"/>
    <w:multiLevelType w:val="hybridMultilevel"/>
    <w:tmpl w:val="97AAFF86"/>
    <w:styleLink w:val="20102"/>
    <w:lvl w:ilvl="0" w:tplc="FFFFFFFF">
      <w:start w:val="1"/>
      <w:numFmt w:val="decimal"/>
      <w:pStyle w:val="10"/>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092E5CC1"/>
    <w:multiLevelType w:val="hybridMultilevel"/>
    <w:tmpl w:val="43DCE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2B63BA"/>
    <w:multiLevelType w:val="hybridMultilevel"/>
    <w:tmpl w:val="283CD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493FA7"/>
    <w:multiLevelType w:val="hybridMultilevel"/>
    <w:tmpl w:val="32DEBD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634092D"/>
    <w:multiLevelType w:val="multilevel"/>
    <w:tmpl w:val="9B5200D4"/>
    <w:lvl w:ilvl="0">
      <w:start w:val="1"/>
      <w:numFmt w:val="decimal"/>
      <w:pStyle w:val="1"/>
      <w:lvlText w:val="%1"/>
      <w:lvlJc w:val="left"/>
      <w:pPr>
        <w:tabs>
          <w:tab w:val="num" w:pos="1418"/>
        </w:tabs>
        <w:ind w:left="1418" w:hanging="851"/>
      </w:pPr>
      <w:rPr>
        <w:rFonts w:hint="default"/>
      </w:rPr>
    </w:lvl>
    <w:lvl w:ilvl="1">
      <w:start w:val="1"/>
      <w:numFmt w:val="decimal"/>
      <w:pStyle w:val="2"/>
      <w:lvlText w:val="%1.%2"/>
      <w:lvlJc w:val="left"/>
      <w:pPr>
        <w:tabs>
          <w:tab w:val="num" w:pos="1701"/>
        </w:tabs>
        <w:ind w:left="1701" w:hanging="1134"/>
      </w:pPr>
      <w:rPr>
        <w:rFonts w:hint="default"/>
      </w:rPr>
    </w:lvl>
    <w:lvl w:ilvl="2">
      <w:start w:val="1"/>
      <w:numFmt w:val="decimal"/>
      <w:pStyle w:val="3"/>
      <w:lvlText w:val="%1.%2.%3"/>
      <w:lvlJc w:val="left"/>
      <w:pPr>
        <w:tabs>
          <w:tab w:val="num" w:pos="1287"/>
        </w:tabs>
        <w:ind w:left="0" w:firstLine="567"/>
      </w:pPr>
      <w:rPr>
        <w:rFonts w:hint="default"/>
      </w:rPr>
    </w:lvl>
    <w:lvl w:ilvl="3">
      <w:start w:val="1"/>
      <w:numFmt w:val="decimal"/>
      <w:pStyle w:val="4"/>
      <w:lvlText w:val="%1.%2.%3.%4"/>
      <w:lvlJc w:val="left"/>
      <w:pPr>
        <w:tabs>
          <w:tab w:val="num" w:pos="1647"/>
        </w:tabs>
        <w:ind w:left="0" w:firstLine="56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Приложение %9."/>
      <w:lvlJc w:val="left"/>
      <w:pPr>
        <w:tabs>
          <w:tab w:val="num" w:pos="0"/>
        </w:tabs>
        <w:ind w:left="0" w:firstLine="0"/>
      </w:pPr>
      <w:rPr>
        <w:rFonts w:ascii="Times New Roman" w:hAnsi="Times New Roman" w:hint="default"/>
        <w:b w:val="0"/>
        <w:i w:val="0"/>
        <w:sz w:val="24"/>
      </w:rPr>
    </w:lvl>
  </w:abstractNum>
  <w:abstractNum w:abstractNumId="8">
    <w:nsid w:val="1AED307D"/>
    <w:multiLevelType w:val="hybridMultilevel"/>
    <w:tmpl w:val="5AF8472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9D1705"/>
    <w:multiLevelType w:val="hybridMultilevel"/>
    <w:tmpl w:val="8E18D6B8"/>
    <w:lvl w:ilvl="0" w:tplc="2D9635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3813AC"/>
    <w:multiLevelType w:val="hybridMultilevel"/>
    <w:tmpl w:val="BBB6C714"/>
    <w:lvl w:ilvl="0" w:tplc="6EC02710">
      <w:start w:val="1"/>
      <w:numFmt w:val="bullet"/>
      <w:lvlText w:val=""/>
      <w:lvlJc w:val="left"/>
      <w:pPr>
        <w:tabs>
          <w:tab w:val="num" w:pos="0"/>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EC0005"/>
    <w:multiLevelType w:val="hybridMultilevel"/>
    <w:tmpl w:val="F454C178"/>
    <w:lvl w:ilvl="0" w:tplc="D9D43500">
      <w:start w:val="1"/>
      <w:numFmt w:val="bullet"/>
      <w:lvlText w:val=""/>
      <w:lvlJc w:val="left"/>
      <w:pPr>
        <w:ind w:left="1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864ADD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0E01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947A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6EE3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6815E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21C8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7C82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76BC2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A2A4D4D"/>
    <w:multiLevelType w:val="multilevel"/>
    <w:tmpl w:val="7AF4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74F75"/>
    <w:multiLevelType w:val="hybridMultilevel"/>
    <w:tmpl w:val="FB94FD62"/>
    <w:lvl w:ilvl="0" w:tplc="366E8B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858134C"/>
    <w:multiLevelType w:val="multilevel"/>
    <w:tmpl w:val="E07CA906"/>
    <w:styleLink w:val="1ai1"/>
    <w:lvl w:ilvl="0">
      <w:start w:val="1"/>
      <w:numFmt w:val="decimal"/>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4"/>
        <w:szCs w:val="24"/>
        <w:vertAlign w:val="baseline"/>
      </w:rPr>
    </w:lvl>
    <w:lvl w:ilvl="1">
      <w:start w:val="1"/>
      <w:numFmt w:val="decimal"/>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rPr>
    </w:lvl>
    <w:lvl w:ilvl="4">
      <w:start w:val="1"/>
      <w:numFmt w:val="decimal"/>
      <w:pStyle w:val="12"/>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decimal"/>
      <w:lvlText w:val="%7."/>
      <w:lvlJc w:val="center"/>
      <w:pPr>
        <w:tabs>
          <w:tab w:val="num" w:pos="851"/>
        </w:tabs>
        <w:ind w:left="0" w:firstLine="0"/>
      </w:pPr>
      <w:rPr>
        <w:rFonts w:ascii="Times New Roman" w:hAnsi="Times New Roman" w:hint="default"/>
        <w:caps w:val="0"/>
        <w:strike w:val="0"/>
        <w:dstrike w:val="0"/>
        <w:vanish w:val="0"/>
        <w:color w:val="auto"/>
        <w:sz w:val="26"/>
        <w:vertAlign w:val="baseline"/>
      </w:rPr>
    </w:lvl>
    <w:lvl w:ilvl="7">
      <w:start w:val="1"/>
      <w:numFmt w:val="decimal"/>
      <w:lvlText w:val="%8.%2."/>
      <w:lvlJc w:val="left"/>
      <w:pPr>
        <w:tabs>
          <w:tab w:val="num" w:pos="1134"/>
        </w:tabs>
        <w:ind w:left="0" w:firstLine="709"/>
      </w:pPr>
      <w:rPr>
        <w:rFonts w:ascii="Times New Roman" w:hAnsi="Times New Roman" w:hint="default"/>
        <w:caps w:val="0"/>
        <w:strike w:val="0"/>
        <w:dstrike w:val="0"/>
        <w:vanish w:val="0"/>
        <w:color w:val="auto"/>
        <w:sz w:val="26"/>
        <w:vertAlign w:val="baseline"/>
      </w:rPr>
    </w:lvl>
    <w:lvl w:ilvl="8">
      <w:start w:val="1"/>
      <w:numFmt w:val="decimal"/>
      <w:lvlText w:val="%1.%2.%3."/>
      <w:lvlJc w:val="left"/>
      <w:pPr>
        <w:tabs>
          <w:tab w:val="num" w:pos="1418"/>
        </w:tabs>
        <w:ind w:left="0" w:firstLine="709"/>
      </w:pPr>
      <w:rPr>
        <w:rFonts w:ascii="Times New Roman" w:hAnsi="Times New Roman" w:hint="default"/>
        <w:caps w:val="0"/>
        <w:strike w:val="0"/>
        <w:dstrike w:val="0"/>
        <w:vanish w:val="0"/>
        <w:color w:val="000000"/>
        <w:sz w:val="26"/>
        <w:vertAlign w:val="baseline"/>
      </w:rPr>
    </w:lvl>
  </w:abstractNum>
  <w:abstractNum w:abstractNumId="15">
    <w:nsid w:val="4B651DC4"/>
    <w:multiLevelType w:val="multilevel"/>
    <w:tmpl w:val="313E61EE"/>
    <w:lvl w:ilvl="0">
      <w:start w:val="1"/>
      <w:numFmt w:val="decimal"/>
      <w:lvlText w:val="%1."/>
      <w:lvlJc w:val="left"/>
      <w:pPr>
        <w:tabs>
          <w:tab w:val="num" w:pos="1135"/>
        </w:tabs>
        <w:ind w:left="1" w:firstLine="709"/>
      </w:pPr>
      <w:rPr>
        <w:rFonts w:ascii="Times New Roman" w:hAnsi="Times New Roman" w:hint="default"/>
        <w:b w:val="0"/>
        <w:i w:val="0"/>
        <w:caps w:val="0"/>
        <w:strike w:val="0"/>
        <w:dstrike w:val="0"/>
        <w:vanish w:val="0"/>
        <w:color w:val="auto"/>
        <w:spacing w:val="0"/>
        <w:sz w:val="24"/>
        <w:szCs w:val="24"/>
        <w:vertAlign w:val="baseline"/>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start w:val="2"/>
      <w:numFmt w:val="decimal"/>
      <w:lvlText w:val="%5)"/>
      <w:lvlJc w:val="left"/>
      <w:pPr>
        <w:tabs>
          <w:tab w:val="num" w:pos="709"/>
        </w:tabs>
        <w:ind w:left="709" w:hanging="709"/>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em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FA40E60"/>
    <w:multiLevelType w:val="hybridMultilevel"/>
    <w:tmpl w:val="6602D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2787A"/>
    <w:multiLevelType w:val="hybridMultilevel"/>
    <w:tmpl w:val="4DD07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B0054A"/>
    <w:multiLevelType w:val="multilevel"/>
    <w:tmpl w:val="7E90D2D0"/>
    <w:lvl w:ilvl="0">
      <w:start w:val="1"/>
      <w:numFmt w:val="decimal"/>
      <w:lvlText w:val="%1."/>
      <w:lvlJc w:val="left"/>
      <w:pPr>
        <w:tabs>
          <w:tab w:val="num" w:pos="1135"/>
        </w:tabs>
        <w:ind w:left="1" w:firstLine="709"/>
      </w:pPr>
      <w:rPr>
        <w:rFonts w:ascii="Times New Roman" w:hAnsi="Times New Roman" w:hint="default"/>
        <w:b w:val="0"/>
        <w:i w:val="0"/>
        <w:caps w:val="0"/>
        <w:strike w:val="0"/>
        <w:dstrike w:val="0"/>
        <w:vanish w:val="0"/>
        <w:color w:val="auto"/>
        <w:spacing w:val="0"/>
        <w:sz w:val="24"/>
        <w:szCs w:val="24"/>
        <w:vertAlign w:val="baseline"/>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start w:val="1"/>
      <w:numFmt w:val="decimal"/>
      <w:lvlText w:val="%5)"/>
      <w:lvlJc w:val="left"/>
      <w:pPr>
        <w:tabs>
          <w:tab w:val="num" w:pos="709"/>
        </w:tabs>
        <w:ind w:left="709" w:hanging="709"/>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em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52530EC4"/>
    <w:multiLevelType w:val="hybridMultilevel"/>
    <w:tmpl w:val="D6C60734"/>
    <w:lvl w:ilvl="0" w:tplc="CD92DD0C">
      <w:start w:val="1"/>
      <w:numFmt w:val="decimal"/>
      <w:lvlText w:val="%1"/>
      <w:lvlJc w:val="left"/>
      <w:pPr>
        <w:ind w:left="750" w:hanging="360"/>
      </w:pPr>
      <w:rPr>
        <w:rFonts w:ascii="Times New Roman" w:hAnsi="Times New Roman" w:cs="Times New Roman"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0">
    <w:nsid w:val="53442B3D"/>
    <w:multiLevelType w:val="hybridMultilevel"/>
    <w:tmpl w:val="951E0E8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4CA03FA"/>
    <w:multiLevelType w:val="hybridMultilevel"/>
    <w:tmpl w:val="62C2048E"/>
    <w:lvl w:ilvl="0" w:tplc="222C6B9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5056392"/>
    <w:multiLevelType w:val="hybridMultilevel"/>
    <w:tmpl w:val="5D8C4974"/>
    <w:lvl w:ilvl="0" w:tplc="15EA1D6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916FF8"/>
    <w:multiLevelType w:val="multilevel"/>
    <w:tmpl w:val="C7767CE2"/>
    <w:lvl w:ilvl="0">
      <w:start w:val="1"/>
      <w:numFmt w:val="decimal"/>
      <w:pStyle w:val="13"/>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6"/>
        <w:vertAlign w:val="baseline"/>
      </w:rPr>
    </w:lvl>
    <w:lvl w:ilvl="1">
      <w:start w:val="1"/>
      <w:numFmt w:val="decimal"/>
      <w:pStyle w:val="110"/>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vanish w:val="0"/>
        <w:color w:val="000000"/>
        <w:sz w:val="26"/>
        <w:vertAlign w:val="baseline"/>
      </w:rPr>
    </w:lvl>
    <w:lvl w:ilvl="4">
      <w:start w:val="1"/>
      <w:numFmt w:val="decimal"/>
      <w:pStyle w:val="14"/>
      <w:lvlText w:val="%5)"/>
      <w:lvlJc w:val="left"/>
      <w:pPr>
        <w:tabs>
          <w:tab w:val="num" w:pos="709"/>
        </w:tabs>
        <w:ind w:left="709" w:hanging="709"/>
      </w:pPr>
      <w:rPr>
        <w:rFonts w:ascii="Times New Roman" w:hAnsi="Times New Roman" w:hint="default"/>
        <w:b w:val="0"/>
        <w:i w:val="0"/>
        <w:caps w:val="0"/>
        <w:strike w:val="0"/>
        <w:dstrike w:val="0"/>
        <w:vanish w:val="0"/>
        <w:color w:val="auto"/>
        <w:sz w:val="24"/>
        <w:szCs w:val="24"/>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4">
    <w:nsid w:val="57547BC0"/>
    <w:multiLevelType w:val="hybridMultilevel"/>
    <w:tmpl w:val="9590315C"/>
    <w:lvl w:ilvl="0" w:tplc="366E8B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7F5088C"/>
    <w:multiLevelType w:val="hybridMultilevel"/>
    <w:tmpl w:val="AB405C50"/>
    <w:lvl w:ilvl="0" w:tplc="6A34D3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D595A59"/>
    <w:multiLevelType w:val="hybridMultilevel"/>
    <w:tmpl w:val="BC2A1292"/>
    <w:lvl w:ilvl="0" w:tplc="6A34D3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D752867"/>
    <w:multiLevelType w:val="hybridMultilevel"/>
    <w:tmpl w:val="7034DC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02F2474"/>
    <w:multiLevelType w:val="multilevel"/>
    <w:tmpl w:val="9716D3C8"/>
    <w:lvl w:ilvl="0">
      <w:start w:val="1"/>
      <w:numFmt w:val="decimal"/>
      <w:pStyle w:val="15"/>
      <w:suff w:val="space"/>
      <w:lvlText w:val="%1."/>
      <w:lvlJc w:val="left"/>
      <w:pPr>
        <w:ind w:left="567" w:firstLine="0"/>
      </w:pPr>
      <w:rPr>
        <w:rFonts w:hint="default"/>
      </w:rPr>
    </w:lvl>
    <w:lvl w:ilvl="1">
      <w:start w:val="1"/>
      <w:numFmt w:val="decimal"/>
      <w:pStyle w:val="20"/>
      <w:suff w:val="space"/>
      <w:lvlText w:val="%1.%2."/>
      <w:lvlJc w:val="left"/>
      <w:pPr>
        <w:ind w:left="964" w:firstLine="0"/>
      </w:pPr>
      <w:rPr>
        <w:rFonts w:hint="default"/>
      </w:rPr>
    </w:lvl>
    <w:lvl w:ilvl="2">
      <w:start w:val="1"/>
      <w:numFmt w:val="decimal"/>
      <w:pStyle w:val="30"/>
      <w:suff w:val="space"/>
      <w:lvlText w:val="%1.%2.%3."/>
      <w:lvlJc w:val="left"/>
      <w:pPr>
        <w:ind w:left="1361" w:firstLine="0"/>
      </w:pPr>
      <w:rPr>
        <w:rFonts w:hint="default"/>
      </w:rPr>
    </w:lvl>
    <w:lvl w:ilvl="3">
      <w:start w:val="1"/>
      <w:numFmt w:val="decimal"/>
      <w:lvlText w:val="%1.%2.%3.%4."/>
      <w:lvlJc w:val="left"/>
      <w:pPr>
        <w:ind w:left="1758" w:firstLine="0"/>
      </w:pPr>
      <w:rPr>
        <w:rFonts w:hint="default"/>
      </w:rPr>
    </w:lvl>
    <w:lvl w:ilvl="4">
      <w:start w:val="1"/>
      <w:numFmt w:val="decimal"/>
      <w:lvlText w:val="%1.%2.%3.%4.%5."/>
      <w:lvlJc w:val="left"/>
      <w:pPr>
        <w:ind w:left="2155" w:firstLine="0"/>
      </w:pPr>
      <w:rPr>
        <w:rFonts w:hint="default"/>
      </w:rPr>
    </w:lvl>
    <w:lvl w:ilvl="5">
      <w:start w:val="1"/>
      <w:numFmt w:val="decimal"/>
      <w:lvlText w:val="%1.%2.%3.%4.%5.%6."/>
      <w:lvlJc w:val="left"/>
      <w:pPr>
        <w:ind w:left="2552" w:firstLine="0"/>
      </w:pPr>
      <w:rPr>
        <w:rFonts w:hint="default"/>
      </w:rPr>
    </w:lvl>
    <w:lvl w:ilvl="6">
      <w:start w:val="1"/>
      <w:numFmt w:val="decimal"/>
      <w:lvlText w:val="%1.%2.%3.%4.%5.%6.%7."/>
      <w:lvlJc w:val="left"/>
      <w:pPr>
        <w:ind w:left="2949" w:firstLine="0"/>
      </w:pPr>
      <w:rPr>
        <w:rFonts w:hint="default"/>
      </w:rPr>
    </w:lvl>
    <w:lvl w:ilvl="7">
      <w:start w:val="1"/>
      <w:numFmt w:val="decimal"/>
      <w:lvlText w:val="%1.%2.%3.%4.%5.%6.%7.%8."/>
      <w:lvlJc w:val="left"/>
      <w:pPr>
        <w:ind w:left="3346" w:firstLine="0"/>
      </w:pPr>
      <w:rPr>
        <w:rFonts w:hint="default"/>
      </w:rPr>
    </w:lvl>
    <w:lvl w:ilvl="8">
      <w:start w:val="1"/>
      <w:numFmt w:val="decimal"/>
      <w:lvlText w:val="%1.%2.%3.%4.%5.%6.%7.%8.%9."/>
      <w:lvlJc w:val="left"/>
      <w:pPr>
        <w:ind w:left="3743" w:firstLine="0"/>
      </w:pPr>
      <w:rPr>
        <w:rFonts w:hint="default"/>
      </w:rPr>
    </w:lvl>
  </w:abstractNum>
  <w:abstractNum w:abstractNumId="29">
    <w:nsid w:val="60FD18BA"/>
    <w:multiLevelType w:val="hybridMultilevel"/>
    <w:tmpl w:val="9CDC1164"/>
    <w:name w:val="WW8Num112"/>
    <w:lvl w:ilvl="0" w:tplc="8E5619B4">
      <w:start w:val="1"/>
      <w:numFmt w:val="bullet"/>
      <w:lvlText w:val=""/>
      <w:lvlJc w:val="left"/>
      <w:pPr>
        <w:tabs>
          <w:tab w:val="num" w:pos="360"/>
        </w:tabs>
        <w:ind w:left="360" w:hanging="360"/>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AF4F1A"/>
    <w:multiLevelType w:val="hybridMultilevel"/>
    <w:tmpl w:val="D19E3064"/>
    <w:lvl w:ilvl="0" w:tplc="2D9635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2C44283"/>
    <w:multiLevelType w:val="multilevel"/>
    <w:tmpl w:val="36DA9DD0"/>
    <w:lvl w:ilvl="0">
      <w:start w:val="1"/>
      <w:numFmt w:val="russianUpper"/>
      <w:pStyle w:val="a1"/>
      <w:suff w:val="space"/>
      <w:lvlText w:val="Приложение %1"/>
      <w:lvlJc w:val="left"/>
      <w:pPr>
        <w:ind w:left="0" w:firstLine="0"/>
      </w:pPr>
      <w:rPr>
        <w:rFonts w:hint="default"/>
      </w:rPr>
    </w:lvl>
    <w:lvl w:ilvl="1">
      <w:start w:val="1"/>
      <w:numFmt w:val="decimal"/>
      <w:suff w:val="space"/>
      <w:lvlText w:val="%1.%2"/>
      <w:lvlJc w:val="left"/>
      <w:pPr>
        <w:ind w:left="0" w:firstLine="567"/>
      </w:pPr>
      <w:rPr>
        <w:rFonts w:ascii="Times New Roman" w:hAnsi="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nsid w:val="67667A45"/>
    <w:multiLevelType w:val="hybridMultilevel"/>
    <w:tmpl w:val="9F5648B0"/>
    <w:lvl w:ilvl="0" w:tplc="CD92DD0C">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3">
    <w:nsid w:val="69C90727"/>
    <w:multiLevelType w:val="multilevel"/>
    <w:tmpl w:val="0F5228B6"/>
    <w:lvl w:ilvl="0">
      <w:start w:val="1"/>
      <w:numFmt w:val="bullet"/>
      <w:lvlText w:val=""/>
      <w:lvlJc w:val="left"/>
      <w:pPr>
        <w:ind w:left="567" w:firstLine="0"/>
      </w:pPr>
      <w:rPr>
        <w:rFonts w:ascii="Symbol" w:hAnsi="Symbol" w:hint="default"/>
      </w:rPr>
    </w:lvl>
    <w:lvl w:ilvl="1">
      <w:start w:val="1"/>
      <w:numFmt w:val="bullet"/>
      <w:pStyle w:val="21"/>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4">
    <w:nsid w:val="6B060A83"/>
    <w:multiLevelType w:val="hybridMultilevel"/>
    <w:tmpl w:val="D6C60734"/>
    <w:lvl w:ilvl="0" w:tplc="CD92DD0C">
      <w:start w:val="1"/>
      <w:numFmt w:val="decimal"/>
      <w:lvlText w:val="%1"/>
      <w:lvlJc w:val="left"/>
      <w:pPr>
        <w:ind w:left="750" w:hanging="360"/>
      </w:pPr>
      <w:rPr>
        <w:rFonts w:ascii="Times New Roman" w:hAnsi="Times New Roman" w:cs="Times New Roman"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5">
    <w:nsid w:val="6D761E6D"/>
    <w:multiLevelType w:val="hybridMultilevel"/>
    <w:tmpl w:val="D788F3BC"/>
    <w:lvl w:ilvl="0" w:tplc="87B0E5B6">
      <w:start w:val="1"/>
      <w:numFmt w:val="bullet"/>
      <w:lvlText w:val=""/>
      <w:lvlJc w:val="left"/>
      <w:pPr>
        <w:tabs>
          <w:tab w:val="num" w:pos="360"/>
        </w:tabs>
        <w:ind w:left="360" w:hanging="360"/>
      </w:pPr>
      <w:rPr>
        <w:rFonts w:ascii="Wingdings" w:hAnsi="Wingdings" w:hint="default"/>
      </w:rPr>
    </w:lvl>
    <w:lvl w:ilvl="1" w:tplc="04190019" w:tentative="1">
      <w:start w:val="1"/>
      <w:numFmt w:val="bullet"/>
      <w:pStyle w:val="22"/>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701B16ED"/>
    <w:multiLevelType w:val="hybridMultilevel"/>
    <w:tmpl w:val="696A7774"/>
    <w:lvl w:ilvl="0" w:tplc="D9D43500">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07165B4"/>
    <w:multiLevelType w:val="hybridMultilevel"/>
    <w:tmpl w:val="CA548502"/>
    <w:lvl w:ilvl="0" w:tplc="15EA1D6C">
      <w:start w:val="1"/>
      <w:numFmt w:val="bullet"/>
      <w:lvlText w:val="-"/>
      <w:lvlJc w:val="left"/>
      <w:pPr>
        <w:ind w:left="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EF77C">
      <w:start w:val="1"/>
      <w:numFmt w:val="bullet"/>
      <w:lvlText w:val="o"/>
      <w:lvlJc w:val="left"/>
      <w:pPr>
        <w:ind w:left="1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1E24AA">
      <w:start w:val="1"/>
      <w:numFmt w:val="bullet"/>
      <w:lvlText w:val="▪"/>
      <w:lvlJc w:val="left"/>
      <w:pPr>
        <w:ind w:left="1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1A6240">
      <w:start w:val="1"/>
      <w:numFmt w:val="bullet"/>
      <w:lvlText w:val="•"/>
      <w:lvlJc w:val="left"/>
      <w:pPr>
        <w:ind w:left="2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3841C4">
      <w:start w:val="1"/>
      <w:numFmt w:val="bullet"/>
      <w:lvlText w:val="o"/>
      <w:lvlJc w:val="left"/>
      <w:pPr>
        <w:ind w:left="3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7202D6">
      <w:start w:val="1"/>
      <w:numFmt w:val="bullet"/>
      <w:lvlText w:val="▪"/>
      <w:lvlJc w:val="left"/>
      <w:pPr>
        <w:ind w:left="4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8E8298">
      <w:start w:val="1"/>
      <w:numFmt w:val="bullet"/>
      <w:lvlText w:val="•"/>
      <w:lvlJc w:val="left"/>
      <w:pPr>
        <w:ind w:left="4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8EB48C">
      <w:start w:val="1"/>
      <w:numFmt w:val="bullet"/>
      <w:lvlText w:val="o"/>
      <w:lvlJc w:val="left"/>
      <w:pPr>
        <w:ind w:left="5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7476E2">
      <w:start w:val="1"/>
      <w:numFmt w:val="bullet"/>
      <w:lvlText w:val="▪"/>
      <w:lvlJc w:val="left"/>
      <w:pPr>
        <w:ind w:left="6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07C251A"/>
    <w:multiLevelType w:val="hybridMultilevel"/>
    <w:tmpl w:val="42BC82EA"/>
    <w:lvl w:ilvl="0" w:tplc="D9D435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AB2CDF"/>
    <w:multiLevelType w:val="hybridMultilevel"/>
    <w:tmpl w:val="1E8089C6"/>
    <w:lvl w:ilvl="0" w:tplc="CD92DD0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2FF767E"/>
    <w:multiLevelType w:val="multilevel"/>
    <w:tmpl w:val="27FEC098"/>
    <w:lvl w:ilvl="0">
      <w:start w:val="1"/>
      <w:numFmt w:val="bullet"/>
      <w:lvlText w:val=""/>
      <w:lvlJc w:val="left"/>
      <w:pPr>
        <w:ind w:left="567" w:firstLine="0"/>
      </w:pPr>
      <w:rPr>
        <w:rFonts w:ascii="Symbol" w:hAnsi="Symbol"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41">
    <w:nsid w:val="78AF1CB4"/>
    <w:multiLevelType w:val="multilevel"/>
    <w:tmpl w:val="371A458E"/>
    <w:lvl w:ilvl="0">
      <w:start w:val="1"/>
      <w:numFmt w:val="decimal"/>
      <w:lvlText w:val="%1."/>
      <w:lvlJc w:val="left"/>
      <w:pPr>
        <w:ind w:left="720" w:hanging="360"/>
      </w:pPr>
    </w:lvl>
    <w:lvl w:ilvl="1">
      <w:start w:val="2"/>
      <w:numFmt w:val="decimal"/>
      <w:isLgl/>
      <w:lvlText w:val="%1.%2"/>
      <w:lvlJc w:val="left"/>
      <w:pPr>
        <w:ind w:left="1159" w:hanging="45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2">
    <w:nsid w:val="7C256D59"/>
    <w:multiLevelType w:val="hybridMultilevel"/>
    <w:tmpl w:val="7ABE3A7C"/>
    <w:lvl w:ilvl="0" w:tplc="D9D43500">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C9B1C36"/>
    <w:multiLevelType w:val="hybridMultilevel"/>
    <w:tmpl w:val="D8BE890C"/>
    <w:lvl w:ilvl="0" w:tplc="2D9635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E9A3DC4"/>
    <w:multiLevelType w:val="hybridMultilevel"/>
    <w:tmpl w:val="8E84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C743C3"/>
    <w:multiLevelType w:val="hybridMultilevel"/>
    <w:tmpl w:val="DF4039C0"/>
    <w:lvl w:ilvl="0" w:tplc="3E581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4"/>
  </w:num>
  <w:num w:numId="3">
    <w:abstractNumId w:val="2"/>
  </w:num>
  <w:num w:numId="4">
    <w:abstractNumId w:val="12"/>
  </w:num>
  <w:num w:numId="5">
    <w:abstractNumId w:val="37"/>
  </w:num>
  <w:num w:numId="6">
    <w:abstractNumId w:val="11"/>
  </w:num>
  <w:num w:numId="7">
    <w:abstractNumId w:val="38"/>
  </w:num>
  <w:num w:numId="8">
    <w:abstractNumId w:val="33"/>
  </w:num>
  <w:num w:numId="9">
    <w:abstractNumId w:val="28"/>
  </w:num>
  <w:num w:numId="10">
    <w:abstractNumId w:val="31"/>
  </w:num>
  <w:num w:numId="11">
    <w:abstractNumId w:val="1"/>
  </w:num>
  <w:num w:numId="12">
    <w:abstractNumId w:val="35"/>
  </w:num>
  <w:num w:numId="13">
    <w:abstractNumId w:val="6"/>
  </w:num>
  <w:num w:numId="14">
    <w:abstractNumId w:val="40"/>
  </w:num>
  <w:num w:numId="15">
    <w:abstractNumId w:val="20"/>
  </w:num>
  <w:num w:numId="16">
    <w:abstractNumId w:val="8"/>
  </w:num>
  <w:num w:numId="17">
    <w:abstractNumId w:val="22"/>
  </w:num>
  <w:num w:numId="18">
    <w:abstractNumId w:val="41"/>
  </w:num>
  <w:num w:numId="19">
    <w:abstractNumId w:val="27"/>
  </w:num>
  <w:num w:numId="20">
    <w:abstractNumId w:val="3"/>
  </w:num>
  <w:num w:numId="21">
    <w:abstractNumId w:val="45"/>
  </w:num>
  <w:num w:numId="22">
    <w:abstractNumId w:val="4"/>
  </w:num>
  <w:num w:numId="23">
    <w:abstractNumId w:val="10"/>
  </w:num>
  <w:num w:numId="24">
    <w:abstractNumId w:val="42"/>
  </w:num>
  <w:num w:numId="25">
    <w:abstractNumId w:val="36"/>
  </w:num>
  <w:num w:numId="26">
    <w:abstractNumId w:val="14"/>
    <w:lvlOverride w:ilvl="0">
      <w:lvl w:ilvl="0">
        <w:start w:val="1"/>
        <w:numFmt w:val="decimal"/>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4"/>
          <w:szCs w:val="24"/>
          <w:vertAlign w:val="baseline"/>
        </w:rPr>
      </w:lvl>
    </w:lvlOverride>
    <w:lvlOverride w:ilvl="1">
      <w:lvl w:ilvl="1">
        <w:start w:val="1"/>
        <w:numFmt w:val="decimal"/>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Override>
    <w:lvlOverride w:ilvl="2">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Override>
    <w:lvlOverride w:ilvl="3">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rPr>
      </w:lvl>
    </w:lvlOverride>
    <w:lvlOverride w:ilvl="4">
      <w:lvl w:ilvl="4">
        <w:start w:val="1"/>
        <w:numFmt w:val="decimal"/>
        <w:pStyle w:val="12"/>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Override>
    <w:lvlOverride w:ilvl="5">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Override>
    <w:lvlOverride w:ilvl="6">
      <w:lvl w:ilvl="6">
        <w:start w:val="1"/>
        <w:numFmt w:val="decimal"/>
        <w:lvlText w:val="%7."/>
        <w:lvlJc w:val="center"/>
        <w:pPr>
          <w:tabs>
            <w:tab w:val="num" w:pos="851"/>
          </w:tabs>
          <w:ind w:left="0" w:firstLine="0"/>
        </w:pPr>
        <w:rPr>
          <w:rFonts w:ascii="Times New Roman" w:hAnsi="Times New Roman" w:hint="default"/>
          <w:caps w:val="0"/>
          <w:strike w:val="0"/>
          <w:dstrike w:val="0"/>
          <w:vanish w:val="0"/>
          <w:color w:val="auto"/>
          <w:sz w:val="26"/>
          <w:vertAlign w:val="baseline"/>
        </w:rPr>
      </w:lvl>
    </w:lvlOverride>
    <w:lvlOverride w:ilvl="7">
      <w:lvl w:ilvl="7">
        <w:start w:val="1"/>
        <w:numFmt w:val="decimal"/>
        <w:lvlText w:val="%8.%2."/>
        <w:lvlJc w:val="left"/>
        <w:pPr>
          <w:tabs>
            <w:tab w:val="num" w:pos="1134"/>
          </w:tabs>
          <w:ind w:left="0" w:firstLine="709"/>
        </w:pPr>
        <w:rPr>
          <w:rFonts w:ascii="Times New Roman" w:hAnsi="Times New Roman" w:hint="default"/>
          <w:caps w:val="0"/>
          <w:strike w:val="0"/>
          <w:dstrike w:val="0"/>
          <w:vanish w:val="0"/>
          <w:color w:val="auto"/>
          <w:sz w:val="26"/>
          <w:vertAlign w:val="baseline"/>
        </w:rPr>
      </w:lvl>
    </w:lvlOverride>
    <w:lvlOverride w:ilvl="8">
      <w:lvl w:ilvl="8">
        <w:start w:val="1"/>
        <w:numFmt w:val="decimal"/>
        <w:lvlText w:val="%1.%2.%3."/>
        <w:lvlJc w:val="left"/>
        <w:pPr>
          <w:tabs>
            <w:tab w:val="num" w:pos="1418"/>
          </w:tabs>
          <w:ind w:left="0" w:firstLine="709"/>
        </w:pPr>
        <w:rPr>
          <w:rFonts w:ascii="Times New Roman" w:hAnsi="Times New Roman" w:hint="default"/>
          <w:caps w:val="0"/>
          <w:strike w:val="0"/>
          <w:dstrike w:val="0"/>
          <w:vanish w:val="0"/>
          <w:color w:val="000000"/>
          <w:sz w:val="26"/>
          <w:vertAlign w:val="baseline"/>
        </w:rPr>
      </w:lvl>
    </w:lvlOverride>
  </w:num>
  <w:num w:numId="27">
    <w:abstractNumId w:val="14"/>
  </w:num>
  <w:num w:numId="28">
    <w:abstractNumId w:val="23"/>
  </w:num>
  <w:num w:numId="29">
    <w:abstractNumId w:val="18"/>
    <w:lvlOverride w:ilvl="0">
      <w:startOverride w:val="1"/>
    </w:lvlOverride>
    <w:lvlOverride w:ilvl="1"/>
    <w:lvlOverride w:ilvl="2"/>
    <w:lvlOverride w:ilvl="3"/>
    <w:lvlOverride w:ilvl="4">
      <w:startOverride w:val="1"/>
    </w:lvlOverride>
    <w:lvlOverride w:ilvl="5"/>
    <w:lvlOverride w:ilvl="6"/>
    <w:lvlOverride w:ilvl="7"/>
    <w:lvlOverride w:ilvl="8"/>
  </w:num>
  <w:num w:numId="30">
    <w:abstractNumId w:val="15"/>
    <w:lvlOverride w:ilvl="0">
      <w:startOverride w:val="1"/>
    </w:lvlOverride>
    <w:lvlOverride w:ilvl="1"/>
    <w:lvlOverride w:ilvl="2"/>
    <w:lvlOverride w:ilvl="3"/>
    <w:lvlOverride w:ilvl="4">
      <w:startOverride w:val="2"/>
    </w:lvlOverride>
    <w:lvlOverride w:ilvl="5"/>
    <w:lvlOverride w:ilvl="6"/>
    <w:lvlOverride w:ilvl="7"/>
    <w:lvlOverride w:ilvl="8"/>
  </w:num>
  <w:num w:numId="31">
    <w:abstractNumId w:val="16"/>
  </w:num>
  <w:num w:numId="32">
    <w:abstractNumId w:val="24"/>
  </w:num>
  <w:num w:numId="33">
    <w:abstractNumId w:val="13"/>
  </w:num>
  <w:num w:numId="34">
    <w:abstractNumId w:val="17"/>
  </w:num>
  <w:num w:numId="35">
    <w:abstractNumId w:val="26"/>
  </w:num>
  <w:num w:numId="36">
    <w:abstractNumId w:val="39"/>
  </w:num>
  <w:num w:numId="37">
    <w:abstractNumId w:val="43"/>
  </w:num>
  <w:num w:numId="38">
    <w:abstractNumId w:val="30"/>
  </w:num>
  <w:num w:numId="39">
    <w:abstractNumId w:val="9"/>
  </w:num>
  <w:num w:numId="40">
    <w:abstractNumId w:val="25"/>
  </w:num>
  <w:num w:numId="41">
    <w:abstractNumId w:val="34"/>
  </w:num>
  <w:num w:numId="42">
    <w:abstractNumId w:val="32"/>
  </w:num>
  <w:num w:numId="43">
    <w:abstractNumId w:val="0"/>
  </w:num>
  <w:num w:numId="44">
    <w:abstractNumId w:val="21"/>
  </w:num>
  <w:num w:numId="45">
    <w:abstractNumId w:val="19"/>
  </w:num>
  <w:num w:numId="4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2DD4"/>
    <w:rsid w:val="00002DD3"/>
    <w:rsid w:val="000064B4"/>
    <w:rsid w:val="00006B7B"/>
    <w:rsid w:val="0000760C"/>
    <w:rsid w:val="0000760F"/>
    <w:rsid w:val="000076E3"/>
    <w:rsid w:val="00007B89"/>
    <w:rsid w:val="00010C20"/>
    <w:rsid w:val="000119F9"/>
    <w:rsid w:val="00012D5C"/>
    <w:rsid w:val="000130A4"/>
    <w:rsid w:val="000142DB"/>
    <w:rsid w:val="0001506C"/>
    <w:rsid w:val="000216AC"/>
    <w:rsid w:val="00026316"/>
    <w:rsid w:val="00030295"/>
    <w:rsid w:val="000309A3"/>
    <w:rsid w:val="000361E1"/>
    <w:rsid w:val="000361FA"/>
    <w:rsid w:val="000365AE"/>
    <w:rsid w:val="00040813"/>
    <w:rsid w:val="00041023"/>
    <w:rsid w:val="00041A88"/>
    <w:rsid w:val="00042F50"/>
    <w:rsid w:val="00043FCE"/>
    <w:rsid w:val="00047186"/>
    <w:rsid w:val="000471F4"/>
    <w:rsid w:val="00047ED6"/>
    <w:rsid w:val="00050E0B"/>
    <w:rsid w:val="000529C5"/>
    <w:rsid w:val="00053609"/>
    <w:rsid w:val="00055D68"/>
    <w:rsid w:val="00062251"/>
    <w:rsid w:val="00063C9A"/>
    <w:rsid w:val="000644B1"/>
    <w:rsid w:val="00064B16"/>
    <w:rsid w:val="000654C4"/>
    <w:rsid w:val="0006568E"/>
    <w:rsid w:val="00065707"/>
    <w:rsid w:val="0006667C"/>
    <w:rsid w:val="0007148C"/>
    <w:rsid w:val="000736F3"/>
    <w:rsid w:val="000749F0"/>
    <w:rsid w:val="00074E9D"/>
    <w:rsid w:val="000761A0"/>
    <w:rsid w:val="00082593"/>
    <w:rsid w:val="00090135"/>
    <w:rsid w:val="00091FBA"/>
    <w:rsid w:val="000921DF"/>
    <w:rsid w:val="000925EE"/>
    <w:rsid w:val="0009352F"/>
    <w:rsid w:val="00093AF1"/>
    <w:rsid w:val="00097991"/>
    <w:rsid w:val="00097CD2"/>
    <w:rsid w:val="000A002A"/>
    <w:rsid w:val="000A1A51"/>
    <w:rsid w:val="000A32C0"/>
    <w:rsid w:val="000A45C2"/>
    <w:rsid w:val="000A5BB8"/>
    <w:rsid w:val="000A61CD"/>
    <w:rsid w:val="000A6838"/>
    <w:rsid w:val="000A7C5D"/>
    <w:rsid w:val="000B193E"/>
    <w:rsid w:val="000B1EE5"/>
    <w:rsid w:val="000B3630"/>
    <w:rsid w:val="000B3EAD"/>
    <w:rsid w:val="000B47D4"/>
    <w:rsid w:val="000B4D07"/>
    <w:rsid w:val="000B67D9"/>
    <w:rsid w:val="000B6B54"/>
    <w:rsid w:val="000B719C"/>
    <w:rsid w:val="000C227E"/>
    <w:rsid w:val="000C286D"/>
    <w:rsid w:val="000C4196"/>
    <w:rsid w:val="000D0D6C"/>
    <w:rsid w:val="000D3A28"/>
    <w:rsid w:val="000D40A8"/>
    <w:rsid w:val="000D444D"/>
    <w:rsid w:val="000D65F9"/>
    <w:rsid w:val="000D6878"/>
    <w:rsid w:val="000D75C3"/>
    <w:rsid w:val="000E3227"/>
    <w:rsid w:val="000E3AB6"/>
    <w:rsid w:val="000E41E6"/>
    <w:rsid w:val="000E551B"/>
    <w:rsid w:val="000E6821"/>
    <w:rsid w:val="000F20B5"/>
    <w:rsid w:val="000F31B2"/>
    <w:rsid w:val="000F4363"/>
    <w:rsid w:val="000F5D47"/>
    <w:rsid w:val="000F6EEB"/>
    <w:rsid w:val="00100553"/>
    <w:rsid w:val="001005BC"/>
    <w:rsid w:val="001025C4"/>
    <w:rsid w:val="0010353A"/>
    <w:rsid w:val="001037DF"/>
    <w:rsid w:val="0010407C"/>
    <w:rsid w:val="00105270"/>
    <w:rsid w:val="001056E6"/>
    <w:rsid w:val="00105F85"/>
    <w:rsid w:val="00106748"/>
    <w:rsid w:val="00106E73"/>
    <w:rsid w:val="001074FC"/>
    <w:rsid w:val="001117E1"/>
    <w:rsid w:val="0011326D"/>
    <w:rsid w:val="00116F1D"/>
    <w:rsid w:val="00120A1F"/>
    <w:rsid w:val="00120D54"/>
    <w:rsid w:val="00121F2F"/>
    <w:rsid w:val="0012317D"/>
    <w:rsid w:val="001277FB"/>
    <w:rsid w:val="00127C92"/>
    <w:rsid w:val="00127F86"/>
    <w:rsid w:val="001304FA"/>
    <w:rsid w:val="001305CC"/>
    <w:rsid w:val="00131236"/>
    <w:rsid w:val="00131548"/>
    <w:rsid w:val="00131F6E"/>
    <w:rsid w:val="00133847"/>
    <w:rsid w:val="00137A66"/>
    <w:rsid w:val="0014063A"/>
    <w:rsid w:val="0014178F"/>
    <w:rsid w:val="00142E88"/>
    <w:rsid w:val="001432B5"/>
    <w:rsid w:val="00143ED0"/>
    <w:rsid w:val="00144379"/>
    <w:rsid w:val="001458DE"/>
    <w:rsid w:val="00153007"/>
    <w:rsid w:val="00153B60"/>
    <w:rsid w:val="001621A6"/>
    <w:rsid w:val="00165A0D"/>
    <w:rsid w:val="00166904"/>
    <w:rsid w:val="00166C06"/>
    <w:rsid w:val="001673EA"/>
    <w:rsid w:val="00174B78"/>
    <w:rsid w:val="00175DB8"/>
    <w:rsid w:val="001804D8"/>
    <w:rsid w:val="0018602A"/>
    <w:rsid w:val="001867B5"/>
    <w:rsid w:val="00190FDA"/>
    <w:rsid w:val="00193C29"/>
    <w:rsid w:val="001943F1"/>
    <w:rsid w:val="0019661A"/>
    <w:rsid w:val="00197300"/>
    <w:rsid w:val="001A191A"/>
    <w:rsid w:val="001A3C56"/>
    <w:rsid w:val="001A4740"/>
    <w:rsid w:val="001A51C8"/>
    <w:rsid w:val="001B15A6"/>
    <w:rsid w:val="001B2716"/>
    <w:rsid w:val="001B38F4"/>
    <w:rsid w:val="001B45D4"/>
    <w:rsid w:val="001B4C95"/>
    <w:rsid w:val="001B6600"/>
    <w:rsid w:val="001B6876"/>
    <w:rsid w:val="001C0C4C"/>
    <w:rsid w:val="001C25B4"/>
    <w:rsid w:val="001C348F"/>
    <w:rsid w:val="001C3991"/>
    <w:rsid w:val="001C58A3"/>
    <w:rsid w:val="001D0D01"/>
    <w:rsid w:val="001D2E42"/>
    <w:rsid w:val="001D3335"/>
    <w:rsid w:val="001D4012"/>
    <w:rsid w:val="001D7492"/>
    <w:rsid w:val="001D77C6"/>
    <w:rsid w:val="001E03B1"/>
    <w:rsid w:val="001E149F"/>
    <w:rsid w:val="001E2167"/>
    <w:rsid w:val="001E27CC"/>
    <w:rsid w:val="001E51B8"/>
    <w:rsid w:val="001E7EC2"/>
    <w:rsid w:val="001F3ACE"/>
    <w:rsid w:val="001F43B2"/>
    <w:rsid w:val="001F478B"/>
    <w:rsid w:val="001F7F79"/>
    <w:rsid w:val="002034AA"/>
    <w:rsid w:val="002035DD"/>
    <w:rsid w:val="0020502D"/>
    <w:rsid w:val="002050D0"/>
    <w:rsid w:val="00205D9F"/>
    <w:rsid w:val="00206AB9"/>
    <w:rsid w:val="00206CDE"/>
    <w:rsid w:val="0021045C"/>
    <w:rsid w:val="00210E8B"/>
    <w:rsid w:val="00212672"/>
    <w:rsid w:val="002136F4"/>
    <w:rsid w:val="0021591F"/>
    <w:rsid w:val="00217067"/>
    <w:rsid w:val="00221535"/>
    <w:rsid w:val="0022174B"/>
    <w:rsid w:val="00221CB4"/>
    <w:rsid w:val="00224340"/>
    <w:rsid w:val="00224C52"/>
    <w:rsid w:val="00226DC7"/>
    <w:rsid w:val="002277E9"/>
    <w:rsid w:val="00227DB0"/>
    <w:rsid w:val="00231C04"/>
    <w:rsid w:val="00232281"/>
    <w:rsid w:val="00232489"/>
    <w:rsid w:val="00232FFD"/>
    <w:rsid w:val="002334AB"/>
    <w:rsid w:val="00233799"/>
    <w:rsid w:val="00235E1C"/>
    <w:rsid w:val="00237159"/>
    <w:rsid w:val="00237164"/>
    <w:rsid w:val="00241B8D"/>
    <w:rsid w:val="00242C97"/>
    <w:rsid w:val="0024458D"/>
    <w:rsid w:val="002450DF"/>
    <w:rsid w:val="00245325"/>
    <w:rsid w:val="002461CF"/>
    <w:rsid w:val="0025242F"/>
    <w:rsid w:val="0025446C"/>
    <w:rsid w:val="002552C9"/>
    <w:rsid w:val="00255936"/>
    <w:rsid w:val="0025606C"/>
    <w:rsid w:val="002562C3"/>
    <w:rsid w:val="00257169"/>
    <w:rsid w:val="00260AEA"/>
    <w:rsid w:val="00262203"/>
    <w:rsid w:val="00263916"/>
    <w:rsid w:val="00263EE7"/>
    <w:rsid w:val="00265F5C"/>
    <w:rsid w:val="00266484"/>
    <w:rsid w:val="00266EDF"/>
    <w:rsid w:val="00270372"/>
    <w:rsid w:val="00271EA8"/>
    <w:rsid w:val="00274320"/>
    <w:rsid w:val="00274B6A"/>
    <w:rsid w:val="00276314"/>
    <w:rsid w:val="00277613"/>
    <w:rsid w:val="00277751"/>
    <w:rsid w:val="0028066C"/>
    <w:rsid w:val="002807D2"/>
    <w:rsid w:val="00281D93"/>
    <w:rsid w:val="00290ACD"/>
    <w:rsid w:val="00292789"/>
    <w:rsid w:val="002927C8"/>
    <w:rsid w:val="00293009"/>
    <w:rsid w:val="00296D2F"/>
    <w:rsid w:val="0029721C"/>
    <w:rsid w:val="00297602"/>
    <w:rsid w:val="002A5D00"/>
    <w:rsid w:val="002B1BEE"/>
    <w:rsid w:val="002B2C05"/>
    <w:rsid w:val="002B2E3E"/>
    <w:rsid w:val="002B5527"/>
    <w:rsid w:val="002B5DFE"/>
    <w:rsid w:val="002B72A8"/>
    <w:rsid w:val="002B743E"/>
    <w:rsid w:val="002C06EE"/>
    <w:rsid w:val="002C2ED0"/>
    <w:rsid w:val="002C470C"/>
    <w:rsid w:val="002D3138"/>
    <w:rsid w:val="002D399C"/>
    <w:rsid w:val="002D6F61"/>
    <w:rsid w:val="002D7473"/>
    <w:rsid w:val="002E19F8"/>
    <w:rsid w:val="002E38AE"/>
    <w:rsid w:val="002E4B52"/>
    <w:rsid w:val="002E5102"/>
    <w:rsid w:val="002E5C04"/>
    <w:rsid w:val="002E5D53"/>
    <w:rsid w:val="002E73E8"/>
    <w:rsid w:val="002F01E4"/>
    <w:rsid w:val="002F0DEE"/>
    <w:rsid w:val="002F1D5F"/>
    <w:rsid w:val="002F2D38"/>
    <w:rsid w:val="002F3A5B"/>
    <w:rsid w:val="002F3D31"/>
    <w:rsid w:val="002F5520"/>
    <w:rsid w:val="002F63A7"/>
    <w:rsid w:val="002F7903"/>
    <w:rsid w:val="002F7974"/>
    <w:rsid w:val="003008C8"/>
    <w:rsid w:val="00302A09"/>
    <w:rsid w:val="0030577F"/>
    <w:rsid w:val="00307684"/>
    <w:rsid w:val="00310417"/>
    <w:rsid w:val="00311B00"/>
    <w:rsid w:val="003120F2"/>
    <w:rsid w:val="0031464F"/>
    <w:rsid w:val="0031580A"/>
    <w:rsid w:val="00316171"/>
    <w:rsid w:val="00320C89"/>
    <w:rsid w:val="0032149E"/>
    <w:rsid w:val="00321D18"/>
    <w:rsid w:val="003228E1"/>
    <w:rsid w:val="00324C9B"/>
    <w:rsid w:val="00325A7B"/>
    <w:rsid w:val="00327FA3"/>
    <w:rsid w:val="00330849"/>
    <w:rsid w:val="00330C4A"/>
    <w:rsid w:val="00333814"/>
    <w:rsid w:val="00336602"/>
    <w:rsid w:val="00337D55"/>
    <w:rsid w:val="00340C86"/>
    <w:rsid w:val="003420F8"/>
    <w:rsid w:val="00343BBE"/>
    <w:rsid w:val="00344006"/>
    <w:rsid w:val="003468D8"/>
    <w:rsid w:val="00347BDE"/>
    <w:rsid w:val="003509B3"/>
    <w:rsid w:val="003515F1"/>
    <w:rsid w:val="003532D8"/>
    <w:rsid w:val="0035355E"/>
    <w:rsid w:val="003536D6"/>
    <w:rsid w:val="00356831"/>
    <w:rsid w:val="00356D11"/>
    <w:rsid w:val="0035715F"/>
    <w:rsid w:val="00357D9C"/>
    <w:rsid w:val="00363C7A"/>
    <w:rsid w:val="0036686A"/>
    <w:rsid w:val="003669C9"/>
    <w:rsid w:val="00367D12"/>
    <w:rsid w:val="003729A2"/>
    <w:rsid w:val="00374F56"/>
    <w:rsid w:val="00377F9F"/>
    <w:rsid w:val="003824B1"/>
    <w:rsid w:val="0038374A"/>
    <w:rsid w:val="0038384B"/>
    <w:rsid w:val="00384945"/>
    <w:rsid w:val="0038624E"/>
    <w:rsid w:val="00387D2A"/>
    <w:rsid w:val="0039128E"/>
    <w:rsid w:val="00392E6A"/>
    <w:rsid w:val="0039553C"/>
    <w:rsid w:val="00396068"/>
    <w:rsid w:val="003964BD"/>
    <w:rsid w:val="00397566"/>
    <w:rsid w:val="003A03CC"/>
    <w:rsid w:val="003A1CFB"/>
    <w:rsid w:val="003A2DCB"/>
    <w:rsid w:val="003A4C9B"/>
    <w:rsid w:val="003A56DD"/>
    <w:rsid w:val="003B015B"/>
    <w:rsid w:val="003B0B02"/>
    <w:rsid w:val="003B45D4"/>
    <w:rsid w:val="003B555D"/>
    <w:rsid w:val="003B64D7"/>
    <w:rsid w:val="003C122D"/>
    <w:rsid w:val="003C3C0C"/>
    <w:rsid w:val="003C4BB3"/>
    <w:rsid w:val="003C5173"/>
    <w:rsid w:val="003C77CD"/>
    <w:rsid w:val="003D0F82"/>
    <w:rsid w:val="003D2512"/>
    <w:rsid w:val="003D29D8"/>
    <w:rsid w:val="003D34F5"/>
    <w:rsid w:val="003D6BEB"/>
    <w:rsid w:val="003D6CF3"/>
    <w:rsid w:val="003D7552"/>
    <w:rsid w:val="003D7ED2"/>
    <w:rsid w:val="003E0C43"/>
    <w:rsid w:val="003E2EB3"/>
    <w:rsid w:val="003E396D"/>
    <w:rsid w:val="003E5965"/>
    <w:rsid w:val="003E6CC4"/>
    <w:rsid w:val="003E6F51"/>
    <w:rsid w:val="003F0005"/>
    <w:rsid w:val="003F2B12"/>
    <w:rsid w:val="003F2CAC"/>
    <w:rsid w:val="003F3585"/>
    <w:rsid w:val="003F3802"/>
    <w:rsid w:val="003F3FBB"/>
    <w:rsid w:val="003F5203"/>
    <w:rsid w:val="003F5AA4"/>
    <w:rsid w:val="003F6885"/>
    <w:rsid w:val="003F7ECB"/>
    <w:rsid w:val="0040132F"/>
    <w:rsid w:val="0040196B"/>
    <w:rsid w:val="00405420"/>
    <w:rsid w:val="00405914"/>
    <w:rsid w:val="004061A1"/>
    <w:rsid w:val="0040693F"/>
    <w:rsid w:val="00410C45"/>
    <w:rsid w:val="00410C97"/>
    <w:rsid w:val="00411B12"/>
    <w:rsid w:val="00413064"/>
    <w:rsid w:val="0041319B"/>
    <w:rsid w:val="00415156"/>
    <w:rsid w:val="004165F0"/>
    <w:rsid w:val="00416E49"/>
    <w:rsid w:val="00417895"/>
    <w:rsid w:val="004224B7"/>
    <w:rsid w:val="00422C8B"/>
    <w:rsid w:val="00424918"/>
    <w:rsid w:val="00424CC9"/>
    <w:rsid w:val="00424D92"/>
    <w:rsid w:val="0042633F"/>
    <w:rsid w:val="004269D8"/>
    <w:rsid w:val="00430A0E"/>
    <w:rsid w:val="004310D5"/>
    <w:rsid w:val="00431130"/>
    <w:rsid w:val="00434433"/>
    <w:rsid w:val="00434D06"/>
    <w:rsid w:val="00436636"/>
    <w:rsid w:val="00436F8D"/>
    <w:rsid w:val="00437A5E"/>
    <w:rsid w:val="004403A9"/>
    <w:rsid w:val="00440520"/>
    <w:rsid w:val="00440EAB"/>
    <w:rsid w:val="00442EC9"/>
    <w:rsid w:val="00444D4E"/>
    <w:rsid w:val="00445216"/>
    <w:rsid w:val="00445797"/>
    <w:rsid w:val="004465B1"/>
    <w:rsid w:val="00446DA9"/>
    <w:rsid w:val="004507C2"/>
    <w:rsid w:val="00451E15"/>
    <w:rsid w:val="00454AA6"/>
    <w:rsid w:val="00454FE7"/>
    <w:rsid w:val="00455903"/>
    <w:rsid w:val="00457587"/>
    <w:rsid w:val="004667C6"/>
    <w:rsid w:val="004667E9"/>
    <w:rsid w:val="0047180A"/>
    <w:rsid w:val="0047295F"/>
    <w:rsid w:val="0047305E"/>
    <w:rsid w:val="00474D87"/>
    <w:rsid w:val="00474F2C"/>
    <w:rsid w:val="00477610"/>
    <w:rsid w:val="004777D1"/>
    <w:rsid w:val="00480220"/>
    <w:rsid w:val="00480A64"/>
    <w:rsid w:val="004840A2"/>
    <w:rsid w:val="00487A7B"/>
    <w:rsid w:val="00490B8E"/>
    <w:rsid w:val="004924FA"/>
    <w:rsid w:val="00492E9F"/>
    <w:rsid w:val="00494211"/>
    <w:rsid w:val="00495550"/>
    <w:rsid w:val="00496564"/>
    <w:rsid w:val="00497C5D"/>
    <w:rsid w:val="004A0CD3"/>
    <w:rsid w:val="004A75D0"/>
    <w:rsid w:val="004B05D9"/>
    <w:rsid w:val="004B09C7"/>
    <w:rsid w:val="004B2358"/>
    <w:rsid w:val="004B2B7C"/>
    <w:rsid w:val="004B55D8"/>
    <w:rsid w:val="004B590A"/>
    <w:rsid w:val="004B5AB0"/>
    <w:rsid w:val="004B5C18"/>
    <w:rsid w:val="004C07A7"/>
    <w:rsid w:val="004C1DE1"/>
    <w:rsid w:val="004C3964"/>
    <w:rsid w:val="004C603B"/>
    <w:rsid w:val="004C6430"/>
    <w:rsid w:val="004C6636"/>
    <w:rsid w:val="004D0A82"/>
    <w:rsid w:val="004D1439"/>
    <w:rsid w:val="004D4BAE"/>
    <w:rsid w:val="004D4EDE"/>
    <w:rsid w:val="004E0FCD"/>
    <w:rsid w:val="004E1DB1"/>
    <w:rsid w:val="004E2407"/>
    <w:rsid w:val="004E3412"/>
    <w:rsid w:val="004E5458"/>
    <w:rsid w:val="004E6817"/>
    <w:rsid w:val="004F0065"/>
    <w:rsid w:val="004F0C6B"/>
    <w:rsid w:val="004F15B9"/>
    <w:rsid w:val="004F16F4"/>
    <w:rsid w:val="004F41FF"/>
    <w:rsid w:val="004F4B57"/>
    <w:rsid w:val="004F5E8A"/>
    <w:rsid w:val="00501579"/>
    <w:rsid w:val="00505F03"/>
    <w:rsid w:val="0050630F"/>
    <w:rsid w:val="00507065"/>
    <w:rsid w:val="005070E7"/>
    <w:rsid w:val="005100CF"/>
    <w:rsid w:val="00516B76"/>
    <w:rsid w:val="00520369"/>
    <w:rsid w:val="00521CA3"/>
    <w:rsid w:val="00522412"/>
    <w:rsid w:val="00527072"/>
    <w:rsid w:val="00532D67"/>
    <w:rsid w:val="00533DA6"/>
    <w:rsid w:val="00534ECA"/>
    <w:rsid w:val="00536A60"/>
    <w:rsid w:val="0054022F"/>
    <w:rsid w:val="0054062A"/>
    <w:rsid w:val="00540E47"/>
    <w:rsid w:val="00542D76"/>
    <w:rsid w:val="00542DE7"/>
    <w:rsid w:val="00542F7A"/>
    <w:rsid w:val="005444FE"/>
    <w:rsid w:val="00545900"/>
    <w:rsid w:val="005508BF"/>
    <w:rsid w:val="005549F4"/>
    <w:rsid w:val="005550EB"/>
    <w:rsid w:val="005558F1"/>
    <w:rsid w:val="00555AE1"/>
    <w:rsid w:val="00557382"/>
    <w:rsid w:val="0055794E"/>
    <w:rsid w:val="00564874"/>
    <w:rsid w:val="00571563"/>
    <w:rsid w:val="00572AA0"/>
    <w:rsid w:val="00574294"/>
    <w:rsid w:val="005747B0"/>
    <w:rsid w:val="005761CA"/>
    <w:rsid w:val="00576B97"/>
    <w:rsid w:val="00576CFE"/>
    <w:rsid w:val="00586EFF"/>
    <w:rsid w:val="00587173"/>
    <w:rsid w:val="00590475"/>
    <w:rsid w:val="005905B8"/>
    <w:rsid w:val="00590670"/>
    <w:rsid w:val="005916AC"/>
    <w:rsid w:val="00593DCF"/>
    <w:rsid w:val="0059454A"/>
    <w:rsid w:val="00595DA5"/>
    <w:rsid w:val="0059611F"/>
    <w:rsid w:val="00597E4C"/>
    <w:rsid w:val="005A1040"/>
    <w:rsid w:val="005A7719"/>
    <w:rsid w:val="005A7FBB"/>
    <w:rsid w:val="005B039D"/>
    <w:rsid w:val="005B071C"/>
    <w:rsid w:val="005B09EE"/>
    <w:rsid w:val="005B345D"/>
    <w:rsid w:val="005B4316"/>
    <w:rsid w:val="005C0B1E"/>
    <w:rsid w:val="005C0C0A"/>
    <w:rsid w:val="005C1D43"/>
    <w:rsid w:val="005C30EA"/>
    <w:rsid w:val="005C5433"/>
    <w:rsid w:val="005C5891"/>
    <w:rsid w:val="005C69FC"/>
    <w:rsid w:val="005C7E6B"/>
    <w:rsid w:val="005D0174"/>
    <w:rsid w:val="005D15DF"/>
    <w:rsid w:val="005D2500"/>
    <w:rsid w:val="005D304B"/>
    <w:rsid w:val="005D3149"/>
    <w:rsid w:val="005D439A"/>
    <w:rsid w:val="005D68C4"/>
    <w:rsid w:val="005D69A1"/>
    <w:rsid w:val="005D74CA"/>
    <w:rsid w:val="005D76FC"/>
    <w:rsid w:val="005E0C8D"/>
    <w:rsid w:val="005E1065"/>
    <w:rsid w:val="005E1D97"/>
    <w:rsid w:val="005E3D18"/>
    <w:rsid w:val="005E3FAB"/>
    <w:rsid w:val="005E482A"/>
    <w:rsid w:val="005E56A8"/>
    <w:rsid w:val="005E6A4F"/>
    <w:rsid w:val="005E6D49"/>
    <w:rsid w:val="005F0413"/>
    <w:rsid w:val="005F074C"/>
    <w:rsid w:val="005F3644"/>
    <w:rsid w:val="005F4C0C"/>
    <w:rsid w:val="005F6A81"/>
    <w:rsid w:val="005F6FB5"/>
    <w:rsid w:val="006001AE"/>
    <w:rsid w:val="00602C94"/>
    <w:rsid w:val="00603ABB"/>
    <w:rsid w:val="00604CCB"/>
    <w:rsid w:val="00605B6A"/>
    <w:rsid w:val="00605BC2"/>
    <w:rsid w:val="0060756B"/>
    <w:rsid w:val="006079DA"/>
    <w:rsid w:val="006105A2"/>
    <w:rsid w:val="00610DA7"/>
    <w:rsid w:val="006128E7"/>
    <w:rsid w:val="0061564F"/>
    <w:rsid w:val="00615725"/>
    <w:rsid w:val="006166FE"/>
    <w:rsid w:val="00616EFD"/>
    <w:rsid w:val="006174A5"/>
    <w:rsid w:val="00623C8F"/>
    <w:rsid w:val="00626240"/>
    <w:rsid w:val="0062718D"/>
    <w:rsid w:val="0063017B"/>
    <w:rsid w:val="006354BE"/>
    <w:rsid w:val="006405DD"/>
    <w:rsid w:val="00640E01"/>
    <w:rsid w:val="0064182E"/>
    <w:rsid w:val="00641B80"/>
    <w:rsid w:val="0064329C"/>
    <w:rsid w:val="00643A4F"/>
    <w:rsid w:val="0065022F"/>
    <w:rsid w:val="00652E3B"/>
    <w:rsid w:val="00655429"/>
    <w:rsid w:val="00657A22"/>
    <w:rsid w:val="0066274C"/>
    <w:rsid w:val="0066332E"/>
    <w:rsid w:val="00663BBB"/>
    <w:rsid w:val="00666A23"/>
    <w:rsid w:val="00666C49"/>
    <w:rsid w:val="00667D3F"/>
    <w:rsid w:val="006703FC"/>
    <w:rsid w:val="006708CA"/>
    <w:rsid w:val="006718A9"/>
    <w:rsid w:val="00671CDA"/>
    <w:rsid w:val="00672DAB"/>
    <w:rsid w:val="006755F5"/>
    <w:rsid w:val="00676182"/>
    <w:rsid w:val="00677085"/>
    <w:rsid w:val="0068020D"/>
    <w:rsid w:val="00680595"/>
    <w:rsid w:val="00681AA5"/>
    <w:rsid w:val="00684649"/>
    <w:rsid w:val="00687C6C"/>
    <w:rsid w:val="00691122"/>
    <w:rsid w:val="006924EE"/>
    <w:rsid w:val="00693683"/>
    <w:rsid w:val="006937B4"/>
    <w:rsid w:val="00693B16"/>
    <w:rsid w:val="00697887"/>
    <w:rsid w:val="00697E28"/>
    <w:rsid w:val="006A29A7"/>
    <w:rsid w:val="006A376C"/>
    <w:rsid w:val="006A443B"/>
    <w:rsid w:val="006A4523"/>
    <w:rsid w:val="006A5257"/>
    <w:rsid w:val="006A5B19"/>
    <w:rsid w:val="006A728E"/>
    <w:rsid w:val="006B00CB"/>
    <w:rsid w:val="006B455B"/>
    <w:rsid w:val="006C1E81"/>
    <w:rsid w:val="006C213C"/>
    <w:rsid w:val="006C29E1"/>
    <w:rsid w:val="006C2DD4"/>
    <w:rsid w:val="006C56ED"/>
    <w:rsid w:val="006C6A7B"/>
    <w:rsid w:val="006C7707"/>
    <w:rsid w:val="006D03E8"/>
    <w:rsid w:val="006D1CAD"/>
    <w:rsid w:val="006D2E95"/>
    <w:rsid w:val="006D499D"/>
    <w:rsid w:val="006E04A9"/>
    <w:rsid w:val="006E0BBC"/>
    <w:rsid w:val="006E18B1"/>
    <w:rsid w:val="006E2097"/>
    <w:rsid w:val="006E27F5"/>
    <w:rsid w:val="006E5281"/>
    <w:rsid w:val="006E52B3"/>
    <w:rsid w:val="006E594E"/>
    <w:rsid w:val="006E6003"/>
    <w:rsid w:val="006E6C34"/>
    <w:rsid w:val="006F1582"/>
    <w:rsid w:val="006F1BC3"/>
    <w:rsid w:val="006F2BE7"/>
    <w:rsid w:val="006F2C2A"/>
    <w:rsid w:val="006F3CDE"/>
    <w:rsid w:val="006F46B8"/>
    <w:rsid w:val="006F4B0B"/>
    <w:rsid w:val="0070083F"/>
    <w:rsid w:val="00702441"/>
    <w:rsid w:val="00702E5D"/>
    <w:rsid w:val="00707100"/>
    <w:rsid w:val="007073CE"/>
    <w:rsid w:val="007103BE"/>
    <w:rsid w:val="007106A5"/>
    <w:rsid w:val="00712447"/>
    <w:rsid w:val="0071508C"/>
    <w:rsid w:val="00715A7B"/>
    <w:rsid w:val="007163B5"/>
    <w:rsid w:val="0072257C"/>
    <w:rsid w:val="00722CCD"/>
    <w:rsid w:val="00723EE8"/>
    <w:rsid w:val="00724A42"/>
    <w:rsid w:val="00726131"/>
    <w:rsid w:val="00730363"/>
    <w:rsid w:val="00732032"/>
    <w:rsid w:val="0073518C"/>
    <w:rsid w:val="0073580F"/>
    <w:rsid w:val="0073612E"/>
    <w:rsid w:val="00740047"/>
    <w:rsid w:val="00740F24"/>
    <w:rsid w:val="007423B1"/>
    <w:rsid w:val="007433A7"/>
    <w:rsid w:val="00744204"/>
    <w:rsid w:val="00744B12"/>
    <w:rsid w:val="00744F59"/>
    <w:rsid w:val="00746AE3"/>
    <w:rsid w:val="00750D91"/>
    <w:rsid w:val="007511AD"/>
    <w:rsid w:val="007516CA"/>
    <w:rsid w:val="00751BCA"/>
    <w:rsid w:val="00752119"/>
    <w:rsid w:val="00752C57"/>
    <w:rsid w:val="00754B57"/>
    <w:rsid w:val="00757CB6"/>
    <w:rsid w:val="0076097D"/>
    <w:rsid w:val="00760ACD"/>
    <w:rsid w:val="0076373A"/>
    <w:rsid w:val="00765C4A"/>
    <w:rsid w:val="00766AFC"/>
    <w:rsid w:val="00767EC4"/>
    <w:rsid w:val="00771643"/>
    <w:rsid w:val="00772B05"/>
    <w:rsid w:val="0077449D"/>
    <w:rsid w:val="0077495D"/>
    <w:rsid w:val="007758B2"/>
    <w:rsid w:val="00781737"/>
    <w:rsid w:val="00786825"/>
    <w:rsid w:val="00787664"/>
    <w:rsid w:val="00787F0A"/>
    <w:rsid w:val="0079079D"/>
    <w:rsid w:val="00790AD4"/>
    <w:rsid w:val="00792371"/>
    <w:rsid w:val="007925E2"/>
    <w:rsid w:val="00792B50"/>
    <w:rsid w:val="0079383B"/>
    <w:rsid w:val="00794A4A"/>
    <w:rsid w:val="007968AD"/>
    <w:rsid w:val="0079744E"/>
    <w:rsid w:val="007979D6"/>
    <w:rsid w:val="007A0256"/>
    <w:rsid w:val="007A1AA7"/>
    <w:rsid w:val="007A34F1"/>
    <w:rsid w:val="007A3740"/>
    <w:rsid w:val="007A40F2"/>
    <w:rsid w:val="007A6684"/>
    <w:rsid w:val="007B0A0C"/>
    <w:rsid w:val="007B19FB"/>
    <w:rsid w:val="007B2231"/>
    <w:rsid w:val="007B3009"/>
    <w:rsid w:val="007B607D"/>
    <w:rsid w:val="007B617C"/>
    <w:rsid w:val="007B6BD0"/>
    <w:rsid w:val="007B72B5"/>
    <w:rsid w:val="007C0521"/>
    <w:rsid w:val="007C0AB3"/>
    <w:rsid w:val="007C28F3"/>
    <w:rsid w:val="007C3F56"/>
    <w:rsid w:val="007C565D"/>
    <w:rsid w:val="007C58F0"/>
    <w:rsid w:val="007C78F7"/>
    <w:rsid w:val="007D036E"/>
    <w:rsid w:val="007D130D"/>
    <w:rsid w:val="007D3EF9"/>
    <w:rsid w:val="007D5E87"/>
    <w:rsid w:val="007D78A7"/>
    <w:rsid w:val="007E44D2"/>
    <w:rsid w:val="007E50D4"/>
    <w:rsid w:val="007E5C25"/>
    <w:rsid w:val="007E66F0"/>
    <w:rsid w:val="007E68F1"/>
    <w:rsid w:val="007E7CF8"/>
    <w:rsid w:val="007E7F03"/>
    <w:rsid w:val="007F1B3C"/>
    <w:rsid w:val="007F52E1"/>
    <w:rsid w:val="007F5AEE"/>
    <w:rsid w:val="007F5EA2"/>
    <w:rsid w:val="007F6399"/>
    <w:rsid w:val="007F6759"/>
    <w:rsid w:val="007F7606"/>
    <w:rsid w:val="008038AF"/>
    <w:rsid w:val="00810899"/>
    <w:rsid w:val="00815A85"/>
    <w:rsid w:val="00820F34"/>
    <w:rsid w:val="00821BD7"/>
    <w:rsid w:val="00822DBE"/>
    <w:rsid w:val="008231F6"/>
    <w:rsid w:val="008235D3"/>
    <w:rsid w:val="00825351"/>
    <w:rsid w:val="0082546A"/>
    <w:rsid w:val="00830649"/>
    <w:rsid w:val="00832EAD"/>
    <w:rsid w:val="008331A6"/>
    <w:rsid w:val="00834074"/>
    <w:rsid w:val="00835178"/>
    <w:rsid w:val="00835C4F"/>
    <w:rsid w:val="00841B48"/>
    <w:rsid w:val="00842839"/>
    <w:rsid w:val="00843128"/>
    <w:rsid w:val="008448C6"/>
    <w:rsid w:val="008452A4"/>
    <w:rsid w:val="008452FD"/>
    <w:rsid w:val="00845AA3"/>
    <w:rsid w:val="00852741"/>
    <w:rsid w:val="00854F93"/>
    <w:rsid w:val="0086015E"/>
    <w:rsid w:val="00860B78"/>
    <w:rsid w:val="00861857"/>
    <w:rsid w:val="00861979"/>
    <w:rsid w:val="00863A33"/>
    <w:rsid w:val="0086472F"/>
    <w:rsid w:val="0086645D"/>
    <w:rsid w:val="00867309"/>
    <w:rsid w:val="008715A2"/>
    <w:rsid w:val="008715F8"/>
    <w:rsid w:val="00871C6A"/>
    <w:rsid w:val="00871FE1"/>
    <w:rsid w:val="0087291C"/>
    <w:rsid w:val="008734A1"/>
    <w:rsid w:val="008752BA"/>
    <w:rsid w:val="00880377"/>
    <w:rsid w:val="00883C13"/>
    <w:rsid w:val="008868DB"/>
    <w:rsid w:val="00887547"/>
    <w:rsid w:val="008877B6"/>
    <w:rsid w:val="00891ED2"/>
    <w:rsid w:val="00893D81"/>
    <w:rsid w:val="00897132"/>
    <w:rsid w:val="00897E70"/>
    <w:rsid w:val="008A3C20"/>
    <w:rsid w:val="008A49BD"/>
    <w:rsid w:val="008A4DD7"/>
    <w:rsid w:val="008A555F"/>
    <w:rsid w:val="008A621F"/>
    <w:rsid w:val="008A6A2F"/>
    <w:rsid w:val="008A6B87"/>
    <w:rsid w:val="008A7398"/>
    <w:rsid w:val="008B1716"/>
    <w:rsid w:val="008B25EF"/>
    <w:rsid w:val="008B280A"/>
    <w:rsid w:val="008B2C1F"/>
    <w:rsid w:val="008B38C8"/>
    <w:rsid w:val="008B4937"/>
    <w:rsid w:val="008B72C9"/>
    <w:rsid w:val="008C03D1"/>
    <w:rsid w:val="008C13FE"/>
    <w:rsid w:val="008C24AE"/>
    <w:rsid w:val="008C251D"/>
    <w:rsid w:val="008C2739"/>
    <w:rsid w:val="008C2DC5"/>
    <w:rsid w:val="008C3D84"/>
    <w:rsid w:val="008C43C6"/>
    <w:rsid w:val="008C705E"/>
    <w:rsid w:val="008C7F19"/>
    <w:rsid w:val="008D3B68"/>
    <w:rsid w:val="008D3F02"/>
    <w:rsid w:val="008D61B5"/>
    <w:rsid w:val="008D6FEB"/>
    <w:rsid w:val="008E0D65"/>
    <w:rsid w:val="008E1EA3"/>
    <w:rsid w:val="008E2F80"/>
    <w:rsid w:val="008E3866"/>
    <w:rsid w:val="008E4B7B"/>
    <w:rsid w:val="008E6473"/>
    <w:rsid w:val="008E6ADD"/>
    <w:rsid w:val="008F13D4"/>
    <w:rsid w:val="008F202F"/>
    <w:rsid w:val="008F2297"/>
    <w:rsid w:val="008F3F31"/>
    <w:rsid w:val="008F4B8C"/>
    <w:rsid w:val="008F64F9"/>
    <w:rsid w:val="008F68BC"/>
    <w:rsid w:val="008F6EB2"/>
    <w:rsid w:val="00900768"/>
    <w:rsid w:val="0090150A"/>
    <w:rsid w:val="009016A0"/>
    <w:rsid w:val="00901E2B"/>
    <w:rsid w:val="009029D7"/>
    <w:rsid w:val="00903BD1"/>
    <w:rsid w:val="00904230"/>
    <w:rsid w:val="009060A5"/>
    <w:rsid w:val="0090746C"/>
    <w:rsid w:val="00907A26"/>
    <w:rsid w:val="00910088"/>
    <w:rsid w:val="0091021F"/>
    <w:rsid w:val="0091101D"/>
    <w:rsid w:val="00911344"/>
    <w:rsid w:val="009137F0"/>
    <w:rsid w:val="00913A94"/>
    <w:rsid w:val="00914E2E"/>
    <w:rsid w:val="009150F3"/>
    <w:rsid w:val="00915CF7"/>
    <w:rsid w:val="00916353"/>
    <w:rsid w:val="00920D9F"/>
    <w:rsid w:val="00922EB0"/>
    <w:rsid w:val="00923983"/>
    <w:rsid w:val="00925879"/>
    <w:rsid w:val="0093279C"/>
    <w:rsid w:val="00933BD5"/>
    <w:rsid w:val="00935BA9"/>
    <w:rsid w:val="00935CE6"/>
    <w:rsid w:val="00943F03"/>
    <w:rsid w:val="009444EF"/>
    <w:rsid w:val="0094483B"/>
    <w:rsid w:val="00944ECF"/>
    <w:rsid w:val="00946500"/>
    <w:rsid w:val="00947260"/>
    <w:rsid w:val="009549E3"/>
    <w:rsid w:val="009557B3"/>
    <w:rsid w:val="009561FA"/>
    <w:rsid w:val="009562A2"/>
    <w:rsid w:val="00957289"/>
    <w:rsid w:val="00961A49"/>
    <w:rsid w:val="00961A70"/>
    <w:rsid w:val="00962BF5"/>
    <w:rsid w:val="00962C36"/>
    <w:rsid w:val="0096472D"/>
    <w:rsid w:val="00966E67"/>
    <w:rsid w:val="00971CDC"/>
    <w:rsid w:val="00972A26"/>
    <w:rsid w:val="00977DFD"/>
    <w:rsid w:val="00980EA7"/>
    <w:rsid w:val="00983C05"/>
    <w:rsid w:val="00985AF8"/>
    <w:rsid w:val="00990080"/>
    <w:rsid w:val="00992323"/>
    <w:rsid w:val="00993625"/>
    <w:rsid w:val="00997C36"/>
    <w:rsid w:val="009A040E"/>
    <w:rsid w:val="009A05AF"/>
    <w:rsid w:val="009B1CF3"/>
    <w:rsid w:val="009B3251"/>
    <w:rsid w:val="009B36B4"/>
    <w:rsid w:val="009B55F9"/>
    <w:rsid w:val="009B795D"/>
    <w:rsid w:val="009C1629"/>
    <w:rsid w:val="009C4CAD"/>
    <w:rsid w:val="009C501A"/>
    <w:rsid w:val="009C5CBD"/>
    <w:rsid w:val="009C5FE9"/>
    <w:rsid w:val="009C61CD"/>
    <w:rsid w:val="009C6975"/>
    <w:rsid w:val="009C6E2F"/>
    <w:rsid w:val="009D1873"/>
    <w:rsid w:val="009D3BDF"/>
    <w:rsid w:val="009D60EA"/>
    <w:rsid w:val="009D6F04"/>
    <w:rsid w:val="009D7089"/>
    <w:rsid w:val="009E142B"/>
    <w:rsid w:val="009E1B9E"/>
    <w:rsid w:val="009E344A"/>
    <w:rsid w:val="009E3B80"/>
    <w:rsid w:val="009E4F62"/>
    <w:rsid w:val="009E501D"/>
    <w:rsid w:val="009E72BA"/>
    <w:rsid w:val="009F1740"/>
    <w:rsid w:val="009F310F"/>
    <w:rsid w:val="009F3D32"/>
    <w:rsid w:val="009F43DC"/>
    <w:rsid w:val="009F45A7"/>
    <w:rsid w:val="009F710E"/>
    <w:rsid w:val="009F719D"/>
    <w:rsid w:val="00A00937"/>
    <w:rsid w:val="00A010BD"/>
    <w:rsid w:val="00A01361"/>
    <w:rsid w:val="00A020D9"/>
    <w:rsid w:val="00A022FF"/>
    <w:rsid w:val="00A02318"/>
    <w:rsid w:val="00A03774"/>
    <w:rsid w:val="00A0492F"/>
    <w:rsid w:val="00A04DA0"/>
    <w:rsid w:val="00A05E74"/>
    <w:rsid w:val="00A070EC"/>
    <w:rsid w:val="00A0776D"/>
    <w:rsid w:val="00A17F6A"/>
    <w:rsid w:val="00A2019A"/>
    <w:rsid w:val="00A21A54"/>
    <w:rsid w:val="00A22901"/>
    <w:rsid w:val="00A22D64"/>
    <w:rsid w:val="00A23DD3"/>
    <w:rsid w:val="00A249A4"/>
    <w:rsid w:val="00A25D53"/>
    <w:rsid w:val="00A267B4"/>
    <w:rsid w:val="00A272E7"/>
    <w:rsid w:val="00A30183"/>
    <w:rsid w:val="00A33619"/>
    <w:rsid w:val="00A33995"/>
    <w:rsid w:val="00A33F9F"/>
    <w:rsid w:val="00A35AD5"/>
    <w:rsid w:val="00A35B29"/>
    <w:rsid w:val="00A3618A"/>
    <w:rsid w:val="00A36ABD"/>
    <w:rsid w:val="00A37D38"/>
    <w:rsid w:val="00A42D5D"/>
    <w:rsid w:val="00A4588D"/>
    <w:rsid w:val="00A45A58"/>
    <w:rsid w:val="00A4607D"/>
    <w:rsid w:val="00A51D1E"/>
    <w:rsid w:val="00A52A9A"/>
    <w:rsid w:val="00A55C7D"/>
    <w:rsid w:val="00A56781"/>
    <w:rsid w:val="00A57342"/>
    <w:rsid w:val="00A61802"/>
    <w:rsid w:val="00A62062"/>
    <w:rsid w:val="00A62965"/>
    <w:rsid w:val="00A62D92"/>
    <w:rsid w:val="00A63267"/>
    <w:rsid w:val="00A637F5"/>
    <w:rsid w:val="00A63C78"/>
    <w:rsid w:val="00A65124"/>
    <w:rsid w:val="00A65AF2"/>
    <w:rsid w:val="00A66B16"/>
    <w:rsid w:val="00A67F3D"/>
    <w:rsid w:val="00A707AA"/>
    <w:rsid w:val="00A71695"/>
    <w:rsid w:val="00A73E58"/>
    <w:rsid w:val="00A7534B"/>
    <w:rsid w:val="00A754DD"/>
    <w:rsid w:val="00A77A9C"/>
    <w:rsid w:val="00A77DC8"/>
    <w:rsid w:val="00A812FA"/>
    <w:rsid w:val="00A820F7"/>
    <w:rsid w:val="00A8397D"/>
    <w:rsid w:val="00A8519C"/>
    <w:rsid w:val="00A9003D"/>
    <w:rsid w:val="00A9082E"/>
    <w:rsid w:val="00A914ED"/>
    <w:rsid w:val="00A96D3E"/>
    <w:rsid w:val="00A974F7"/>
    <w:rsid w:val="00AA0B85"/>
    <w:rsid w:val="00AA26FA"/>
    <w:rsid w:val="00AA2849"/>
    <w:rsid w:val="00AA4A92"/>
    <w:rsid w:val="00AA7291"/>
    <w:rsid w:val="00AB2386"/>
    <w:rsid w:val="00AB357F"/>
    <w:rsid w:val="00AB6B1E"/>
    <w:rsid w:val="00AB7011"/>
    <w:rsid w:val="00AC2532"/>
    <w:rsid w:val="00AC2B48"/>
    <w:rsid w:val="00AC572F"/>
    <w:rsid w:val="00AC59E3"/>
    <w:rsid w:val="00AC77A4"/>
    <w:rsid w:val="00AD1FD6"/>
    <w:rsid w:val="00AD3C2B"/>
    <w:rsid w:val="00AE09DA"/>
    <w:rsid w:val="00AE14DA"/>
    <w:rsid w:val="00AE5C05"/>
    <w:rsid w:val="00AE5C7F"/>
    <w:rsid w:val="00AE767D"/>
    <w:rsid w:val="00AE7A19"/>
    <w:rsid w:val="00AF0D78"/>
    <w:rsid w:val="00AF470A"/>
    <w:rsid w:val="00AF56AA"/>
    <w:rsid w:val="00AF58F6"/>
    <w:rsid w:val="00B01AD7"/>
    <w:rsid w:val="00B01FAB"/>
    <w:rsid w:val="00B04AE8"/>
    <w:rsid w:val="00B0530A"/>
    <w:rsid w:val="00B06263"/>
    <w:rsid w:val="00B07BF2"/>
    <w:rsid w:val="00B13A95"/>
    <w:rsid w:val="00B15113"/>
    <w:rsid w:val="00B20742"/>
    <w:rsid w:val="00B207EC"/>
    <w:rsid w:val="00B20DFC"/>
    <w:rsid w:val="00B20FB9"/>
    <w:rsid w:val="00B21160"/>
    <w:rsid w:val="00B21273"/>
    <w:rsid w:val="00B21967"/>
    <w:rsid w:val="00B226D5"/>
    <w:rsid w:val="00B229CD"/>
    <w:rsid w:val="00B23192"/>
    <w:rsid w:val="00B24309"/>
    <w:rsid w:val="00B245D2"/>
    <w:rsid w:val="00B24DF5"/>
    <w:rsid w:val="00B25A46"/>
    <w:rsid w:val="00B274C6"/>
    <w:rsid w:val="00B30ED4"/>
    <w:rsid w:val="00B321D4"/>
    <w:rsid w:val="00B342C8"/>
    <w:rsid w:val="00B348C2"/>
    <w:rsid w:val="00B43A59"/>
    <w:rsid w:val="00B445FE"/>
    <w:rsid w:val="00B44781"/>
    <w:rsid w:val="00B45BDA"/>
    <w:rsid w:val="00B4603D"/>
    <w:rsid w:val="00B469B1"/>
    <w:rsid w:val="00B469D5"/>
    <w:rsid w:val="00B47932"/>
    <w:rsid w:val="00B50390"/>
    <w:rsid w:val="00B50AF2"/>
    <w:rsid w:val="00B51FB9"/>
    <w:rsid w:val="00B531CE"/>
    <w:rsid w:val="00B53BF6"/>
    <w:rsid w:val="00B53D9E"/>
    <w:rsid w:val="00B54DA7"/>
    <w:rsid w:val="00B55906"/>
    <w:rsid w:val="00B60547"/>
    <w:rsid w:val="00B626BE"/>
    <w:rsid w:val="00B62E46"/>
    <w:rsid w:val="00B63DB7"/>
    <w:rsid w:val="00B6403C"/>
    <w:rsid w:val="00B64BE5"/>
    <w:rsid w:val="00B70215"/>
    <w:rsid w:val="00B71159"/>
    <w:rsid w:val="00B755AB"/>
    <w:rsid w:val="00B76F33"/>
    <w:rsid w:val="00B77714"/>
    <w:rsid w:val="00B8010D"/>
    <w:rsid w:val="00B80F26"/>
    <w:rsid w:val="00B81EE6"/>
    <w:rsid w:val="00B84786"/>
    <w:rsid w:val="00B84EB8"/>
    <w:rsid w:val="00B85122"/>
    <w:rsid w:val="00B85933"/>
    <w:rsid w:val="00B85ED5"/>
    <w:rsid w:val="00B867C8"/>
    <w:rsid w:val="00B9231A"/>
    <w:rsid w:val="00B938E5"/>
    <w:rsid w:val="00B94223"/>
    <w:rsid w:val="00B96CDD"/>
    <w:rsid w:val="00B96F4E"/>
    <w:rsid w:val="00B97006"/>
    <w:rsid w:val="00B97503"/>
    <w:rsid w:val="00BA387E"/>
    <w:rsid w:val="00BA4A8A"/>
    <w:rsid w:val="00BA4C33"/>
    <w:rsid w:val="00BA589F"/>
    <w:rsid w:val="00BA5E17"/>
    <w:rsid w:val="00BA6555"/>
    <w:rsid w:val="00BA66BA"/>
    <w:rsid w:val="00BA6775"/>
    <w:rsid w:val="00BA68DF"/>
    <w:rsid w:val="00BA70F1"/>
    <w:rsid w:val="00BB1068"/>
    <w:rsid w:val="00BB6824"/>
    <w:rsid w:val="00BB68EB"/>
    <w:rsid w:val="00BC0C39"/>
    <w:rsid w:val="00BC0F94"/>
    <w:rsid w:val="00BC161B"/>
    <w:rsid w:val="00BC3061"/>
    <w:rsid w:val="00BC4216"/>
    <w:rsid w:val="00BC6EB8"/>
    <w:rsid w:val="00BC7E47"/>
    <w:rsid w:val="00BD14FE"/>
    <w:rsid w:val="00BD1FDB"/>
    <w:rsid w:val="00BD2FA3"/>
    <w:rsid w:val="00BD3608"/>
    <w:rsid w:val="00BD4CB1"/>
    <w:rsid w:val="00BD5016"/>
    <w:rsid w:val="00BD6B23"/>
    <w:rsid w:val="00BD6BDF"/>
    <w:rsid w:val="00BE1A87"/>
    <w:rsid w:val="00BE226C"/>
    <w:rsid w:val="00BE3FEE"/>
    <w:rsid w:val="00BE5F99"/>
    <w:rsid w:val="00BE5FAD"/>
    <w:rsid w:val="00BE60CF"/>
    <w:rsid w:val="00BE6131"/>
    <w:rsid w:val="00BE7BE4"/>
    <w:rsid w:val="00BF19A5"/>
    <w:rsid w:val="00BF23FF"/>
    <w:rsid w:val="00BF2D43"/>
    <w:rsid w:val="00BF4C4A"/>
    <w:rsid w:val="00BF5D41"/>
    <w:rsid w:val="00BF76D3"/>
    <w:rsid w:val="00C00D46"/>
    <w:rsid w:val="00C01A4C"/>
    <w:rsid w:val="00C027E1"/>
    <w:rsid w:val="00C031D2"/>
    <w:rsid w:val="00C0338B"/>
    <w:rsid w:val="00C069F7"/>
    <w:rsid w:val="00C06BAC"/>
    <w:rsid w:val="00C073EA"/>
    <w:rsid w:val="00C10DEC"/>
    <w:rsid w:val="00C134A7"/>
    <w:rsid w:val="00C13900"/>
    <w:rsid w:val="00C1714D"/>
    <w:rsid w:val="00C23A70"/>
    <w:rsid w:val="00C25CC8"/>
    <w:rsid w:val="00C273D6"/>
    <w:rsid w:val="00C3010D"/>
    <w:rsid w:val="00C3094A"/>
    <w:rsid w:val="00C31762"/>
    <w:rsid w:val="00C31785"/>
    <w:rsid w:val="00C334FF"/>
    <w:rsid w:val="00C34B44"/>
    <w:rsid w:val="00C355A3"/>
    <w:rsid w:val="00C36FCD"/>
    <w:rsid w:val="00C37FD4"/>
    <w:rsid w:val="00C40383"/>
    <w:rsid w:val="00C42E3B"/>
    <w:rsid w:val="00C43A93"/>
    <w:rsid w:val="00C43FD9"/>
    <w:rsid w:val="00C44654"/>
    <w:rsid w:val="00C44695"/>
    <w:rsid w:val="00C45FD9"/>
    <w:rsid w:val="00C46223"/>
    <w:rsid w:val="00C5121E"/>
    <w:rsid w:val="00C51253"/>
    <w:rsid w:val="00C51444"/>
    <w:rsid w:val="00C538BB"/>
    <w:rsid w:val="00C54635"/>
    <w:rsid w:val="00C55F8A"/>
    <w:rsid w:val="00C56798"/>
    <w:rsid w:val="00C57CC4"/>
    <w:rsid w:val="00C61953"/>
    <w:rsid w:val="00C63AD1"/>
    <w:rsid w:val="00C659B0"/>
    <w:rsid w:val="00C660B6"/>
    <w:rsid w:val="00C676F0"/>
    <w:rsid w:val="00C707FF"/>
    <w:rsid w:val="00C71B5B"/>
    <w:rsid w:val="00C72D80"/>
    <w:rsid w:val="00C74D11"/>
    <w:rsid w:val="00C755BE"/>
    <w:rsid w:val="00C760A5"/>
    <w:rsid w:val="00C7721F"/>
    <w:rsid w:val="00C826E1"/>
    <w:rsid w:val="00C84CF5"/>
    <w:rsid w:val="00C8684C"/>
    <w:rsid w:val="00C86BBA"/>
    <w:rsid w:val="00C87657"/>
    <w:rsid w:val="00C921AC"/>
    <w:rsid w:val="00C93719"/>
    <w:rsid w:val="00C93CBF"/>
    <w:rsid w:val="00C95512"/>
    <w:rsid w:val="00C95D24"/>
    <w:rsid w:val="00C963CB"/>
    <w:rsid w:val="00C971A7"/>
    <w:rsid w:val="00CA022D"/>
    <w:rsid w:val="00CA09F7"/>
    <w:rsid w:val="00CA0A87"/>
    <w:rsid w:val="00CA3697"/>
    <w:rsid w:val="00CA6616"/>
    <w:rsid w:val="00CA781C"/>
    <w:rsid w:val="00CB4116"/>
    <w:rsid w:val="00CB4255"/>
    <w:rsid w:val="00CB48D4"/>
    <w:rsid w:val="00CB4977"/>
    <w:rsid w:val="00CB695B"/>
    <w:rsid w:val="00CB6A3B"/>
    <w:rsid w:val="00CB7BC2"/>
    <w:rsid w:val="00CC300C"/>
    <w:rsid w:val="00CC4D54"/>
    <w:rsid w:val="00CC4FBB"/>
    <w:rsid w:val="00CD39D8"/>
    <w:rsid w:val="00CD4DAA"/>
    <w:rsid w:val="00CD4E02"/>
    <w:rsid w:val="00CD7808"/>
    <w:rsid w:val="00CE0C88"/>
    <w:rsid w:val="00CE50B4"/>
    <w:rsid w:val="00CE5176"/>
    <w:rsid w:val="00CE7F32"/>
    <w:rsid w:val="00CF1DDD"/>
    <w:rsid w:val="00CF2DD7"/>
    <w:rsid w:val="00CF3486"/>
    <w:rsid w:val="00CF3C3F"/>
    <w:rsid w:val="00D001DF"/>
    <w:rsid w:val="00D04898"/>
    <w:rsid w:val="00D07B4E"/>
    <w:rsid w:val="00D07B8C"/>
    <w:rsid w:val="00D1011E"/>
    <w:rsid w:val="00D10614"/>
    <w:rsid w:val="00D13C20"/>
    <w:rsid w:val="00D14B49"/>
    <w:rsid w:val="00D152A0"/>
    <w:rsid w:val="00D15A0B"/>
    <w:rsid w:val="00D1793B"/>
    <w:rsid w:val="00D22DC7"/>
    <w:rsid w:val="00D24247"/>
    <w:rsid w:val="00D24E3A"/>
    <w:rsid w:val="00D25FB5"/>
    <w:rsid w:val="00D32EA8"/>
    <w:rsid w:val="00D341F8"/>
    <w:rsid w:val="00D34763"/>
    <w:rsid w:val="00D358C4"/>
    <w:rsid w:val="00D36FDA"/>
    <w:rsid w:val="00D40028"/>
    <w:rsid w:val="00D43638"/>
    <w:rsid w:val="00D44C30"/>
    <w:rsid w:val="00D459C9"/>
    <w:rsid w:val="00D475FA"/>
    <w:rsid w:val="00D476F1"/>
    <w:rsid w:val="00D47A09"/>
    <w:rsid w:val="00D512FF"/>
    <w:rsid w:val="00D51511"/>
    <w:rsid w:val="00D51A46"/>
    <w:rsid w:val="00D52D9D"/>
    <w:rsid w:val="00D53003"/>
    <w:rsid w:val="00D53B7D"/>
    <w:rsid w:val="00D547E0"/>
    <w:rsid w:val="00D54D9E"/>
    <w:rsid w:val="00D565A6"/>
    <w:rsid w:val="00D57D78"/>
    <w:rsid w:val="00D6019A"/>
    <w:rsid w:val="00D613F0"/>
    <w:rsid w:val="00D61B10"/>
    <w:rsid w:val="00D62D8D"/>
    <w:rsid w:val="00D643FC"/>
    <w:rsid w:val="00D6574C"/>
    <w:rsid w:val="00D66721"/>
    <w:rsid w:val="00D67DE0"/>
    <w:rsid w:val="00D71010"/>
    <w:rsid w:val="00D722EF"/>
    <w:rsid w:val="00D72CA0"/>
    <w:rsid w:val="00D76AF4"/>
    <w:rsid w:val="00D77FDC"/>
    <w:rsid w:val="00D83B57"/>
    <w:rsid w:val="00D8550B"/>
    <w:rsid w:val="00D87CD2"/>
    <w:rsid w:val="00D9159C"/>
    <w:rsid w:val="00D945F2"/>
    <w:rsid w:val="00D95EC0"/>
    <w:rsid w:val="00D96A3E"/>
    <w:rsid w:val="00D9717B"/>
    <w:rsid w:val="00D97EA9"/>
    <w:rsid w:val="00DA01CC"/>
    <w:rsid w:val="00DA13AD"/>
    <w:rsid w:val="00DA19A4"/>
    <w:rsid w:val="00DA1B83"/>
    <w:rsid w:val="00DA2391"/>
    <w:rsid w:val="00DA2961"/>
    <w:rsid w:val="00DA7251"/>
    <w:rsid w:val="00DB0981"/>
    <w:rsid w:val="00DB1826"/>
    <w:rsid w:val="00DB3128"/>
    <w:rsid w:val="00DB66CA"/>
    <w:rsid w:val="00DC18D0"/>
    <w:rsid w:val="00DC3075"/>
    <w:rsid w:val="00DC3B18"/>
    <w:rsid w:val="00DC51AD"/>
    <w:rsid w:val="00DC78BD"/>
    <w:rsid w:val="00DC7ABB"/>
    <w:rsid w:val="00DD1FDA"/>
    <w:rsid w:val="00DD2F9D"/>
    <w:rsid w:val="00DD395C"/>
    <w:rsid w:val="00DD3AAC"/>
    <w:rsid w:val="00DD4823"/>
    <w:rsid w:val="00DD7013"/>
    <w:rsid w:val="00DE09E5"/>
    <w:rsid w:val="00DE6985"/>
    <w:rsid w:val="00DF071C"/>
    <w:rsid w:val="00DF12C7"/>
    <w:rsid w:val="00DF2826"/>
    <w:rsid w:val="00DF3433"/>
    <w:rsid w:val="00DF3A27"/>
    <w:rsid w:val="00DF3A3E"/>
    <w:rsid w:val="00DF409D"/>
    <w:rsid w:val="00E0005B"/>
    <w:rsid w:val="00E01C2F"/>
    <w:rsid w:val="00E01DCC"/>
    <w:rsid w:val="00E04518"/>
    <w:rsid w:val="00E05552"/>
    <w:rsid w:val="00E06650"/>
    <w:rsid w:val="00E06663"/>
    <w:rsid w:val="00E06797"/>
    <w:rsid w:val="00E06A3B"/>
    <w:rsid w:val="00E079D7"/>
    <w:rsid w:val="00E07FC7"/>
    <w:rsid w:val="00E114C1"/>
    <w:rsid w:val="00E14793"/>
    <w:rsid w:val="00E167A5"/>
    <w:rsid w:val="00E16824"/>
    <w:rsid w:val="00E204CE"/>
    <w:rsid w:val="00E2155E"/>
    <w:rsid w:val="00E23662"/>
    <w:rsid w:val="00E2584C"/>
    <w:rsid w:val="00E25D31"/>
    <w:rsid w:val="00E326E2"/>
    <w:rsid w:val="00E33BF4"/>
    <w:rsid w:val="00E34A82"/>
    <w:rsid w:val="00E35071"/>
    <w:rsid w:val="00E35CED"/>
    <w:rsid w:val="00E3671F"/>
    <w:rsid w:val="00E36C4D"/>
    <w:rsid w:val="00E45566"/>
    <w:rsid w:val="00E4600F"/>
    <w:rsid w:val="00E508AD"/>
    <w:rsid w:val="00E50DE4"/>
    <w:rsid w:val="00E543C0"/>
    <w:rsid w:val="00E552BF"/>
    <w:rsid w:val="00E5615A"/>
    <w:rsid w:val="00E56744"/>
    <w:rsid w:val="00E56BA5"/>
    <w:rsid w:val="00E56E87"/>
    <w:rsid w:val="00E61B9C"/>
    <w:rsid w:val="00E62D56"/>
    <w:rsid w:val="00E63A06"/>
    <w:rsid w:val="00E64140"/>
    <w:rsid w:val="00E65855"/>
    <w:rsid w:val="00E65F90"/>
    <w:rsid w:val="00E6650C"/>
    <w:rsid w:val="00E67BD1"/>
    <w:rsid w:val="00E75CF7"/>
    <w:rsid w:val="00E8078C"/>
    <w:rsid w:val="00E810F3"/>
    <w:rsid w:val="00E82026"/>
    <w:rsid w:val="00E83467"/>
    <w:rsid w:val="00E83812"/>
    <w:rsid w:val="00E85069"/>
    <w:rsid w:val="00E86B87"/>
    <w:rsid w:val="00E90E6A"/>
    <w:rsid w:val="00E91B8E"/>
    <w:rsid w:val="00E9440A"/>
    <w:rsid w:val="00E95372"/>
    <w:rsid w:val="00E96097"/>
    <w:rsid w:val="00E96221"/>
    <w:rsid w:val="00E96C9D"/>
    <w:rsid w:val="00E97630"/>
    <w:rsid w:val="00EA1BDD"/>
    <w:rsid w:val="00EA1C1D"/>
    <w:rsid w:val="00EA5235"/>
    <w:rsid w:val="00EA6CAA"/>
    <w:rsid w:val="00EA72A9"/>
    <w:rsid w:val="00EA75AF"/>
    <w:rsid w:val="00EB1022"/>
    <w:rsid w:val="00EB20BB"/>
    <w:rsid w:val="00EB482A"/>
    <w:rsid w:val="00EB5321"/>
    <w:rsid w:val="00EB6E67"/>
    <w:rsid w:val="00EC0A57"/>
    <w:rsid w:val="00EC21AE"/>
    <w:rsid w:val="00EC317E"/>
    <w:rsid w:val="00EC4473"/>
    <w:rsid w:val="00EC4BF0"/>
    <w:rsid w:val="00EC5E8D"/>
    <w:rsid w:val="00EC6C81"/>
    <w:rsid w:val="00ED0039"/>
    <w:rsid w:val="00ED2B23"/>
    <w:rsid w:val="00ED63EE"/>
    <w:rsid w:val="00EE2A6D"/>
    <w:rsid w:val="00EE58E3"/>
    <w:rsid w:val="00EE5B0A"/>
    <w:rsid w:val="00EF0983"/>
    <w:rsid w:val="00EF49E5"/>
    <w:rsid w:val="00EF548F"/>
    <w:rsid w:val="00EF673F"/>
    <w:rsid w:val="00EF6A54"/>
    <w:rsid w:val="00EF6AE5"/>
    <w:rsid w:val="00F01565"/>
    <w:rsid w:val="00F0208B"/>
    <w:rsid w:val="00F04136"/>
    <w:rsid w:val="00F04522"/>
    <w:rsid w:val="00F06B3F"/>
    <w:rsid w:val="00F06F9A"/>
    <w:rsid w:val="00F10082"/>
    <w:rsid w:val="00F10753"/>
    <w:rsid w:val="00F1173C"/>
    <w:rsid w:val="00F13EAA"/>
    <w:rsid w:val="00F1762F"/>
    <w:rsid w:val="00F17841"/>
    <w:rsid w:val="00F25948"/>
    <w:rsid w:val="00F2635F"/>
    <w:rsid w:val="00F273AB"/>
    <w:rsid w:val="00F32773"/>
    <w:rsid w:val="00F33263"/>
    <w:rsid w:val="00F35A2F"/>
    <w:rsid w:val="00F36D4A"/>
    <w:rsid w:val="00F418D9"/>
    <w:rsid w:val="00F41F5B"/>
    <w:rsid w:val="00F42390"/>
    <w:rsid w:val="00F42AD8"/>
    <w:rsid w:val="00F46B4F"/>
    <w:rsid w:val="00F4733A"/>
    <w:rsid w:val="00F5069A"/>
    <w:rsid w:val="00F51A04"/>
    <w:rsid w:val="00F51BD7"/>
    <w:rsid w:val="00F51C4F"/>
    <w:rsid w:val="00F537B0"/>
    <w:rsid w:val="00F54D01"/>
    <w:rsid w:val="00F5558F"/>
    <w:rsid w:val="00F56D2F"/>
    <w:rsid w:val="00F60B2A"/>
    <w:rsid w:val="00F60B3E"/>
    <w:rsid w:val="00F6187D"/>
    <w:rsid w:val="00F61D09"/>
    <w:rsid w:val="00F63D8A"/>
    <w:rsid w:val="00F643CC"/>
    <w:rsid w:val="00F659F2"/>
    <w:rsid w:val="00F65EC8"/>
    <w:rsid w:val="00F6766D"/>
    <w:rsid w:val="00F678A4"/>
    <w:rsid w:val="00F6797A"/>
    <w:rsid w:val="00F71D38"/>
    <w:rsid w:val="00F73B07"/>
    <w:rsid w:val="00F774F0"/>
    <w:rsid w:val="00F775EE"/>
    <w:rsid w:val="00F8000F"/>
    <w:rsid w:val="00F80BEE"/>
    <w:rsid w:val="00F81D8D"/>
    <w:rsid w:val="00F84F27"/>
    <w:rsid w:val="00F851AC"/>
    <w:rsid w:val="00F857F4"/>
    <w:rsid w:val="00F85D5D"/>
    <w:rsid w:val="00F872C0"/>
    <w:rsid w:val="00F87BA0"/>
    <w:rsid w:val="00F90904"/>
    <w:rsid w:val="00F90ED2"/>
    <w:rsid w:val="00F90F17"/>
    <w:rsid w:val="00F91590"/>
    <w:rsid w:val="00F92794"/>
    <w:rsid w:val="00F93BD0"/>
    <w:rsid w:val="00F94AFF"/>
    <w:rsid w:val="00F94C27"/>
    <w:rsid w:val="00F97283"/>
    <w:rsid w:val="00F977FA"/>
    <w:rsid w:val="00F97C6E"/>
    <w:rsid w:val="00FA0F59"/>
    <w:rsid w:val="00FA1998"/>
    <w:rsid w:val="00FA34F9"/>
    <w:rsid w:val="00FA3927"/>
    <w:rsid w:val="00FA3CFC"/>
    <w:rsid w:val="00FA659D"/>
    <w:rsid w:val="00FB263C"/>
    <w:rsid w:val="00FB42F4"/>
    <w:rsid w:val="00FC143A"/>
    <w:rsid w:val="00FC2963"/>
    <w:rsid w:val="00FC343E"/>
    <w:rsid w:val="00FC3478"/>
    <w:rsid w:val="00FC3F83"/>
    <w:rsid w:val="00FC4A07"/>
    <w:rsid w:val="00FC72D3"/>
    <w:rsid w:val="00FD0582"/>
    <w:rsid w:val="00FD0730"/>
    <w:rsid w:val="00FD261E"/>
    <w:rsid w:val="00FD2A49"/>
    <w:rsid w:val="00FD672C"/>
    <w:rsid w:val="00FD6D07"/>
    <w:rsid w:val="00FE12AA"/>
    <w:rsid w:val="00FE19E7"/>
    <w:rsid w:val="00FE3D19"/>
    <w:rsid w:val="00FE3E03"/>
    <w:rsid w:val="00FE4DEE"/>
    <w:rsid w:val="00FE4F9D"/>
    <w:rsid w:val="00FF239C"/>
    <w:rsid w:val="00FF2E03"/>
    <w:rsid w:val="00FF60AE"/>
    <w:rsid w:val="00FF62B7"/>
    <w:rsid w:val="00FF66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CFB1EAE-2258-4523-8354-5BD15F77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C2DD4"/>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w:basedOn w:val="a2"/>
    <w:next w:val="a3"/>
    <w:link w:val="16"/>
    <w:qFormat/>
    <w:rsid w:val="006C2DD4"/>
    <w:pPr>
      <w:pageBreakBefore/>
      <w:widowControl/>
      <w:numPr>
        <w:numId w:val="1"/>
      </w:numPr>
      <w:tabs>
        <w:tab w:val="clear" w:pos="1418"/>
        <w:tab w:val="left" w:pos="1701"/>
      </w:tabs>
      <w:suppressAutoHyphens/>
      <w:snapToGrid/>
      <w:spacing w:after="240" w:line="252" w:lineRule="auto"/>
      <w:ind w:left="1702" w:right="567"/>
      <w:jc w:val="left"/>
      <w:outlineLvl w:val="0"/>
    </w:pPr>
    <w:rPr>
      <w:rFonts w:eastAsia="SimSun" w:cs="Arial"/>
      <w:b/>
      <w:bCs/>
      <w:caps/>
      <w:sz w:val="28"/>
      <w:szCs w:val="32"/>
    </w:rPr>
  </w:style>
  <w:style w:type="paragraph" w:styleId="2">
    <w:name w:val="heading 2"/>
    <w:aliases w:val="Знак2 Знак,Знак2,Знак2 Знак Знак Знак,Знак2 Знак1,ГЛАВА,Заголовок 2 Знак1,Заголовок 2 Знак Знак,Заголовок 21, Знак2, Знак2 Знак Знак Знак, Знак2 Знак1,Заголовок 2 Знак Знак Зн,Заголовок 2 Знак Знак Знак Знак"/>
    <w:basedOn w:val="a2"/>
    <w:next w:val="a3"/>
    <w:link w:val="23"/>
    <w:qFormat/>
    <w:rsid w:val="006C2DD4"/>
    <w:pPr>
      <w:keepNext/>
      <w:keepLines/>
      <w:widowControl/>
      <w:numPr>
        <w:ilvl w:val="1"/>
        <w:numId w:val="1"/>
      </w:numPr>
      <w:suppressAutoHyphens/>
      <w:snapToGrid/>
      <w:spacing w:before="240" w:line="252" w:lineRule="auto"/>
      <w:ind w:left="1702" w:right="284" w:hanging="851"/>
      <w:jc w:val="left"/>
      <w:outlineLvl w:val="1"/>
    </w:pPr>
    <w:rPr>
      <w:rFonts w:eastAsia="SimSun"/>
      <w:b/>
      <w:bCs/>
      <w:sz w:val="28"/>
      <w:szCs w:val="28"/>
    </w:rPr>
  </w:style>
  <w:style w:type="paragraph" w:styleId="3">
    <w:name w:val="heading 3"/>
    <w:aliases w:val="Знак3 Знак,Знак3,Знак3 Знак Знак Знак,ПодЗаголовок, Знак3, Знак3 Знак Знак Знак,Знак,Знак14,Знак Знак,Знак3 Знак Знак Знак Знак Знак, Знак"/>
    <w:basedOn w:val="a2"/>
    <w:next w:val="a3"/>
    <w:link w:val="31"/>
    <w:qFormat/>
    <w:rsid w:val="006C2DD4"/>
    <w:pPr>
      <w:keepNext/>
      <w:keepLines/>
      <w:widowControl/>
      <w:numPr>
        <w:ilvl w:val="2"/>
        <w:numId w:val="1"/>
      </w:numPr>
      <w:tabs>
        <w:tab w:val="clear" w:pos="1287"/>
        <w:tab w:val="left" w:pos="1814"/>
      </w:tabs>
      <w:suppressAutoHyphens/>
      <w:snapToGrid/>
      <w:spacing w:before="120" w:line="252" w:lineRule="auto"/>
      <w:ind w:firstLine="851"/>
      <w:jc w:val="left"/>
      <w:outlineLvl w:val="2"/>
    </w:pPr>
    <w:rPr>
      <w:rFonts w:eastAsia="SimSun"/>
      <w:b/>
      <w:bCs/>
      <w:sz w:val="28"/>
      <w:szCs w:val="26"/>
    </w:rPr>
  </w:style>
  <w:style w:type="paragraph" w:styleId="4">
    <w:name w:val="heading 4"/>
    <w:basedOn w:val="a2"/>
    <w:next w:val="a3"/>
    <w:link w:val="40"/>
    <w:qFormat/>
    <w:rsid w:val="006C2DD4"/>
    <w:pPr>
      <w:widowControl/>
      <w:numPr>
        <w:ilvl w:val="3"/>
        <w:numId w:val="1"/>
      </w:numPr>
      <w:tabs>
        <w:tab w:val="clear" w:pos="1647"/>
        <w:tab w:val="left" w:pos="1985"/>
      </w:tabs>
      <w:snapToGrid/>
      <w:spacing w:before="120" w:line="252" w:lineRule="auto"/>
      <w:ind w:firstLine="851"/>
      <w:jc w:val="left"/>
      <w:outlineLvl w:val="3"/>
    </w:pPr>
    <w:rPr>
      <w:rFonts w:eastAsia="SimSun"/>
      <w:sz w:val="28"/>
      <w:szCs w:val="28"/>
    </w:rPr>
  </w:style>
  <w:style w:type="paragraph" w:styleId="5">
    <w:name w:val="heading 5"/>
    <w:basedOn w:val="a2"/>
    <w:next w:val="a2"/>
    <w:link w:val="50"/>
    <w:unhideWhenUsed/>
    <w:qFormat/>
    <w:rsid w:val="006C2DD4"/>
    <w:pPr>
      <w:widowControl/>
      <w:tabs>
        <w:tab w:val="left" w:pos="1701"/>
      </w:tabs>
      <w:snapToGrid/>
      <w:spacing w:before="240" w:after="60"/>
      <w:ind w:firstLine="567"/>
      <w:jc w:val="left"/>
      <w:outlineLvl w:val="4"/>
    </w:pPr>
    <w:rPr>
      <w:b/>
      <w:bCs/>
      <w:iCs/>
      <w:sz w:val="22"/>
      <w:szCs w:val="22"/>
    </w:rPr>
  </w:style>
  <w:style w:type="paragraph" w:styleId="6">
    <w:name w:val="heading 6"/>
    <w:basedOn w:val="a2"/>
    <w:next w:val="a2"/>
    <w:link w:val="60"/>
    <w:unhideWhenUsed/>
    <w:qFormat/>
    <w:rsid w:val="006C2DD4"/>
    <w:pPr>
      <w:widowControl/>
      <w:snapToGrid/>
      <w:spacing w:before="240" w:after="60"/>
      <w:ind w:firstLine="567"/>
      <w:jc w:val="left"/>
      <w:outlineLvl w:val="5"/>
    </w:pPr>
    <w:rPr>
      <w:b/>
      <w:bCs/>
      <w:sz w:val="22"/>
      <w:szCs w:val="22"/>
    </w:rPr>
  </w:style>
  <w:style w:type="paragraph" w:styleId="7">
    <w:name w:val="heading 7"/>
    <w:aliases w:val="Заголовок x.x"/>
    <w:basedOn w:val="a2"/>
    <w:next w:val="a2"/>
    <w:link w:val="70"/>
    <w:unhideWhenUsed/>
    <w:qFormat/>
    <w:rsid w:val="006C2DD4"/>
    <w:pPr>
      <w:widowControl/>
      <w:snapToGrid/>
      <w:spacing w:before="240" w:after="60"/>
      <w:ind w:firstLine="567"/>
      <w:jc w:val="left"/>
      <w:outlineLvl w:val="6"/>
    </w:pPr>
    <w:rPr>
      <w:sz w:val="24"/>
      <w:szCs w:val="24"/>
    </w:rPr>
  </w:style>
  <w:style w:type="paragraph" w:styleId="8">
    <w:name w:val="heading 8"/>
    <w:basedOn w:val="a2"/>
    <w:next w:val="a2"/>
    <w:link w:val="80"/>
    <w:unhideWhenUsed/>
    <w:qFormat/>
    <w:rsid w:val="006C2DD4"/>
    <w:pPr>
      <w:widowControl/>
      <w:snapToGrid/>
      <w:spacing w:before="240" w:after="60"/>
      <w:ind w:firstLine="567"/>
      <w:jc w:val="left"/>
      <w:outlineLvl w:val="7"/>
    </w:pPr>
    <w:rPr>
      <w:i/>
      <w:iCs/>
      <w:sz w:val="24"/>
      <w:szCs w:val="24"/>
    </w:rPr>
  </w:style>
  <w:style w:type="paragraph" w:styleId="9">
    <w:name w:val="heading 9"/>
    <w:basedOn w:val="a2"/>
    <w:next w:val="a2"/>
    <w:link w:val="90"/>
    <w:unhideWhenUsed/>
    <w:qFormat/>
    <w:rsid w:val="006C2DD4"/>
    <w:pPr>
      <w:widowControl/>
      <w:snapToGrid/>
      <w:spacing w:before="240" w:after="60"/>
      <w:ind w:firstLine="567"/>
      <w:jc w:val="left"/>
      <w:outlineLvl w:val="8"/>
    </w:pPr>
    <w:rPr>
      <w:rFonts w:ascii="Arial" w:hAnsi="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Plain Text"/>
    <w:aliases w:val=" Знак7"/>
    <w:basedOn w:val="a2"/>
    <w:link w:val="a7"/>
    <w:rsid w:val="006C2DD4"/>
    <w:pPr>
      <w:widowControl/>
      <w:snapToGrid/>
      <w:jc w:val="left"/>
    </w:pPr>
    <w:rPr>
      <w:rFonts w:ascii="Courier New" w:hAnsi="Courier New"/>
    </w:rPr>
  </w:style>
  <w:style w:type="character" w:customStyle="1" w:styleId="a7">
    <w:name w:val="Текст Знак"/>
    <w:aliases w:val=" Знак7 Знак"/>
    <w:basedOn w:val="a4"/>
    <w:link w:val="a3"/>
    <w:rsid w:val="006C2DD4"/>
    <w:rPr>
      <w:rFonts w:ascii="Courier New" w:eastAsia="Times New Roman" w:hAnsi="Courier New" w:cs="Times New Roman"/>
      <w:sz w:val="20"/>
      <w:szCs w:val="20"/>
      <w:lang w:eastAsia="ru-RU"/>
    </w:rPr>
  </w:style>
  <w:style w:type="character" w:customStyle="1" w:styleId="16">
    <w:name w:val="Заголовок 1 Знак"/>
    <w:aliases w:val="Заголовок 1 Знак Знак Знак1,Заголовок 1 Знак Знак Знак Знак"/>
    <w:basedOn w:val="a4"/>
    <w:link w:val="1"/>
    <w:rsid w:val="006C2DD4"/>
    <w:rPr>
      <w:rFonts w:ascii="Times New Roman" w:eastAsia="SimSun" w:hAnsi="Times New Roman" w:cs="Arial"/>
      <w:b/>
      <w:bCs/>
      <w:caps/>
      <w:sz w:val="28"/>
      <w:szCs w:val="32"/>
      <w:lang w:eastAsia="ru-RU"/>
    </w:rPr>
  </w:style>
  <w:style w:type="character" w:customStyle="1" w:styleId="23">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Знак2 Знак, Знак2 Знак Знак Знак Знак, Знак2 Знак1 Знак,Заголовок 2 Знак Знак Зн Знак"/>
    <w:basedOn w:val="a4"/>
    <w:link w:val="2"/>
    <w:rsid w:val="006C2DD4"/>
    <w:rPr>
      <w:rFonts w:ascii="Times New Roman" w:eastAsia="SimSun" w:hAnsi="Times New Roman" w:cs="Times New Roman"/>
      <w:b/>
      <w:bCs/>
      <w:sz w:val="28"/>
      <w:szCs w:val="28"/>
      <w:lang w:eastAsia="ru-RU"/>
    </w:rPr>
  </w:style>
  <w:style w:type="character" w:customStyle="1" w:styleId="31">
    <w:name w:val="Заголовок 3 Знак"/>
    <w:aliases w:val="Знак3 Знак Знак,Знак3 Знак1,Знак3 Знак Знак Знак Знак,ПодЗаголовок Знак, Знак3 Знак, Знак3 Знак Знак Знак Знак,Знак Знак2,Знак14 Знак,Знак Знак Знак1,Знак3 Знак Знак Знак Знак Знак Знак, Знак Знак"/>
    <w:basedOn w:val="a4"/>
    <w:link w:val="3"/>
    <w:rsid w:val="006C2DD4"/>
    <w:rPr>
      <w:rFonts w:ascii="Times New Roman" w:eastAsia="SimSun" w:hAnsi="Times New Roman" w:cs="Times New Roman"/>
      <w:b/>
      <w:bCs/>
      <w:sz w:val="28"/>
      <w:szCs w:val="26"/>
      <w:lang w:eastAsia="ru-RU"/>
    </w:rPr>
  </w:style>
  <w:style w:type="character" w:customStyle="1" w:styleId="40">
    <w:name w:val="Заголовок 4 Знак"/>
    <w:basedOn w:val="a4"/>
    <w:link w:val="4"/>
    <w:rsid w:val="006C2DD4"/>
    <w:rPr>
      <w:rFonts w:ascii="Times New Roman" w:eastAsia="SimSun" w:hAnsi="Times New Roman" w:cs="Times New Roman"/>
      <w:sz w:val="28"/>
      <w:szCs w:val="28"/>
      <w:lang w:eastAsia="ru-RU"/>
    </w:rPr>
  </w:style>
  <w:style w:type="character" w:customStyle="1" w:styleId="50">
    <w:name w:val="Заголовок 5 Знак"/>
    <w:basedOn w:val="a4"/>
    <w:link w:val="5"/>
    <w:rsid w:val="006C2DD4"/>
    <w:rPr>
      <w:rFonts w:ascii="Times New Roman" w:eastAsia="Times New Roman" w:hAnsi="Times New Roman" w:cs="Times New Roman"/>
      <w:b/>
      <w:bCs/>
      <w:iCs/>
    </w:rPr>
  </w:style>
  <w:style w:type="character" w:customStyle="1" w:styleId="60">
    <w:name w:val="Заголовок 6 Знак"/>
    <w:basedOn w:val="a4"/>
    <w:link w:val="6"/>
    <w:rsid w:val="006C2DD4"/>
    <w:rPr>
      <w:rFonts w:ascii="Times New Roman" w:eastAsia="Times New Roman" w:hAnsi="Times New Roman" w:cs="Times New Roman"/>
      <w:b/>
      <w:bCs/>
    </w:rPr>
  </w:style>
  <w:style w:type="character" w:customStyle="1" w:styleId="70">
    <w:name w:val="Заголовок 7 Знак"/>
    <w:aliases w:val="Заголовок x.x Знак"/>
    <w:basedOn w:val="a4"/>
    <w:link w:val="7"/>
    <w:rsid w:val="006C2DD4"/>
    <w:rPr>
      <w:rFonts w:ascii="Times New Roman" w:eastAsia="Times New Roman" w:hAnsi="Times New Roman" w:cs="Times New Roman"/>
      <w:sz w:val="24"/>
      <w:szCs w:val="24"/>
    </w:rPr>
  </w:style>
  <w:style w:type="character" w:customStyle="1" w:styleId="80">
    <w:name w:val="Заголовок 8 Знак"/>
    <w:basedOn w:val="a4"/>
    <w:link w:val="8"/>
    <w:rsid w:val="006C2DD4"/>
    <w:rPr>
      <w:rFonts w:ascii="Times New Roman" w:eastAsia="Times New Roman" w:hAnsi="Times New Roman" w:cs="Times New Roman"/>
      <w:i/>
      <w:iCs/>
      <w:sz w:val="24"/>
      <w:szCs w:val="24"/>
    </w:rPr>
  </w:style>
  <w:style w:type="character" w:customStyle="1" w:styleId="90">
    <w:name w:val="Заголовок 9 Знак"/>
    <w:basedOn w:val="a4"/>
    <w:link w:val="9"/>
    <w:rsid w:val="006C2DD4"/>
    <w:rPr>
      <w:rFonts w:ascii="Arial" w:eastAsia="Times New Roman" w:hAnsi="Arial" w:cs="Times New Roman"/>
    </w:rPr>
  </w:style>
  <w:style w:type="paragraph" w:styleId="a8">
    <w:name w:val="footer"/>
    <w:aliases w:val=" Знак6,Знак6"/>
    <w:basedOn w:val="a2"/>
    <w:link w:val="a9"/>
    <w:uiPriority w:val="99"/>
    <w:rsid w:val="006C2DD4"/>
    <w:pPr>
      <w:tabs>
        <w:tab w:val="center" w:pos="4153"/>
        <w:tab w:val="right" w:pos="8306"/>
      </w:tabs>
    </w:pPr>
  </w:style>
  <w:style w:type="character" w:customStyle="1" w:styleId="a9">
    <w:name w:val="Нижний колонтитул Знак"/>
    <w:aliases w:val=" Знак6 Знак,Знак6 Знак"/>
    <w:basedOn w:val="a4"/>
    <w:link w:val="a8"/>
    <w:uiPriority w:val="99"/>
    <w:rsid w:val="006C2DD4"/>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6C2D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4"/>
    <w:link w:val="ConsPlusNormal"/>
    <w:locked/>
    <w:rsid w:val="006C2DD4"/>
    <w:rPr>
      <w:rFonts w:ascii="Arial" w:eastAsia="Times New Roman" w:hAnsi="Arial" w:cs="Arial"/>
      <w:sz w:val="20"/>
      <w:szCs w:val="20"/>
      <w:lang w:eastAsia="ru-RU"/>
    </w:rPr>
  </w:style>
  <w:style w:type="character" w:styleId="aa">
    <w:name w:val="page number"/>
    <w:basedOn w:val="a4"/>
    <w:rsid w:val="006C2DD4"/>
  </w:style>
  <w:style w:type="paragraph" w:styleId="ab">
    <w:name w:val="Body Text Indent"/>
    <w:basedOn w:val="a2"/>
    <w:link w:val="ac"/>
    <w:rsid w:val="006C2DD4"/>
    <w:pPr>
      <w:widowControl/>
      <w:snapToGrid/>
      <w:spacing w:after="120"/>
      <w:ind w:left="283"/>
      <w:jc w:val="left"/>
    </w:pPr>
    <w:rPr>
      <w:sz w:val="24"/>
      <w:szCs w:val="24"/>
    </w:rPr>
  </w:style>
  <w:style w:type="character" w:customStyle="1" w:styleId="ac">
    <w:name w:val="Основной текст с отступом Знак"/>
    <w:basedOn w:val="a4"/>
    <w:link w:val="ab"/>
    <w:rsid w:val="006C2DD4"/>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2D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с отступом 21"/>
    <w:basedOn w:val="a2"/>
    <w:rsid w:val="006C2DD4"/>
    <w:pPr>
      <w:widowControl/>
      <w:suppressAutoHyphens/>
      <w:snapToGrid/>
      <w:ind w:firstLine="708"/>
    </w:pPr>
    <w:rPr>
      <w:sz w:val="28"/>
      <w:lang w:eastAsia="ar-SA"/>
    </w:rPr>
  </w:style>
  <w:style w:type="paragraph" w:customStyle="1" w:styleId="ConsNonformat">
    <w:name w:val="ConsNonformat"/>
    <w:uiPriority w:val="99"/>
    <w:rsid w:val="006C2DD4"/>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32">
    <w:name w:val="Текст3"/>
    <w:basedOn w:val="3"/>
    <w:rsid w:val="006C2DD4"/>
    <w:pPr>
      <w:keepNext w:val="0"/>
      <w:keepLines w:val="0"/>
      <w:suppressAutoHyphens w:val="0"/>
      <w:spacing w:before="80"/>
      <w:jc w:val="both"/>
    </w:pPr>
    <w:rPr>
      <w:b w:val="0"/>
      <w:bCs w:val="0"/>
    </w:rPr>
  </w:style>
  <w:style w:type="paragraph" w:customStyle="1" w:styleId="17">
    <w:name w:val="Маркированный1"/>
    <w:rsid w:val="006C2DD4"/>
    <w:pPr>
      <w:tabs>
        <w:tab w:val="left" w:pos="1247"/>
      </w:tabs>
      <w:spacing w:before="40" w:after="0" w:line="240" w:lineRule="auto"/>
      <w:ind w:left="1248" w:hanging="397"/>
      <w:jc w:val="both"/>
    </w:pPr>
    <w:rPr>
      <w:rFonts w:ascii="Times New Roman" w:eastAsia="SimSun" w:hAnsi="Times New Roman" w:cs="Times New Roman"/>
      <w:sz w:val="28"/>
      <w:szCs w:val="20"/>
      <w:lang w:eastAsia="ru-RU"/>
    </w:rPr>
  </w:style>
  <w:style w:type="paragraph" w:customStyle="1" w:styleId="ad">
    <w:name w:val="МаркТабл"/>
    <w:rsid w:val="006C2DD4"/>
    <w:pPr>
      <w:tabs>
        <w:tab w:val="num" w:pos="567"/>
        <w:tab w:val="left" w:pos="680"/>
      </w:tabs>
      <w:spacing w:after="0" w:line="240" w:lineRule="auto"/>
      <w:ind w:left="567" w:hanging="454"/>
    </w:pPr>
    <w:rPr>
      <w:rFonts w:ascii="Times New Roman" w:eastAsia="SimSun" w:hAnsi="Times New Roman" w:cs="Times New Roman"/>
      <w:sz w:val="24"/>
      <w:szCs w:val="20"/>
      <w:lang w:eastAsia="ru-RU"/>
    </w:rPr>
  </w:style>
  <w:style w:type="paragraph" w:customStyle="1" w:styleId="24">
    <w:name w:val="Текст2"/>
    <w:basedOn w:val="2"/>
    <w:rsid w:val="006C2DD4"/>
    <w:pPr>
      <w:keepNext w:val="0"/>
      <w:keepLines w:val="0"/>
      <w:suppressAutoHyphens w:val="0"/>
      <w:spacing w:before="80"/>
      <w:ind w:left="0" w:right="0" w:firstLine="851"/>
      <w:jc w:val="both"/>
    </w:pPr>
    <w:rPr>
      <w:b w:val="0"/>
      <w:bCs w:val="0"/>
    </w:rPr>
  </w:style>
  <w:style w:type="paragraph" w:customStyle="1" w:styleId="ConsPlusCell">
    <w:name w:val="ConsPlusCell"/>
    <w:uiPriority w:val="99"/>
    <w:rsid w:val="006C2DD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dyTextKeepChar">
    <w:name w:val="Body Text Keep Char"/>
    <w:basedOn w:val="a4"/>
    <w:link w:val="BodyTextKeep"/>
    <w:locked/>
    <w:rsid w:val="006C2DD4"/>
    <w:rPr>
      <w:spacing w:val="-5"/>
      <w:sz w:val="24"/>
      <w:szCs w:val="24"/>
    </w:rPr>
  </w:style>
  <w:style w:type="paragraph" w:customStyle="1" w:styleId="BodyTextKeep">
    <w:name w:val="Body Text Keep"/>
    <w:basedOn w:val="ae"/>
    <w:link w:val="BodyTextKeepChar"/>
    <w:rsid w:val="006C2DD4"/>
    <w:pPr>
      <w:widowControl/>
      <w:snapToGrid/>
      <w:spacing w:before="120"/>
      <w:ind w:firstLine="567"/>
    </w:pPr>
    <w:rPr>
      <w:rFonts w:asciiTheme="minorHAnsi" w:eastAsiaTheme="minorHAnsi" w:hAnsiTheme="minorHAnsi" w:cstheme="minorBidi"/>
      <w:spacing w:val="-5"/>
      <w:sz w:val="24"/>
      <w:szCs w:val="24"/>
      <w:lang w:eastAsia="en-US"/>
    </w:rPr>
  </w:style>
  <w:style w:type="paragraph" w:styleId="ae">
    <w:name w:val="Body Text"/>
    <w:aliases w:val="Body single Знак Знак Знак Знак Знак,Body single Знак Знак Знак Знак,Body single,Body single Знак"/>
    <w:basedOn w:val="a2"/>
    <w:link w:val="af"/>
    <w:unhideWhenUsed/>
    <w:rsid w:val="006C2DD4"/>
    <w:pPr>
      <w:spacing w:after="120"/>
    </w:pPr>
  </w:style>
  <w:style w:type="character" w:customStyle="1" w:styleId="af">
    <w:name w:val="Основной текст Знак"/>
    <w:aliases w:val="Body single Знак Знак Знак Знак Знак Знак,Body single Знак Знак Знак Знак Знак1,Body single Знак1,Body single Знак Знак"/>
    <w:basedOn w:val="a4"/>
    <w:link w:val="ae"/>
    <w:rsid w:val="006C2DD4"/>
    <w:rPr>
      <w:rFonts w:ascii="Times New Roman" w:eastAsia="Times New Roman" w:hAnsi="Times New Roman" w:cs="Times New Roman"/>
      <w:sz w:val="20"/>
      <w:szCs w:val="20"/>
      <w:lang w:eastAsia="ru-RU"/>
    </w:rPr>
  </w:style>
  <w:style w:type="paragraph" w:styleId="af0">
    <w:name w:val="List Paragraph"/>
    <w:aliases w:val="Варианты ответов,Абзац списка основной,List Paragraph2,ПАРАГРАФ,Нумерация,список 1,СПИСКИ"/>
    <w:basedOn w:val="a2"/>
    <w:link w:val="af1"/>
    <w:qFormat/>
    <w:rsid w:val="006C2DD4"/>
    <w:pPr>
      <w:ind w:left="720"/>
      <w:contextualSpacing/>
    </w:pPr>
  </w:style>
  <w:style w:type="character" w:customStyle="1" w:styleId="af1">
    <w:name w:val="Абзац списка Знак"/>
    <w:aliases w:val="Варианты ответов Знак,Абзац списка основной Знак,List Paragraph2 Знак,ПАРАГРАФ Знак,Нумерация Знак,список 1 Знак,СПИСКИ Знак"/>
    <w:basedOn w:val="a4"/>
    <w:link w:val="af0"/>
    <w:uiPriority w:val="34"/>
    <w:locked/>
    <w:rsid w:val="006C2DD4"/>
    <w:rPr>
      <w:rFonts w:ascii="Times New Roman" w:eastAsia="Times New Roman" w:hAnsi="Times New Roman" w:cs="Times New Roman"/>
      <w:sz w:val="20"/>
      <w:szCs w:val="20"/>
      <w:lang w:eastAsia="ru-RU"/>
    </w:rPr>
  </w:style>
  <w:style w:type="paragraph" w:customStyle="1" w:styleId="310">
    <w:name w:val="Заголовок 31"/>
    <w:basedOn w:val="a2"/>
    <w:uiPriority w:val="1"/>
    <w:qFormat/>
    <w:rsid w:val="006C2DD4"/>
    <w:pPr>
      <w:snapToGrid/>
      <w:ind w:left="894"/>
      <w:jc w:val="left"/>
      <w:outlineLvl w:val="3"/>
    </w:pPr>
    <w:rPr>
      <w:rFonts w:cstheme="minorBidi"/>
      <w:b/>
      <w:bCs/>
      <w:sz w:val="26"/>
      <w:szCs w:val="26"/>
      <w:lang w:val="en-US" w:eastAsia="en-US"/>
    </w:rPr>
  </w:style>
  <w:style w:type="character" w:customStyle="1" w:styleId="FontStyle46">
    <w:name w:val="Font Style46"/>
    <w:basedOn w:val="a4"/>
    <w:rsid w:val="006C2DD4"/>
    <w:rPr>
      <w:rFonts w:ascii="Times New Roman" w:hAnsi="Times New Roman" w:cs="Times New Roman"/>
      <w:sz w:val="24"/>
      <w:szCs w:val="24"/>
    </w:rPr>
  </w:style>
  <w:style w:type="paragraph" w:customStyle="1" w:styleId="Style2">
    <w:name w:val="Style2"/>
    <w:basedOn w:val="a2"/>
    <w:rsid w:val="006C2DD4"/>
    <w:pPr>
      <w:autoSpaceDE w:val="0"/>
      <w:autoSpaceDN w:val="0"/>
      <w:adjustRightInd w:val="0"/>
      <w:snapToGrid/>
      <w:spacing w:line="484" w:lineRule="exact"/>
      <w:ind w:firstLine="696"/>
    </w:pPr>
    <w:rPr>
      <w:sz w:val="24"/>
      <w:szCs w:val="24"/>
    </w:rPr>
  </w:style>
  <w:style w:type="paragraph" w:styleId="af2">
    <w:name w:val="Normal (Web)"/>
    <w:aliases w:val="Обычный (Web),Обычный (Web)1,Обычный (веб)1,Обычный (веб) Знак1,Обычный (веб) Знак Знак,Обычный (Web) Знак Знак Знак"/>
    <w:basedOn w:val="a2"/>
    <w:link w:val="af3"/>
    <w:rsid w:val="006C2DD4"/>
    <w:pPr>
      <w:widowControl/>
      <w:snapToGrid/>
      <w:spacing w:before="75" w:after="75"/>
      <w:jc w:val="left"/>
    </w:pPr>
    <w:rPr>
      <w:sz w:val="24"/>
      <w:szCs w:val="24"/>
    </w:rPr>
  </w:style>
  <w:style w:type="character" w:customStyle="1" w:styleId="af3">
    <w:name w:val="Обычный (веб) Знак"/>
    <w:aliases w:val="Обычный (Web) Знак,Обычный (Web)1 Знак,Обычный (веб)1 Знак,Обычный (веб) Знак1 Знак,Обычный (веб) Знак Знак Знак,Обычный (Web) Знак Знак Знак Знак"/>
    <w:link w:val="af2"/>
    <w:locked/>
    <w:rsid w:val="006C2DD4"/>
    <w:rPr>
      <w:rFonts w:ascii="Times New Roman" w:eastAsia="Times New Roman" w:hAnsi="Times New Roman" w:cs="Times New Roman"/>
      <w:sz w:val="24"/>
      <w:szCs w:val="24"/>
      <w:lang w:eastAsia="ru-RU"/>
    </w:rPr>
  </w:style>
  <w:style w:type="paragraph" w:styleId="a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
    <w:basedOn w:val="a2"/>
    <w:link w:val="af5"/>
    <w:uiPriority w:val="99"/>
    <w:rsid w:val="006C2DD4"/>
    <w:pPr>
      <w:widowControl/>
      <w:snapToGrid/>
    </w:pPr>
    <w:rPr>
      <w:rFonts w:eastAsia="SimSun"/>
    </w:rPr>
  </w:style>
  <w:style w:type="character" w:customStyle="1" w:styleId="af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4"/>
    <w:uiPriority w:val="99"/>
    <w:rsid w:val="006C2DD4"/>
    <w:rPr>
      <w:rFonts w:ascii="Times New Roman" w:eastAsia="SimSun" w:hAnsi="Times New Roman" w:cs="Times New Roman"/>
      <w:sz w:val="20"/>
      <w:szCs w:val="20"/>
      <w:lang w:eastAsia="ru-RU"/>
    </w:rPr>
  </w:style>
  <w:style w:type="character" w:styleId="af6">
    <w:name w:val="footnote reference"/>
    <w:aliases w:val="Знак сноски 1,Знак сноски-FN,Ciae niinee-FN,Referencia nota al pie"/>
    <w:basedOn w:val="a4"/>
    <w:uiPriority w:val="99"/>
    <w:rsid w:val="006C2DD4"/>
    <w:rPr>
      <w:vertAlign w:val="superscript"/>
    </w:rPr>
  </w:style>
  <w:style w:type="paragraph" w:customStyle="1" w:styleId="af7">
    <w:name w:val="Текст таблиц"/>
    <w:link w:val="af8"/>
    <w:rsid w:val="006C2DD4"/>
    <w:pPr>
      <w:spacing w:after="0" w:line="240" w:lineRule="auto"/>
    </w:pPr>
    <w:rPr>
      <w:rFonts w:ascii="Times New Roman" w:eastAsia="SimSun" w:hAnsi="Times New Roman" w:cs="Times New Roman"/>
      <w:sz w:val="24"/>
      <w:szCs w:val="20"/>
      <w:lang w:eastAsia="ru-RU"/>
    </w:rPr>
  </w:style>
  <w:style w:type="character" w:customStyle="1" w:styleId="af8">
    <w:name w:val="Текст таблиц Знак"/>
    <w:basedOn w:val="a4"/>
    <w:link w:val="af7"/>
    <w:rsid w:val="006C2DD4"/>
    <w:rPr>
      <w:rFonts w:ascii="Times New Roman" w:eastAsia="SimSun" w:hAnsi="Times New Roman" w:cs="Times New Roman"/>
      <w:sz w:val="24"/>
      <w:szCs w:val="20"/>
      <w:lang w:eastAsia="ru-RU"/>
    </w:rPr>
  </w:style>
  <w:style w:type="paragraph" w:customStyle="1" w:styleId="af9">
    <w:name w:val="МаркированныйА"/>
    <w:basedOn w:val="a2"/>
    <w:rsid w:val="006C2DD4"/>
    <w:pPr>
      <w:widowControl/>
      <w:tabs>
        <w:tab w:val="num" w:pos="1418"/>
      </w:tabs>
      <w:snapToGrid/>
      <w:spacing w:before="40"/>
      <w:ind w:left="1418" w:hanging="567"/>
    </w:pPr>
    <w:rPr>
      <w:rFonts w:eastAsia="SimSun"/>
      <w:sz w:val="28"/>
    </w:rPr>
  </w:style>
  <w:style w:type="paragraph" w:styleId="25">
    <w:name w:val="Body Text 2"/>
    <w:aliases w:val=" Знак9"/>
    <w:basedOn w:val="a2"/>
    <w:link w:val="26"/>
    <w:rsid w:val="006C2DD4"/>
    <w:pPr>
      <w:widowControl/>
      <w:snapToGrid/>
      <w:spacing w:after="120" w:line="480" w:lineRule="auto"/>
      <w:jc w:val="left"/>
    </w:pPr>
    <w:rPr>
      <w:rFonts w:eastAsia="SimSun"/>
      <w:sz w:val="24"/>
      <w:szCs w:val="24"/>
    </w:rPr>
  </w:style>
  <w:style w:type="character" w:customStyle="1" w:styleId="26">
    <w:name w:val="Основной текст 2 Знак"/>
    <w:aliases w:val=" Знак9 Знак1"/>
    <w:basedOn w:val="a4"/>
    <w:link w:val="25"/>
    <w:rsid w:val="006C2DD4"/>
    <w:rPr>
      <w:rFonts w:ascii="Times New Roman" w:eastAsia="SimSun" w:hAnsi="Times New Roman" w:cs="Times New Roman"/>
      <w:sz w:val="24"/>
      <w:szCs w:val="24"/>
      <w:lang w:eastAsia="ru-RU"/>
    </w:rPr>
  </w:style>
  <w:style w:type="paragraph" w:styleId="afa">
    <w:name w:val="header"/>
    <w:aliases w:val=" Знак4,Знак4"/>
    <w:basedOn w:val="a2"/>
    <w:link w:val="afb"/>
    <w:uiPriority w:val="99"/>
    <w:rsid w:val="006C2DD4"/>
    <w:pPr>
      <w:widowControl/>
      <w:tabs>
        <w:tab w:val="center" w:pos="4677"/>
        <w:tab w:val="right" w:pos="9355"/>
      </w:tabs>
      <w:snapToGrid/>
      <w:jc w:val="left"/>
    </w:pPr>
    <w:rPr>
      <w:sz w:val="24"/>
      <w:szCs w:val="24"/>
    </w:rPr>
  </w:style>
  <w:style w:type="character" w:customStyle="1" w:styleId="afb">
    <w:name w:val="Верхний колонтитул Знак"/>
    <w:aliases w:val=" Знак4 Знак,Знак4 Знак"/>
    <w:basedOn w:val="a4"/>
    <w:link w:val="afa"/>
    <w:uiPriority w:val="99"/>
    <w:rsid w:val="006C2DD4"/>
    <w:rPr>
      <w:rFonts w:ascii="Times New Roman" w:eastAsia="Times New Roman" w:hAnsi="Times New Roman" w:cs="Times New Roman"/>
      <w:sz w:val="24"/>
      <w:szCs w:val="24"/>
      <w:lang w:eastAsia="ru-RU"/>
    </w:rPr>
  </w:style>
  <w:style w:type="character" w:styleId="afc">
    <w:name w:val="Strong"/>
    <w:basedOn w:val="a4"/>
    <w:qFormat/>
    <w:rsid w:val="006C2DD4"/>
    <w:rPr>
      <w:b/>
      <w:bCs/>
    </w:rPr>
  </w:style>
  <w:style w:type="paragraph" w:customStyle="1" w:styleId="ConsPlusTitle">
    <w:name w:val="ConsPlusTitle"/>
    <w:uiPriority w:val="99"/>
    <w:rsid w:val="006C2D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d">
    <w:name w:val="No Spacing"/>
    <w:aliases w:val="Перечисление"/>
    <w:link w:val="afe"/>
    <w:uiPriority w:val="1"/>
    <w:qFormat/>
    <w:rsid w:val="006C2DD4"/>
    <w:pPr>
      <w:spacing w:after="0" w:line="240" w:lineRule="auto"/>
    </w:pPr>
    <w:rPr>
      <w:rFonts w:eastAsiaTheme="minorEastAsia"/>
      <w:lang w:eastAsia="ru-RU"/>
    </w:rPr>
  </w:style>
  <w:style w:type="character" w:customStyle="1" w:styleId="afe">
    <w:name w:val="Без интервала Знак"/>
    <w:aliases w:val="Перечисление Знак"/>
    <w:basedOn w:val="a4"/>
    <w:link w:val="afd"/>
    <w:uiPriority w:val="99"/>
    <w:rsid w:val="006C2DD4"/>
    <w:rPr>
      <w:rFonts w:eastAsiaTheme="minorEastAsia"/>
      <w:lang w:eastAsia="ru-RU"/>
    </w:rPr>
  </w:style>
  <w:style w:type="paragraph" w:styleId="aff">
    <w:name w:val="Balloon Text"/>
    <w:basedOn w:val="a2"/>
    <w:link w:val="aff0"/>
    <w:unhideWhenUsed/>
    <w:rsid w:val="006C2DD4"/>
    <w:rPr>
      <w:rFonts w:ascii="Tahoma" w:hAnsi="Tahoma" w:cs="Tahoma"/>
      <w:sz w:val="16"/>
      <w:szCs w:val="16"/>
    </w:rPr>
  </w:style>
  <w:style w:type="character" w:customStyle="1" w:styleId="aff0">
    <w:name w:val="Текст выноски Знак"/>
    <w:basedOn w:val="a4"/>
    <w:link w:val="aff"/>
    <w:rsid w:val="006C2DD4"/>
    <w:rPr>
      <w:rFonts w:ascii="Tahoma" w:eastAsia="Times New Roman" w:hAnsi="Tahoma" w:cs="Tahoma"/>
      <w:sz w:val="16"/>
      <w:szCs w:val="16"/>
      <w:lang w:eastAsia="ru-RU"/>
    </w:rPr>
  </w:style>
  <w:style w:type="character" w:customStyle="1" w:styleId="Bodytext">
    <w:name w:val="Body text_"/>
    <w:basedOn w:val="a4"/>
    <w:link w:val="Bodytext1"/>
    <w:rsid w:val="006C2DD4"/>
    <w:rPr>
      <w:rFonts w:ascii="Arial" w:hAnsi="Arial" w:cs="Arial"/>
      <w:sz w:val="23"/>
      <w:szCs w:val="23"/>
      <w:shd w:val="clear" w:color="auto" w:fill="FFFFFF"/>
    </w:rPr>
  </w:style>
  <w:style w:type="paragraph" w:customStyle="1" w:styleId="Bodytext1">
    <w:name w:val="Body text1"/>
    <w:basedOn w:val="a2"/>
    <w:link w:val="Bodytext"/>
    <w:rsid w:val="006C2DD4"/>
    <w:pPr>
      <w:widowControl/>
      <w:shd w:val="clear" w:color="auto" w:fill="FFFFFF"/>
      <w:snapToGrid/>
      <w:spacing w:line="240" w:lineRule="atLeast"/>
      <w:ind w:hanging="720"/>
      <w:jc w:val="left"/>
    </w:pPr>
    <w:rPr>
      <w:rFonts w:ascii="Arial" w:eastAsiaTheme="minorHAnsi" w:hAnsi="Arial" w:cs="Arial"/>
      <w:sz w:val="23"/>
      <w:szCs w:val="23"/>
      <w:lang w:eastAsia="en-US"/>
    </w:rPr>
  </w:style>
  <w:style w:type="character" w:styleId="aff1">
    <w:name w:val="Hyperlink"/>
    <w:basedOn w:val="a4"/>
    <w:uiPriority w:val="99"/>
    <w:rsid w:val="006C2DD4"/>
    <w:rPr>
      <w:color w:val="0000FF"/>
      <w:u w:val="single"/>
    </w:rPr>
  </w:style>
  <w:style w:type="paragraph" w:customStyle="1" w:styleId="aff2">
    <w:name w:val="Знак Знак Знак Знак Знак Знак Знак"/>
    <w:basedOn w:val="a2"/>
    <w:rsid w:val="006C2DD4"/>
    <w:pPr>
      <w:widowControl/>
      <w:snapToGrid/>
      <w:spacing w:before="100" w:beforeAutospacing="1" w:after="100" w:afterAutospacing="1"/>
      <w:jc w:val="left"/>
    </w:pPr>
    <w:rPr>
      <w:rFonts w:ascii="Tahoma" w:hAnsi="Tahoma"/>
      <w:lang w:val="en-US" w:eastAsia="en-US"/>
    </w:rPr>
  </w:style>
  <w:style w:type="character" w:customStyle="1" w:styleId="aff3">
    <w:name w:val="Основной текст_"/>
    <w:basedOn w:val="a4"/>
    <w:link w:val="27"/>
    <w:uiPriority w:val="99"/>
    <w:rsid w:val="006C2DD4"/>
    <w:rPr>
      <w:rFonts w:ascii="Times New Roman" w:eastAsia="Times New Roman" w:hAnsi="Times New Roman" w:cs="Times New Roman"/>
      <w:sz w:val="26"/>
      <w:szCs w:val="26"/>
      <w:shd w:val="clear" w:color="auto" w:fill="FFFFFF"/>
    </w:rPr>
  </w:style>
  <w:style w:type="paragraph" w:customStyle="1" w:styleId="27">
    <w:name w:val="Основной текст2"/>
    <w:basedOn w:val="a2"/>
    <w:link w:val="aff3"/>
    <w:uiPriority w:val="99"/>
    <w:rsid w:val="006C2DD4"/>
    <w:pPr>
      <w:shd w:val="clear" w:color="auto" w:fill="FFFFFF"/>
      <w:snapToGrid/>
      <w:spacing w:line="656" w:lineRule="exact"/>
      <w:jc w:val="center"/>
    </w:pPr>
    <w:rPr>
      <w:sz w:val="26"/>
      <w:szCs w:val="26"/>
      <w:lang w:eastAsia="en-US"/>
    </w:rPr>
  </w:style>
  <w:style w:type="character" w:customStyle="1" w:styleId="14pt">
    <w:name w:val="Основной текст + 14 pt;Полужирный"/>
    <w:basedOn w:val="aff3"/>
    <w:rsid w:val="006C2DD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8">
    <w:name w:val="Основной текст (2)_"/>
    <w:basedOn w:val="a4"/>
    <w:link w:val="29"/>
    <w:rsid w:val="006C2DD4"/>
    <w:rPr>
      <w:rFonts w:ascii="Times New Roman" w:eastAsia="Times New Roman" w:hAnsi="Times New Roman" w:cs="Times New Roman"/>
      <w:spacing w:val="10"/>
      <w:sz w:val="19"/>
      <w:szCs w:val="19"/>
      <w:shd w:val="clear" w:color="auto" w:fill="FFFFFF"/>
    </w:rPr>
  </w:style>
  <w:style w:type="paragraph" w:customStyle="1" w:styleId="29">
    <w:name w:val="Основной текст (2)"/>
    <w:basedOn w:val="a2"/>
    <w:link w:val="28"/>
    <w:rsid w:val="006C2DD4"/>
    <w:pPr>
      <w:shd w:val="clear" w:color="auto" w:fill="FFFFFF"/>
      <w:snapToGrid/>
      <w:spacing w:line="0" w:lineRule="atLeast"/>
      <w:jc w:val="center"/>
    </w:pPr>
    <w:rPr>
      <w:spacing w:val="10"/>
      <w:sz w:val="19"/>
      <w:szCs w:val="19"/>
      <w:lang w:eastAsia="en-US"/>
    </w:rPr>
  </w:style>
  <w:style w:type="character" w:customStyle="1" w:styleId="2a">
    <w:name w:val="Заголовок №2_"/>
    <w:basedOn w:val="a4"/>
    <w:link w:val="2b"/>
    <w:uiPriority w:val="99"/>
    <w:rsid w:val="006C2DD4"/>
    <w:rPr>
      <w:rFonts w:ascii="Times New Roman" w:eastAsia="Times New Roman" w:hAnsi="Times New Roman" w:cs="Times New Roman"/>
      <w:b/>
      <w:bCs/>
      <w:sz w:val="26"/>
      <w:szCs w:val="26"/>
      <w:shd w:val="clear" w:color="auto" w:fill="FFFFFF"/>
    </w:rPr>
  </w:style>
  <w:style w:type="paragraph" w:customStyle="1" w:styleId="2b">
    <w:name w:val="Заголовок №2"/>
    <w:basedOn w:val="a2"/>
    <w:link w:val="2a"/>
    <w:uiPriority w:val="99"/>
    <w:rsid w:val="006C2DD4"/>
    <w:pPr>
      <w:shd w:val="clear" w:color="auto" w:fill="FFFFFF"/>
      <w:snapToGrid/>
      <w:spacing w:line="319" w:lineRule="exact"/>
      <w:jc w:val="center"/>
      <w:outlineLvl w:val="1"/>
    </w:pPr>
    <w:rPr>
      <w:b/>
      <w:bCs/>
      <w:sz w:val="26"/>
      <w:szCs w:val="26"/>
      <w:lang w:eastAsia="en-US"/>
    </w:rPr>
  </w:style>
  <w:style w:type="character" w:customStyle="1" w:styleId="33">
    <w:name w:val="Основной текст с отступом 3 Знак"/>
    <w:basedOn w:val="a4"/>
    <w:link w:val="34"/>
    <w:rsid w:val="006C2DD4"/>
    <w:rPr>
      <w:rFonts w:ascii="Calibri" w:eastAsia="Calibri" w:hAnsi="Calibri" w:cs="Times New Roman"/>
      <w:sz w:val="16"/>
      <w:szCs w:val="16"/>
    </w:rPr>
  </w:style>
  <w:style w:type="paragraph" w:styleId="34">
    <w:name w:val="Body Text Indent 3"/>
    <w:basedOn w:val="a2"/>
    <w:link w:val="33"/>
    <w:unhideWhenUsed/>
    <w:rsid w:val="006C2DD4"/>
    <w:pPr>
      <w:widowControl/>
      <w:snapToGrid/>
      <w:spacing w:after="120" w:line="276" w:lineRule="auto"/>
      <w:ind w:left="283"/>
      <w:jc w:val="left"/>
    </w:pPr>
    <w:rPr>
      <w:rFonts w:ascii="Calibri" w:eastAsia="Calibri" w:hAnsi="Calibri"/>
      <w:sz w:val="16"/>
      <w:szCs w:val="16"/>
      <w:lang w:eastAsia="en-US"/>
    </w:rPr>
  </w:style>
  <w:style w:type="character" w:customStyle="1" w:styleId="apple-style-span">
    <w:name w:val="apple-style-span"/>
    <w:basedOn w:val="a4"/>
    <w:rsid w:val="006C2DD4"/>
  </w:style>
  <w:style w:type="paragraph" w:styleId="2c">
    <w:name w:val="Body Text Indent 2"/>
    <w:aliases w:val=" Знак Знак Знак Знак Знак,Знак Знак Знак Знак Знак,Знак Знак Знак Знак Знак Знак,Знак Знак Знак Знак Знак Знак Знак Знак,Знак Знак Знак Знак Знак Знак11,Знак Знак Знак Знак Знак Знак Знак1,Знак Знак Знак Знак Знак1 Знак Знак"/>
    <w:basedOn w:val="a2"/>
    <w:link w:val="2d"/>
    <w:unhideWhenUsed/>
    <w:rsid w:val="006C2DD4"/>
    <w:pPr>
      <w:spacing w:after="120" w:line="480" w:lineRule="auto"/>
      <w:ind w:left="283"/>
    </w:pPr>
  </w:style>
  <w:style w:type="character" w:customStyle="1" w:styleId="2d">
    <w:name w:val="Основной текст с отступом 2 Знак"/>
    <w:aliases w:val=" Знак Знак Знак Знак Знак Знак,Знак Знак Знак Знак Знак Знак1,Знак Знак Знак Знак Знак Знак Знак2,Знак Знак Знак Знак Знак Знак Знак Знак Знак,Знак Знак Знак Знак Знак Знак11 Знак,Знак Знак Знак Знак Знак Знак Знак1 Знак"/>
    <w:basedOn w:val="a4"/>
    <w:link w:val="2c"/>
    <w:rsid w:val="006C2DD4"/>
    <w:rPr>
      <w:rFonts w:ascii="Times New Roman" w:eastAsia="Times New Roman" w:hAnsi="Times New Roman" w:cs="Times New Roman"/>
      <w:sz w:val="20"/>
      <w:szCs w:val="20"/>
      <w:lang w:eastAsia="ru-RU"/>
    </w:rPr>
  </w:style>
  <w:style w:type="paragraph" w:customStyle="1" w:styleId="2e">
    <w:name w:val="Список_маркир.2"/>
    <w:basedOn w:val="a2"/>
    <w:rsid w:val="006C2DD4"/>
    <w:pPr>
      <w:widowControl/>
      <w:tabs>
        <w:tab w:val="num" w:pos="1021"/>
      </w:tabs>
      <w:snapToGrid/>
      <w:spacing w:line="360" w:lineRule="auto"/>
      <w:ind w:firstLine="567"/>
    </w:pPr>
    <w:rPr>
      <w:sz w:val="24"/>
      <w:szCs w:val="24"/>
    </w:rPr>
  </w:style>
  <w:style w:type="paragraph" w:customStyle="1" w:styleId="ConsNormal">
    <w:name w:val="ConsNormal"/>
    <w:uiPriority w:val="99"/>
    <w:rsid w:val="006C2DD4"/>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18">
    <w:name w:val="Основной текст1"/>
    <w:basedOn w:val="a2"/>
    <w:link w:val="bodytext0"/>
    <w:rsid w:val="006C2DD4"/>
    <w:pPr>
      <w:shd w:val="clear" w:color="auto" w:fill="FFFFFF"/>
      <w:snapToGrid/>
      <w:spacing w:line="0" w:lineRule="atLeast"/>
      <w:jc w:val="center"/>
    </w:pPr>
    <w:rPr>
      <w:color w:val="000000"/>
      <w:sz w:val="26"/>
      <w:szCs w:val="26"/>
      <w:lang w:bidi="ru-RU"/>
    </w:rPr>
  </w:style>
  <w:style w:type="character" w:customStyle="1" w:styleId="bodytext0">
    <w:name w:val="body text Знак"/>
    <w:link w:val="18"/>
    <w:locked/>
    <w:rsid w:val="006C2DD4"/>
    <w:rPr>
      <w:rFonts w:ascii="Times New Roman" w:eastAsia="Times New Roman" w:hAnsi="Times New Roman" w:cs="Times New Roman"/>
      <w:color w:val="000000"/>
      <w:sz w:val="26"/>
      <w:szCs w:val="26"/>
      <w:shd w:val="clear" w:color="auto" w:fill="FFFFFF"/>
      <w:lang w:eastAsia="ru-RU" w:bidi="ru-RU"/>
    </w:rPr>
  </w:style>
  <w:style w:type="paragraph" w:customStyle="1" w:styleId="51">
    <w:name w:val="Основной текст5"/>
    <w:basedOn w:val="a2"/>
    <w:rsid w:val="006C2DD4"/>
    <w:pPr>
      <w:shd w:val="clear" w:color="auto" w:fill="FFFFFF"/>
      <w:snapToGrid/>
      <w:spacing w:before="1380" w:line="485" w:lineRule="exact"/>
      <w:ind w:hanging="360"/>
    </w:pPr>
    <w:rPr>
      <w:color w:val="000000"/>
      <w:sz w:val="26"/>
      <w:szCs w:val="26"/>
      <w:lang w:bidi="ru-RU"/>
    </w:rPr>
  </w:style>
  <w:style w:type="character" w:customStyle="1" w:styleId="apple-converted-space">
    <w:name w:val="apple-converted-space"/>
    <w:basedOn w:val="a4"/>
    <w:rsid w:val="006C2DD4"/>
  </w:style>
  <w:style w:type="table" w:styleId="aff4">
    <w:name w:val="Table Grid"/>
    <w:aliases w:val="OTR"/>
    <w:basedOn w:val="a5"/>
    <w:uiPriority w:val="39"/>
    <w:rsid w:val="006C2D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5">
    <w:name w:val="Emphasis"/>
    <w:qFormat/>
    <w:rsid w:val="006C2DD4"/>
    <w:rPr>
      <w:i/>
      <w:iCs/>
    </w:rPr>
  </w:style>
  <w:style w:type="paragraph" w:customStyle="1" w:styleId="Style4">
    <w:name w:val="Style4"/>
    <w:basedOn w:val="a2"/>
    <w:rsid w:val="006C2DD4"/>
    <w:pPr>
      <w:autoSpaceDE w:val="0"/>
      <w:autoSpaceDN w:val="0"/>
      <w:adjustRightInd w:val="0"/>
      <w:snapToGrid/>
      <w:jc w:val="left"/>
    </w:pPr>
    <w:rPr>
      <w:sz w:val="24"/>
      <w:szCs w:val="24"/>
    </w:rPr>
  </w:style>
  <w:style w:type="character" w:customStyle="1" w:styleId="FontStyle11">
    <w:name w:val="Font Style11"/>
    <w:rsid w:val="006C2DD4"/>
    <w:rPr>
      <w:rFonts w:ascii="Times New Roman" w:hAnsi="Times New Roman" w:cs="Times New Roman"/>
      <w:spacing w:val="10"/>
      <w:sz w:val="24"/>
      <w:szCs w:val="24"/>
    </w:rPr>
  </w:style>
  <w:style w:type="character" w:customStyle="1" w:styleId="S">
    <w:name w:val="S_Маркированный Знак"/>
    <w:rsid w:val="006C2DD4"/>
    <w:rPr>
      <w:rFonts w:ascii="Times New Roman" w:eastAsia="Times New Roman" w:hAnsi="Times New Roman" w:cs="Times New Roman"/>
      <w:sz w:val="24"/>
      <w:szCs w:val="24"/>
      <w:lang w:eastAsia="ru-RU"/>
    </w:rPr>
  </w:style>
  <w:style w:type="character" w:customStyle="1" w:styleId="aff6">
    <w:name w:val="Мой стиль Знак"/>
    <w:link w:val="aff7"/>
    <w:locked/>
    <w:rsid w:val="006C2DD4"/>
    <w:rPr>
      <w:sz w:val="24"/>
    </w:rPr>
  </w:style>
  <w:style w:type="paragraph" w:customStyle="1" w:styleId="aff7">
    <w:name w:val="Мой стиль"/>
    <w:basedOn w:val="a2"/>
    <w:link w:val="aff6"/>
    <w:rsid w:val="006C2DD4"/>
    <w:pPr>
      <w:widowControl/>
      <w:adjustRightInd w:val="0"/>
      <w:snapToGrid/>
      <w:spacing w:after="120"/>
      <w:ind w:firstLine="567"/>
    </w:pPr>
    <w:rPr>
      <w:rFonts w:asciiTheme="minorHAnsi" w:eastAsiaTheme="minorHAnsi" w:hAnsiTheme="minorHAnsi" w:cstheme="minorBidi"/>
      <w:sz w:val="24"/>
      <w:szCs w:val="22"/>
      <w:lang w:eastAsia="en-US"/>
    </w:rPr>
  </w:style>
  <w:style w:type="paragraph" w:customStyle="1" w:styleId="S0">
    <w:name w:val="S_Обычный"/>
    <w:basedOn w:val="a2"/>
    <w:link w:val="S1"/>
    <w:qFormat/>
    <w:rsid w:val="006C2DD4"/>
    <w:pPr>
      <w:widowControl/>
      <w:snapToGrid/>
      <w:spacing w:line="276" w:lineRule="auto"/>
      <w:ind w:firstLine="709"/>
    </w:pPr>
    <w:rPr>
      <w:rFonts w:ascii="Bookman Old Style" w:hAnsi="Bookman Old Style"/>
      <w:sz w:val="24"/>
      <w:szCs w:val="24"/>
    </w:rPr>
  </w:style>
  <w:style w:type="character" w:customStyle="1" w:styleId="S1">
    <w:name w:val="S_Обычный Знак"/>
    <w:basedOn w:val="a4"/>
    <w:link w:val="S0"/>
    <w:rsid w:val="006C2DD4"/>
    <w:rPr>
      <w:rFonts w:ascii="Bookman Old Style" w:eastAsia="Times New Roman" w:hAnsi="Bookman Old Style" w:cs="Times New Roman"/>
      <w:sz w:val="24"/>
      <w:szCs w:val="24"/>
      <w:lang w:eastAsia="ru-RU"/>
    </w:rPr>
  </w:style>
  <w:style w:type="paragraph" w:customStyle="1" w:styleId="aff8">
    <w:name w:val="+таб"/>
    <w:basedOn w:val="a2"/>
    <w:link w:val="aff9"/>
    <w:qFormat/>
    <w:rsid w:val="006C2DD4"/>
    <w:pPr>
      <w:widowControl/>
      <w:snapToGrid/>
      <w:jc w:val="center"/>
    </w:pPr>
  </w:style>
  <w:style w:type="character" w:customStyle="1" w:styleId="aff9">
    <w:name w:val="+таб Знак"/>
    <w:basedOn w:val="a4"/>
    <w:link w:val="aff8"/>
    <w:rsid w:val="006C2DD4"/>
    <w:rPr>
      <w:rFonts w:ascii="Times New Roman" w:eastAsia="Times New Roman" w:hAnsi="Times New Roman" w:cs="Times New Roman"/>
      <w:sz w:val="20"/>
      <w:szCs w:val="20"/>
      <w:lang w:eastAsia="ru-RU"/>
    </w:rPr>
  </w:style>
  <w:style w:type="paragraph" w:customStyle="1" w:styleId="S2">
    <w:name w:val="S_рисунок"/>
    <w:basedOn w:val="a2"/>
    <w:autoRedefine/>
    <w:rsid w:val="006C2DD4"/>
    <w:pPr>
      <w:keepNext/>
      <w:keepLines/>
      <w:widowControl/>
      <w:tabs>
        <w:tab w:val="num" w:pos="360"/>
      </w:tabs>
      <w:suppressAutoHyphens/>
      <w:snapToGrid/>
      <w:ind w:left="357" w:hanging="357"/>
      <w:contextualSpacing/>
      <w:jc w:val="center"/>
    </w:pPr>
    <w:rPr>
      <w:sz w:val="28"/>
      <w:szCs w:val="28"/>
    </w:rPr>
  </w:style>
  <w:style w:type="paragraph" w:customStyle="1" w:styleId="affa">
    <w:name w:val="+Таб"/>
    <w:basedOn w:val="a2"/>
    <w:link w:val="affb"/>
    <w:qFormat/>
    <w:rsid w:val="006C2DD4"/>
    <w:pPr>
      <w:widowControl/>
      <w:snapToGrid/>
      <w:jc w:val="center"/>
    </w:pPr>
    <w:rPr>
      <w:rFonts w:eastAsia="Calibri"/>
      <w:lang w:eastAsia="en-US"/>
    </w:rPr>
  </w:style>
  <w:style w:type="character" w:customStyle="1" w:styleId="affb">
    <w:name w:val="+Таб Знак"/>
    <w:link w:val="affa"/>
    <w:rsid w:val="006C2DD4"/>
    <w:rPr>
      <w:rFonts w:ascii="Times New Roman" w:eastAsia="Calibri" w:hAnsi="Times New Roman" w:cs="Times New Roman"/>
      <w:sz w:val="20"/>
      <w:szCs w:val="20"/>
    </w:rPr>
  </w:style>
  <w:style w:type="paragraph" w:customStyle="1" w:styleId="2f">
    <w:name w:val="заголовок 2"/>
    <w:basedOn w:val="2"/>
    <w:link w:val="2f0"/>
    <w:qFormat/>
    <w:rsid w:val="006C2DD4"/>
    <w:pPr>
      <w:keepLines w:val="0"/>
      <w:numPr>
        <w:ilvl w:val="0"/>
        <w:numId w:val="0"/>
      </w:numPr>
      <w:suppressAutoHyphens w:val="0"/>
      <w:spacing w:after="60" w:line="240" w:lineRule="auto"/>
      <w:ind w:right="0"/>
    </w:pPr>
    <w:rPr>
      <w:rFonts w:ascii="Cambria" w:eastAsia="Times New Roman" w:hAnsi="Cambria"/>
      <w:i/>
      <w:iCs/>
      <w:caps/>
    </w:rPr>
  </w:style>
  <w:style w:type="character" w:customStyle="1" w:styleId="2f0">
    <w:name w:val="заголовок 2 Знак"/>
    <w:link w:val="2f"/>
    <w:rsid w:val="006C2DD4"/>
    <w:rPr>
      <w:rFonts w:ascii="Cambria" w:eastAsia="Times New Roman" w:hAnsi="Cambria" w:cs="Times New Roman"/>
      <w:b/>
      <w:bCs/>
      <w:i/>
      <w:iCs/>
      <w:caps/>
      <w:sz w:val="28"/>
      <w:szCs w:val="28"/>
      <w:lang w:eastAsia="ru-RU"/>
    </w:rPr>
  </w:style>
  <w:style w:type="paragraph" w:styleId="HTML">
    <w:name w:val="HTML Preformatted"/>
    <w:basedOn w:val="a2"/>
    <w:link w:val="HTML0"/>
    <w:rsid w:val="006C2DD4"/>
    <w:pPr>
      <w:widowControl/>
      <w:snapToGrid/>
      <w:jc w:val="left"/>
    </w:pPr>
    <w:rPr>
      <w:rFonts w:ascii="Courier New" w:hAnsi="Courier New" w:cs="Courier New"/>
    </w:rPr>
  </w:style>
  <w:style w:type="character" w:customStyle="1" w:styleId="HTML0">
    <w:name w:val="Стандартный HTML Знак"/>
    <w:basedOn w:val="a4"/>
    <w:link w:val="HTML"/>
    <w:rsid w:val="006C2DD4"/>
    <w:rPr>
      <w:rFonts w:ascii="Courier New" w:eastAsia="Times New Roman" w:hAnsi="Courier New" w:cs="Courier New"/>
      <w:sz w:val="20"/>
      <w:szCs w:val="20"/>
      <w:lang w:eastAsia="ru-RU"/>
    </w:rPr>
  </w:style>
  <w:style w:type="paragraph" w:customStyle="1" w:styleId="affc">
    <w:name w:val="ТЕКСТ"/>
    <w:basedOn w:val="a2"/>
    <w:link w:val="affd"/>
    <w:rsid w:val="006C2DD4"/>
    <w:pPr>
      <w:widowControl/>
      <w:snapToGrid/>
      <w:spacing w:before="100" w:beforeAutospacing="1" w:after="100" w:afterAutospacing="1" w:line="360" w:lineRule="auto"/>
      <w:ind w:left="1418" w:firstLine="658"/>
    </w:pPr>
    <w:rPr>
      <w:rFonts w:ascii="Arial" w:hAnsi="Arial"/>
      <w:sz w:val="24"/>
      <w:szCs w:val="24"/>
    </w:rPr>
  </w:style>
  <w:style w:type="character" w:customStyle="1" w:styleId="affd">
    <w:name w:val="ТЕКСТ Знак"/>
    <w:link w:val="affc"/>
    <w:locked/>
    <w:rsid w:val="006C2DD4"/>
    <w:rPr>
      <w:rFonts w:ascii="Arial" w:eastAsia="Times New Roman" w:hAnsi="Arial" w:cs="Times New Roman"/>
      <w:sz w:val="24"/>
      <w:szCs w:val="24"/>
      <w:lang w:eastAsia="ru-RU"/>
    </w:rPr>
  </w:style>
  <w:style w:type="paragraph" w:customStyle="1" w:styleId="0">
    <w:name w:val="0.Текст"/>
    <w:basedOn w:val="a2"/>
    <w:link w:val="00"/>
    <w:rsid w:val="006C2DD4"/>
    <w:pPr>
      <w:snapToGrid/>
      <w:spacing w:after="240" w:line="360" w:lineRule="auto"/>
      <w:ind w:left="1418"/>
    </w:pPr>
    <w:rPr>
      <w:rFonts w:ascii="Arial" w:eastAsia="Calibri" w:hAnsi="Arial"/>
      <w:sz w:val="24"/>
      <w:szCs w:val="28"/>
    </w:rPr>
  </w:style>
  <w:style w:type="character" w:customStyle="1" w:styleId="00">
    <w:name w:val="0.Текст Знак"/>
    <w:link w:val="0"/>
    <w:locked/>
    <w:rsid w:val="006C2DD4"/>
    <w:rPr>
      <w:rFonts w:ascii="Arial" w:eastAsia="Calibri" w:hAnsi="Arial" w:cs="Times New Roman"/>
      <w:sz w:val="24"/>
      <w:szCs w:val="28"/>
      <w:lang w:eastAsia="ru-RU"/>
    </w:rPr>
  </w:style>
  <w:style w:type="character" w:customStyle="1" w:styleId="FontStyle18">
    <w:name w:val="Font Style18"/>
    <w:basedOn w:val="a4"/>
    <w:rsid w:val="006C2DD4"/>
    <w:rPr>
      <w:rFonts w:ascii="Times New Roman" w:hAnsi="Times New Roman" w:cs="Times New Roman"/>
      <w:b/>
      <w:bCs/>
      <w:sz w:val="26"/>
      <w:szCs w:val="26"/>
    </w:rPr>
  </w:style>
  <w:style w:type="paragraph" w:customStyle="1" w:styleId="-">
    <w:name w:val="- Перечислеие"/>
    <w:basedOn w:val="a2"/>
    <w:link w:val="-0"/>
    <w:rsid w:val="006C2DD4"/>
    <w:pPr>
      <w:snapToGrid/>
      <w:spacing w:after="120" w:line="360" w:lineRule="auto"/>
      <w:ind w:left="1418" w:hanging="709"/>
    </w:pPr>
    <w:rPr>
      <w:rFonts w:ascii="Arial" w:eastAsia="Calibri" w:hAnsi="Arial"/>
      <w:sz w:val="24"/>
      <w:szCs w:val="28"/>
    </w:rPr>
  </w:style>
  <w:style w:type="character" w:customStyle="1" w:styleId="-0">
    <w:name w:val="- Перечислеие Знак"/>
    <w:link w:val="-"/>
    <w:locked/>
    <w:rsid w:val="006C2DD4"/>
    <w:rPr>
      <w:rFonts w:ascii="Arial" w:eastAsia="Calibri" w:hAnsi="Arial" w:cs="Times New Roman"/>
      <w:sz w:val="24"/>
      <w:szCs w:val="28"/>
      <w:lang w:eastAsia="ru-RU"/>
    </w:rPr>
  </w:style>
  <w:style w:type="paragraph" w:customStyle="1" w:styleId="01">
    <w:name w:val="0_ТЕКСТ"/>
    <w:basedOn w:val="a2"/>
    <w:link w:val="02"/>
    <w:rsid w:val="006C2DD4"/>
    <w:pPr>
      <w:snapToGrid/>
      <w:spacing w:after="240" w:line="360" w:lineRule="auto"/>
      <w:ind w:left="1418"/>
    </w:pPr>
    <w:rPr>
      <w:rFonts w:ascii="Arial" w:eastAsia="Calibri" w:hAnsi="Arial"/>
      <w:sz w:val="24"/>
      <w:szCs w:val="28"/>
    </w:rPr>
  </w:style>
  <w:style w:type="character" w:customStyle="1" w:styleId="02">
    <w:name w:val="0_ТЕКСТ Знак"/>
    <w:link w:val="01"/>
    <w:locked/>
    <w:rsid w:val="006C2DD4"/>
    <w:rPr>
      <w:rFonts w:ascii="Arial" w:eastAsia="Calibri" w:hAnsi="Arial" w:cs="Times New Roman"/>
      <w:sz w:val="24"/>
      <w:szCs w:val="28"/>
      <w:lang w:eastAsia="ru-RU"/>
    </w:rPr>
  </w:style>
  <w:style w:type="paragraph" w:customStyle="1" w:styleId="affe">
    <w:name w:val="Шапка табл"/>
    <w:basedOn w:val="a2"/>
    <w:link w:val="afff"/>
    <w:rsid w:val="006C2DD4"/>
    <w:pPr>
      <w:widowControl/>
      <w:snapToGrid/>
      <w:spacing w:before="60" w:after="120" w:line="360" w:lineRule="auto"/>
    </w:pPr>
    <w:rPr>
      <w:rFonts w:ascii="Arial" w:eastAsia="Calibri" w:hAnsi="Arial"/>
      <w:color w:val="000000"/>
      <w:sz w:val="16"/>
    </w:rPr>
  </w:style>
  <w:style w:type="character" w:customStyle="1" w:styleId="afff">
    <w:name w:val="Шапка табл Знак"/>
    <w:link w:val="affe"/>
    <w:locked/>
    <w:rsid w:val="006C2DD4"/>
    <w:rPr>
      <w:rFonts w:ascii="Arial" w:eastAsia="Calibri" w:hAnsi="Arial" w:cs="Times New Roman"/>
      <w:color w:val="000000"/>
      <w:sz w:val="16"/>
      <w:szCs w:val="20"/>
      <w:lang w:eastAsia="ru-RU"/>
    </w:rPr>
  </w:style>
  <w:style w:type="paragraph" w:customStyle="1" w:styleId="afff0">
    <w:name w:val="Строка табл"/>
    <w:basedOn w:val="a2"/>
    <w:link w:val="afff1"/>
    <w:rsid w:val="006C2DD4"/>
    <w:pPr>
      <w:widowControl/>
      <w:snapToGrid/>
      <w:spacing w:before="60" w:after="120" w:line="360" w:lineRule="auto"/>
      <w:ind w:left="-113"/>
      <w:jc w:val="left"/>
    </w:pPr>
    <w:rPr>
      <w:rFonts w:ascii="Arial" w:hAnsi="Arial"/>
      <w:color w:val="000000"/>
    </w:rPr>
  </w:style>
  <w:style w:type="character" w:customStyle="1" w:styleId="afff1">
    <w:name w:val="Строка табл Знак"/>
    <w:link w:val="afff0"/>
    <w:locked/>
    <w:rsid w:val="006C2DD4"/>
    <w:rPr>
      <w:rFonts w:ascii="Arial" w:eastAsia="Times New Roman" w:hAnsi="Arial" w:cs="Times New Roman"/>
      <w:color w:val="000000"/>
      <w:sz w:val="20"/>
      <w:szCs w:val="20"/>
      <w:lang w:eastAsia="ru-RU"/>
    </w:rPr>
  </w:style>
  <w:style w:type="paragraph" w:customStyle="1" w:styleId="afff2">
    <w:name w:val="Цифра табл"/>
    <w:basedOn w:val="a2"/>
    <w:link w:val="afff3"/>
    <w:rsid w:val="006C2DD4"/>
    <w:pPr>
      <w:widowControl/>
      <w:snapToGrid/>
      <w:spacing w:before="60" w:after="120" w:line="360" w:lineRule="auto"/>
      <w:jc w:val="right"/>
    </w:pPr>
    <w:rPr>
      <w:rFonts w:ascii="Arial" w:eastAsia="Calibri" w:hAnsi="Arial"/>
      <w:color w:val="000000"/>
    </w:rPr>
  </w:style>
  <w:style w:type="character" w:customStyle="1" w:styleId="afff3">
    <w:name w:val="Цифра табл Знак"/>
    <w:link w:val="afff2"/>
    <w:locked/>
    <w:rsid w:val="006C2DD4"/>
    <w:rPr>
      <w:rFonts w:ascii="Arial" w:eastAsia="Calibri" w:hAnsi="Arial" w:cs="Times New Roman"/>
      <w:color w:val="000000"/>
      <w:sz w:val="20"/>
      <w:szCs w:val="20"/>
      <w:lang w:eastAsia="ru-RU"/>
    </w:rPr>
  </w:style>
  <w:style w:type="paragraph" w:customStyle="1" w:styleId="afff4">
    <w:name w:val="Абзац"/>
    <w:basedOn w:val="a2"/>
    <w:link w:val="afff5"/>
    <w:uiPriority w:val="99"/>
    <w:qFormat/>
    <w:rsid w:val="006C2DD4"/>
    <w:pPr>
      <w:widowControl/>
      <w:snapToGrid/>
      <w:spacing w:before="120" w:after="60"/>
      <w:ind w:firstLine="567"/>
    </w:pPr>
    <w:rPr>
      <w:sz w:val="24"/>
      <w:szCs w:val="24"/>
    </w:rPr>
  </w:style>
  <w:style w:type="character" w:customStyle="1" w:styleId="afff5">
    <w:name w:val="Абзац Знак"/>
    <w:link w:val="afff4"/>
    <w:uiPriority w:val="99"/>
    <w:rsid w:val="006C2DD4"/>
    <w:rPr>
      <w:rFonts w:ascii="Times New Roman" w:eastAsia="Times New Roman" w:hAnsi="Times New Roman" w:cs="Times New Roman"/>
      <w:sz w:val="24"/>
      <w:szCs w:val="24"/>
      <w:lang w:eastAsia="ru-RU"/>
    </w:rPr>
  </w:style>
  <w:style w:type="character" w:customStyle="1" w:styleId="afff6">
    <w:name w:val="Список Знак"/>
    <w:link w:val="afff7"/>
    <w:locked/>
    <w:rsid w:val="006C2DD4"/>
    <w:rPr>
      <w:sz w:val="24"/>
      <w:szCs w:val="24"/>
      <w:lang w:eastAsia="ru-RU"/>
    </w:rPr>
  </w:style>
  <w:style w:type="paragraph" w:styleId="afff7">
    <w:name w:val="List"/>
    <w:basedOn w:val="a2"/>
    <w:link w:val="afff6"/>
    <w:unhideWhenUsed/>
    <w:rsid w:val="006C2DD4"/>
    <w:pPr>
      <w:widowControl/>
      <w:spacing w:after="60"/>
      <w:ind w:firstLine="709"/>
    </w:pPr>
    <w:rPr>
      <w:rFonts w:asciiTheme="minorHAnsi" w:eastAsiaTheme="minorHAnsi" w:hAnsiTheme="minorHAnsi" w:cstheme="minorBidi"/>
      <w:sz w:val="24"/>
      <w:szCs w:val="24"/>
    </w:rPr>
  </w:style>
  <w:style w:type="character" w:customStyle="1" w:styleId="2f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8"/>
    <w:locked/>
    <w:rsid w:val="006C2DD4"/>
    <w:rPr>
      <w:b/>
      <w:bCs/>
      <w:sz w:val="24"/>
      <w:szCs w:val="24"/>
    </w:rPr>
  </w:style>
  <w:style w:type="paragraph" w:styleId="afff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Знак1"/>
    <w:basedOn w:val="a2"/>
    <w:next w:val="a2"/>
    <w:link w:val="2f1"/>
    <w:unhideWhenUsed/>
    <w:qFormat/>
    <w:rsid w:val="006C2DD4"/>
    <w:pPr>
      <w:widowControl/>
      <w:snapToGrid/>
      <w:spacing w:before="120" w:after="120"/>
      <w:jc w:val="center"/>
    </w:pPr>
    <w:rPr>
      <w:rFonts w:asciiTheme="minorHAnsi" w:eastAsiaTheme="minorHAnsi" w:hAnsiTheme="minorHAnsi" w:cstheme="minorBidi"/>
      <w:b/>
      <w:bCs/>
      <w:sz w:val="24"/>
      <w:szCs w:val="24"/>
    </w:rPr>
  </w:style>
  <w:style w:type="paragraph" w:customStyle="1" w:styleId="afff9">
    <w:name w:val="Табличный"/>
    <w:basedOn w:val="a2"/>
    <w:rsid w:val="006C2DD4"/>
    <w:pPr>
      <w:keepNext/>
      <w:snapToGrid/>
      <w:spacing w:before="60" w:after="60"/>
      <w:jc w:val="center"/>
    </w:pPr>
    <w:rPr>
      <w:b/>
      <w:sz w:val="22"/>
    </w:rPr>
  </w:style>
  <w:style w:type="paragraph" w:customStyle="1" w:styleId="19">
    <w:name w:val="Список 1)"/>
    <w:basedOn w:val="a2"/>
    <w:link w:val="1a"/>
    <w:rsid w:val="006C2DD4"/>
    <w:pPr>
      <w:widowControl/>
      <w:snapToGrid/>
      <w:spacing w:after="60"/>
    </w:pPr>
    <w:rPr>
      <w:sz w:val="24"/>
      <w:szCs w:val="24"/>
    </w:rPr>
  </w:style>
  <w:style w:type="paragraph" w:customStyle="1" w:styleId="AAA">
    <w:name w:val="! AAA !"/>
    <w:link w:val="AAA0"/>
    <w:uiPriority w:val="99"/>
    <w:rsid w:val="006C2DD4"/>
    <w:pPr>
      <w:spacing w:after="120" w:line="240" w:lineRule="auto"/>
      <w:jc w:val="both"/>
    </w:pPr>
    <w:rPr>
      <w:rFonts w:ascii="Times New Roman" w:eastAsia="Times New Roman" w:hAnsi="Times New Roman" w:cs="Times New Roman"/>
      <w:sz w:val="24"/>
      <w:szCs w:val="16"/>
      <w:lang w:eastAsia="ru-RU"/>
    </w:rPr>
  </w:style>
  <w:style w:type="character" w:customStyle="1" w:styleId="AAA0">
    <w:name w:val="! AAA ! Знак"/>
    <w:link w:val="AAA"/>
    <w:uiPriority w:val="99"/>
    <w:locked/>
    <w:rsid w:val="006C2DD4"/>
    <w:rPr>
      <w:rFonts w:ascii="Times New Roman" w:eastAsia="Times New Roman" w:hAnsi="Times New Roman" w:cs="Times New Roman"/>
      <w:sz w:val="24"/>
      <w:szCs w:val="16"/>
      <w:lang w:eastAsia="ru-RU"/>
    </w:rPr>
  </w:style>
  <w:style w:type="paragraph" w:customStyle="1" w:styleId="Default">
    <w:name w:val="Default"/>
    <w:rsid w:val="006C2D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0">
    <w:name w:val="Табличный_по ширине_10"/>
    <w:basedOn w:val="a2"/>
    <w:qFormat/>
    <w:rsid w:val="006C2DD4"/>
    <w:pPr>
      <w:widowControl/>
      <w:snapToGrid/>
    </w:pPr>
    <w:rPr>
      <w:szCs w:val="24"/>
    </w:rPr>
  </w:style>
  <w:style w:type="character" w:styleId="afffa">
    <w:name w:val="Subtle Emphasis"/>
    <w:uiPriority w:val="19"/>
    <w:qFormat/>
    <w:rsid w:val="006C2DD4"/>
    <w:rPr>
      <w:i/>
      <w:iCs/>
      <w:color w:val="808080"/>
    </w:rPr>
  </w:style>
  <w:style w:type="paragraph" w:styleId="afffb">
    <w:name w:val="TOC Heading"/>
    <w:basedOn w:val="1"/>
    <w:next w:val="a2"/>
    <w:uiPriority w:val="39"/>
    <w:unhideWhenUsed/>
    <w:qFormat/>
    <w:rsid w:val="006C2DD4"/>
    <w:pPr>
      <w:keepNext/>
      <w:keepLines/>
      <w:pageBreakBefore w:val="0"/>
      <w:numPr>
        <w:numId w:val="0"/>
      </w:numPr>
      <w:tabs>
        <w:tab w:val="clear" w:pos="1701"/>
      </w:tabs>
      <w:suppressAutoHyphens w:val="0"/>
      <w:spacing w:before="240" w:after="0" w:line="259" w:lineRule="auto"/>
      <w:ind w:right="0"/>
      <w:outlineLvl w:val="9"/>
    </w:pPr>
    <w:rPr>
      <w:rFonts w:asciiTheme="majorHAnsi" w:eastAsiaTheme="majorEastAsia" w:hAnsiTheme="majorHAnsi" w:cstheme="majorBidi"/>
      <w:b w:val="0"/>
      <w:bCs w:val="0"/>
      <w:caps w:val="0"/>
      <w:color w:val="365F91" w:themeColor="accent1" w:themeShade="BF"/>
      <w:sz w:val="32"/>
    </w:rPr>
  </w:style>
  <w:style w:type="paragraph" w:customStyle="1" w:styleId="afffc">
    <w:name w:val="Основной"/>
    <w:basedOn w:val="a2"/>
    <w:link w:val="afffd"/>
    <w:rsid w:val="006C2DD4"/>
    <w:pPr>
      <w:widowControl/>
      <w:snapToGrid/>
      <w:spacing w:after="20" w:line="360" w:lineRule="auto"/>
      <w:ind w:firstLine="709"/>
    </w:pPr>
    <w:rPr>
      <w:sz w:val="28"/>
    </w:rPr>
  </w:style>
  <w:style w:type="paragraph" w:customStyle="1" w:styleId="afffe">
    <w:name w:val="Знак Знак Знак Знак Знак Знак Знак Знак Знак Знак Знак Знак Знак Знак Знак Знак"/>
    <w:basedOn w:val="a2"/>
    <w:rsid w:val="006C2DD4"/>
    <w:pPr>
      <w:widowControl/>
      <w:snapToGrid/>
      <w:spacing w:before="100" w:beforeAutospacing="1" w:after="100" w:afterAutospacing="1"/>
      <w:jc w:val="left"/>
    </w:pPr>
    <w:rPr>
      <w:rFonts w:ascii="Tahoma" w:hAnsi="Tahoma"/>
      <w:lang w:val="en-US" w:eastAsia="en-US"/>
    </w:rPr>
  </w:style>
  <w:style w:type="character" w:customStyle="1" w:styleId="bold">
    <w:name w:val="bold"/>
    <w:basedOn w:val="a4"/>
    <w:rsid w:val="006C2DD4"/>
  </w:style>
  <w:style w:type="paragraph" w:customStyle="1" w:styleId="style12">
    <w:name w:val="style12"/>
    <w:basedOn w:val="a2"/>
    <w:rsid w:val="0040693F"/>
    <w:pPr>
      <w:widowControl/>
      <w:snapToGrid/>
      <w:spacing w:before="100" w:beforeAutospacing="1" w:after="100" w:afterAutospacing="1"/>
      <w:jc w:val="left"/>
    </w:pPr>
    <w:rPr>
      <w:sz w:val="24"/>
      <w:szCs w:val="24"/>
    </w:rPr>
  </w:style>
  <w:style w:type="character" w:customStyle="1" w:styleId="1b">
    <w:name w:val="Основной текст Знак1"/>
    <w:basedOn w:val="a4"/>
    <w:uiPriority w:val="99"/>
    <w:locked/>
    <w:rsid w:val="007F7606"/>
    <w:rPr>
      <w:rFonts w:ascii="Times New Roman" w:hAnsi="Times New Roman" w:cs="Times New Roman"/>
      <w:spacing w:val="2"/>
      <w:sz w:val="22"/>
      <w:szCs w:val="22"/>
      <w:u w:val="none"/>
    </w:rPr>
  </w:style>
  <w:style w:type="character" w:customStyle="1" w:styleId="1c">
    <w:name w:val="Заголовок №1_"/>
    <w:basedOn w:val="a4"/>
    <w:link w:val="112"/>
    <w:uiPriority w:val="99"/>
    <w:locked/>
    <w:rsid w:val="007F7606"/>
    <w:rPr>
      <w:rFonts w:ascii="Times New Roman" w:hAnsi="Times New Roman" w:cs="Times New Roman"/>
      <w:b/>
      <w:bCs/>
      <w:sz w:val="33"/>
      <w:szCs w:val="33"/>
      <w:shd w:val="clear" w:color="auto" w:fill="FFFFFF"/>
    </w:rPr>
  </w:style>
  <w:style w:type="paragraph" w:customStyle="1" w:styleId="112">
    <w:name w:val="Заголовок №11"/>
    <w:basedOn w:val="a2"/>
    <w:link w:val="1c"/>
    <w:uiPriority w:val="99"/>
    <w:rsid w:val="007F7606"/>
    <w:pPr>
      <w:shd w:val="clear" w:color="auto" w:fill="FFFFFF"/>
      <w:snapToGrid/>
      <w:spacing w:before="3900" w:line="408" w:lineRule="exact"/>
      <w:jc w:val="center"/>
      <w:outlineLvl w:val="0"/>
    </w:pPr>
    <w:rPr>
      <w:rFonts w:eastAsiaTheme="minorHAnsi"/>
      <w:b/>
      <w:bCs/>
      <w:sz w:val="33"/>
      <w:szCs w:val="33"/>
      <w:lang w:eastAsia="en-US"/>
    </w:rPr>
  </w:style>
  <w:style w:type="character" w:customStyle="1" w:styleId="1d">
    <w:name w:val="Заголовок №1"/>
    <w:basedOn w:val="1c"/>
    <w:uiPriority w:val="99"/>
    <w:rsid w:val="007F7606"/>
    <w:rPr>
      <w:rFonts w:ascii="Times New Roman" w:hAnsi="Times New Roman" w:cs="Times New Roman"/>
      <w:b/>
      <w:bCs/>
      <w:sz w:val="33"/>
      <w:szCs w:val="33"/>
      <w:shd w:val="clear" w:color="auto" w:fill="FFFFFF"/>
    </w:rPr>
  </w:style>
  <w:style w:type="character" w:customStyle="1" w:styleId="120">
    <w:name w:val="Заголовок №12"/>
    <w:basedOn w:val="1c"/>
    <w:uiPriority w:val="99"/>
    <w:rsid w:val="007F7606"/>
    <w:rPr>
      <w:rFonts w:ascii="Times New Roman" w:hAnsi="Times New Roman" w:cs="Times New Roman"/>
      <w:b/>
      <w:bCs/>
      <w:noProof/>
      <w:sz w:val="33"/>
      <w:szCs w:val="33"/>
      <w:shd w:val="clear" w:color="auto" w:fill="FFFFFF"/>
    </w:rPr>
  </w:style>
  <w:style w:type="character" w:customStyle="1" w:styleId="affff">
    <w:name w:val="Основной текст + Полужирный"/>
    <w:aliases w:val="Интервал 0 pt"/>
    <w:basedOn w:val="1b"/>
    <w:uiPriority w:val="99"/>
    <w:rsid w:val="007F7606"/>
    <w:rPr>
      <w:rFonts w:ascii="Times New Roman" w:hAnsi="Times New Roman" w:cs="Times New Roman"/>
      <w:b/>
      <w:bCs/>
      <w:spacing w:val="3"/>
      <w:sz w:val="22"/>
      <w:szCs w:val="22"/>
      <w:u w:val="none"/>
    </w:rPr>
  </w:style>
  <w:style w:type="paragraph" w:customStyle="1" w:styleId="affff0">
    <w:name w:val="Название таблицы"/>
    <w:basedOn w:val="afff8"/>
    <w:rsid w:val="00AE09DA"/>
    <w:pPr>
      <w:keepNext/>
      <w:keepLines/>
      <w:spacing w:after="0"/>
      <w:jc w:val="left"/>
    </w:pPr>
    <w:rPr>
      <w:rFonts w:ascii="Times New Roman" w:eastAsia="Times New Roman" w:hAnsi="Times New Roman" w:cs="Times New Roman"/>
      <w:sz w:val="22"/>
      <w:szCs w:val="22"/>
    </w:rPr>
  </w:style>
  <w:style w:type="character" w:customStyle="1" w:styleId="41">
    <w:name w:val="Основной текст (4)_"/>
    <w:basedOn w:val="a4"/>
    <w:link w:val="42"/>
    <w:locked/>
    <w:rsid w:val="0047180A"/>
    <w:rPr>
      <w:rFonts w:cs="Times New Roman"/>
      <w:shd w:val="clear" w:color="auto" w:fill="FFFFFF"/>
    </w:rPr>
  </w:style>
  <w:style w:type="paragraph" w:customStyle="1" w:styleId="42">
    <w:name w:val="Основной текст (4)"/>
    <w:basedOn w:val="a2"/>
    <w:link w:val="41"/>
    <w:rsid w:val="0047180A"/>
    <w:pPr>
      <w:shd w:val="clear" w:color="auto" w:fill="FFFFFF"/>
      <w:snapToGrid/>
      <w:spacing w:after="480" w:line="240" w:lineRule="atLeast"/>
    </w:pPr>
    <w:rPr>
      <w:rFonts w:asciiTheme="minorHAnsi" w:eastAsiaTheme="minorHAnsi" w:hAnsiTheme="minorHAnsi"/>
      <w:sz w:val="22"/>
      <w:szCs w:val="22"/>
      <w:lang w:eastAsia="en-US"/>
    </w:rPr>
  </w:style>
  <w:style w:type="character" w:styleId="affff1">
    <w:name w:val="annotation reference"/>
    <w:basedOn w:val="a4"/>
    <w:uiPriority w:val="99"/>
    <w:unhideWhenUsed/>
    <w:rsid w:val="00F92794"/>
    <w:rPr>
      <w:sz w:val="16"/>
      <w:szCs w:val="16"/>
    </w:rPr>
  </w:style>
  <w:style w:type="paragraph" w:styleId="affff2">
    <w:name w:val="annotation text"/>
    <w:basedOn w:val="a2"/>
    <w:link w:val="affff3"/>
    <w:uiPriority w:val="99"/>
    <w:unhideWhenUsed/>
    <w:rsid w:val="00F92794"/>
  </w:style>
  <w:style w:type="character" w:customStyle="1" w:styleId="affff3">
    <w:name w:val="Текст примечания Знак"/>
    <w:basedOn w:val="a4"/>
    <w:link w:val="affff2"/>
    <w:uiPriority w:val="99"/>
    <w:rsid w:val="00F92794"/>
    <w:rPr>
      <w:rFonts w:ascii="Times New Roman" w:eastAsia="Times New Roman" w:hAnsi="Times New Roman" w:cs="Times New Roman"/>
      <w:sz w:val="20"/>
      <w:szCs w:val="20"/>
      <w:lang w:eastAsia="ru-RU"/>
    </w:rPr>
  </w:style>
  <w:style w:type="paragraph" w:styleId="affff4">
    <w:name w:val="annotation subject"/>
    <w:basedOn w:val="affff2"/>
    <w:next w:val="affff2"/>
    <w:link w:val="affff5"/>
    <w:uiPriority w:val="99"/>
    <w:unhideWhenUsed/>
    <w:rsid w:val="00F92794"/>
    <w:rPr>
      <w:b/>
      <w:bCs/>
    </w:rPr>
  </w:style>
  <w:style w:type="character" w:customStyle="1" w:styleId="affff5">
    <w:name w:val="Тема примечания Знак"/>
    <w:basedOn w:val="affff3"/>
    <w:link w:val="affff4"/>
    <w:uiPriority w:val="99"/>
    <w:rsid w:val="00F92794"/>
    <w:rPr>
      <w:rFonts w:ascii="Times New Roman" w:eastAsia="Times New Roman" w:hAnsi="Times New Roman" w:cs="Times New Roman"/>
      <w:b/>
      <w:bCs/>
      <w:sz w:val="20"/>
      <w:szCs w:val="20"/>
      <w:lang w:eastAsia="ru-RU"/>
    </w:rPr>
  </w:style>
  <w:style w:type="paragraph" w:styleId="affff6">
    <w:name w:val="Revision"/>
    <w:hidden/>
    <w:uiPriority w:val="99"/>
    <w:semiHidden/>
    <w:rsid w:val="00CF3486"/>
    <w:pPr>
      <w:spacing w:after="0" w:line="240" w:lineRule="auto"/>
    </w:pPr>
    <w:rPr>
      <w:rFonts w:ascii="Times New Roman" w:eastAsia="Times New Roman" w:hAnsi="Times New Roman" w:cs="Times New Roman"/>
      <w:sz w:val="20"/>
      <w:szCs w:val="20"/>
      <w:lang w:eastAsia="ru-RU"/>
    </w:rPr>
  </w:style>
  <w:style w:type="character" w:styleId="affff7">
    <w:name w:val="FollowedHyperlink"/>
    <w:basedOn w:val="a4"/>
    <w:unhideWhenUsed/>
    <w:rsid w:val="00B64BE5"/>
    <w:rPr>
      <w:color w:val="954F72"/>
      <w:u w:val="single"/>
    </w:rPr>
  </w:style>
  <w:style w:type="paragraph" w:customStyle="1" w:styleId="xl63">
    <w:name w:val="xl63"/>
    <w:basedOn w:val="a2"/>
    <w:rsid w:val="00B64BE5"/>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style>
  <w:style w:type="paragraph" w:customStyle="1" w:styleId="xl64">
    <w:name w:val="xl64"/>
    <w:basedOn w:val="a2"/>
    <w:rsid w:val="00B64BE5"/>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left"/>
      <w:textAlignment w:val="center"/>
    </w:pPr>
  </w:style>
  <w:style w:type="paragraph" w:customStyle="1" w:styleId="xl65">
    <w:name w:val="xl65"/>
    <w:basedOn w:val="a2"/>
    <w:rsid w:val="00B64BE5"/>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rPr>
  </w:style>
  <w:style w:type="paragraph" w:customStyle="1" w:styleId="xl66">
    <w:name w:val="xl66"/>
    <w:basedOn w:val="a2"/>
    <w:rsid w:val="00B64BE5"/>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rPr>
  </w:style>
  <w:style w:type="paragraph" w:customStyle="1" w:styleId="xl67">
    <w:name w:val="xl67"/>
    <w:basedOn w:val="a2"/>
    <w:rsid w:val="00B64BE5"/>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right"/>
      <w:textAlignment w:val="center"/>
    </w:pPr>
  </w:style>
  <w:style w:type="paragraph" w:customStyle="1" w:styleId="xl68">
    <w:name w:val="xl68"/>
    <w:basedOn w:val="a2"/>
    <w:rsid w:val="00B64BE5"/>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rPr>
  </w:style>
  <w:style w:type="paragraph" w:customStyle="1" w:styleId="xl69">
    <w:name w:val="xl69"/>
    <w:basedOn w:val="a2"/>
    <w:rsid w:val="00B64BE5"/>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rPr>
  </w:style>
  <w:style w:type="paragraph" w:customStyle="1" w:styleId="HTML1">
    <w:name w:val="Стандартный HTML1"/>
    <w:basedOn w:val="a2"/>
    <w:rsid w:val="00E25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jc w:val="left"/>
    </w:pPr>
    <w:rPr>
      <w:rFonts w:ascii="Courier New" w:hAnsi="Courier New" w:cs="Courier New"/>
      <w:kern w:val="1"/>
      <w:sz w:val="22"/>
      <w:szCs w:val="22"/>
    </w:rPr>
  </w:style>
  <w:style w:type="paragraph" w:customStyle="1" w:styleId="web">
    <w:name w:val="web"/>
    <w:basedOn w:val="a2"/>
    <w:rsid w:val="00CA6616"/>
    <w:pPr>
      <w:widowControl/>
      <w:snapToGrid/>
      <w:spacing w:before="100" w:beforeAutospacing="1" w:after="100" w:afterAutospacing="1"/>
      <w:jc w:val="left"/>
    </w:pPr>
    <w:rPr>
      <w:sz w:val="24"/>
      <w:szCs w:val="24"/>
    </w:rPr>
  </w:style>
  <w:style w:type="character" w:customStyle="1" w:styleId="grame">
    <w:name w:val="grame"/>
    <w:basedOn w:val="a4"/>
    <w:rsid w:val="00CA6616"/>
  </w:style>
  <w:style w:type="character" w:customStyle="1" w:styleId="spelle">
    <w:name w:val="spelle"/>
    <w:basedOn w:val="a4"/>
    <w:rsid w:val="00CA6616"/>
  </w:style>
  <w:style w:type="character" w:customStyle="1" w:styleId="2f2">
    <w:name w:val="Основной текст (2) + Не полужирный"/>
    <w:basedOn w:val="28"/>
    <w:rsid w:val="00C10DE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21">
    <w:name w:val="Список_маркерный_2_уровень"/>
    <w:basedOn w:val="1e"/>
    <w:link w:val="2f3"/>
    <w:rsid w:val="00746AE3"/>
    <w:pPr>
      <w:numPr>
        <w:ilvl w:val="1"/>
        <w:numId w:val="8"/>
      </w:numPr>
    </w:pPr>
  </w:style>
  <w:style w:type="paragraph" w:customStyle="1" w:styleId="1e">
    <w:name w:val="Список_маркерный_1_уровень"/>
    <w:link w:val="1f"/>
    <w:qFormat/>
    <w:rsid w:val="00746AE3"/>
    <w:pPr>
      <w:spacing w:before="60" w:after="100" w:line="240" w:lineRule="auto"/>
      <w:jc w:val="both"/>
    </w:pPr>
    <w:rPr>
      <w:rFonts w:ascii="Times New Roman" w:eastAsia="Times New Roman" w:hAnsi="Times New Roman" w:cs="Times New Roman"/>
      <w:snapToGrid w:val="0"/>
      <w:sz w:val="24"/>
      <w:szCs w:val="24"/>
      <w:lang w:eastAsia="ru-RU"/>
    </w:rPr>
  </w:style>
  <w:style w:type="character" w:customStyle="1" w:styleId="1f">
    <w:name w:val="Список_маркерный_1_уровень Знак"/>
    <w:link w:val="1e"/>
    <w:rsid w:val="00746AE3"/>
    <w:rPr>
      <w:rFonts w:ascii="Times New Roman" w:eastAsia="Times New Roman" w:hAnsi="Times New Roman" w:cs="Times New Roman"/>
      <w:snapToGrid w:val="0"/>
      <w:sz w:val="24"/>
      <w:szCs w:val="24"/>
      <w:lang w:eastAsia="ru-RU"/>
    </w:rPr>
  </w:style>
  <w:style w:type="character" w:customStyle="1" w:styleId="2f3">
    <w:name w:val="Список_маркерный_2_уровень Знак"/>
    <w:link w:val="21"/>
    <w:rsid w:val="00153B60"/>
    <w:rPr>
      <w:rFonts w:ascii="Times New Roman" w:eastAsia="Times New Roman" w:hAnsi="Times New Roman" w:cs="Times New Roman"/>
      <w:snapToGrid w:val="0"/>
      <w:sz w:val="24"/>
      <w:szCs w:val="24"/>
    </w:rPr>
  </w:style>
  <w:style w:type="character" w:customStyle="1" w:styleId="affff8">
    <w:name w:val="Текст_Обычный"/>
    <w:uiPriority w:val="1"/>
    <w:qFormat/>
    <w:rsid w:val="00153B60"/>
    <w:rPr>
      <w:b w:val="0"/>
    </w:rPr>
  </w:style>
  <w:style w:type="paragraph" w:customStyle="1" w:styleId="113">
    <w:name w:val="Табличный_боковик_11"/>
    <w:link w:val="114"/>
    <w:qFormat/>
    <w:rsid w:val="002F7903"/>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2F7903"/>
    <w:rPr>
      <w:rFonts w:ascii="Times New Roman" w:eastAsia="Times New Roman" w:hAnsi="Times New Roman" w:cs="Times New Roman"/>
      <w:szCs w:val="24"/>
      <w:lang w:eastAsia="ru-RU"/>
    </w:rPr>
  </w:style>
  <w:style w:type="paragraph" w:customStyle="1" w:styleId="affff9">
    <w:name w:val="Таблица_номер_таблицы"/>
    <w:link w:val="affffa"/>
    <w:rsid w:val="002F7903"/>
    <w:pPr>
      <w:keepNext/>
      <w:spacing w:after="0" w:line="240" w:lineRule="auto"/>
      <w:jc w:val="right"/>
    </w:pPr>
    <w:rPr>
      <w:rFonts w:ascii="Times New Roman" w:eastAsia="Times New Roman" w:hAnsi="Times New Roman" w:cs="Times New Roman"/>
      <w:bCs/>
      <w:sz w:val="24"/>
      <w:lang w:eastAsia="ru-RU"/>
    </w:rPr>
  </w:style>
  <w:style w:type="character" w:customStyle="1" w:styleId="affffa">
    <w:name w:val="Таблица_номер_таблицы Знак"/>
    <w:link w:val="affff9"/>
    <w:rsid w:val="002F7903"/>
    <w:rPr>
      <w:rFonts w:ascii="Times New Roman" w:eastAsia="Times New Roman" w:hAnsi="Times New Roman" w:cs="Times New Roman"/>
      <w:bCs/>
      <w:sz w:val="24"/>
      <w:lang w:eastAsia="ru-RU"/>
    </w:rPr>
  </w:style>
  <w:style w:type="character" w:customStyle="1" w:styleId="affffb">
    <w:name w:val="Текст_Жирный"/>
    <w:uiPriority w:val="1"/>
    <w:qFormat/>
    <w:rsid w:val="002F7903"/>
    <w:rPr>
      <w:rFonts w:ascii="Times New Roman" w:hAnsi="Times New Roman"/>
      <w:b/>
    </w:rPr>
  </w:style>
  <w:style w:type="paragraph" w:customStyle="1" w:styleId="115">
    <w:name w:val="Табличный_таблица_11"/>
    <w:link w:val="116"/>
    <w:qFormat/>
    <w:rsid w:val="002F7903"/>
    <w:pPr>
      <w:spacing w:after="0" w:line="240" w:lineRule="auto"/>
      <w:jc w:val="center"/>
    </w:pPr>
    <w:rPr>
      <w:rFonts w:ascii="Times New Roman" w:eastAsia="Times New Roman" w:hAnsi="Times New Roman" w:cs="Times New Roman"/>
      <w:lang w:eastAsia="ru-RU"/>
    </w:rPr>
  </w:style>
  <w:style w:type="character" w:customStyle="1" w:styleId="116">
    <w:name w:val="Табличный_таблица_11 Знак"/>
    <w:link w:val="115"/>
    <w:rsid w:val="002F7903"/>
    <w:rPr>
      <w:rFonts w:ascii="Times New Roman" w:eastAsia="Times New Roman" w:hAnsi="Times New Roman" w:cs="Times New Roman"/>
      <w:lang w:eastAsia="ru-RU"/>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17">
    <w:name w:val="Название таб Знак Знак Знак1 Знак1"/>
    <w:aliases w:val="Название Знак Знак1 Знак1,Название таб Знак Знак Знак Знак1 Знак1,Название таб Знак Знак1 Знак1 Знак1,Название таб Знак Знак2 Знак1,Таблица № Знак1 Знак1,Название таб Знак Знак Знак3,Таблица №"/>
    <w:basedOn w:val="a2"/>
    <w:next w:val="affffd"/>
    <w:link w:val="affffe"/>
    <w:qFormat/>
    <w:rsid w:val="00732032"/>
    <w:pPr>
      <w:widowControl/>
      <w:snapToGrid/>
      <w:jc w:val="center"/>
    </w:pPr>
    <w:rPr>
      <w:rFonts w:asciiTheme="minorHAnsi" w:eastAsiaTheme="minorHAnsi" w:hAnsiTheme="minorHAnsi" w:cstheme="minorBidi"/>
      <w:b/>
      <w:bCs/>
      <w:sz w:val="24"/>
      <w:szCs w:val="24"/>
      <w:lang w:eastAsia="en-US"/>
    </w:rPr>
  </w:style>
  <w:style w:type="paragraph" w:customStyle="1" w:styleId="Normal">
    <w:name w:val="Normal Знак Знак Знак Знак Знак Знак"/>
    <w:link w:val="Normal0"/>
    <w:rsid w:val="00732032"/>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732032"/>
    <w:rPr>
      <w:rFonts w:ascii="Times New Roman" w:eastAsia="Times New Roman" w:hAnsi="Times New Roman" w:cs="Times New Roman"/>
      <w:snapToGrid w:val="0"/>
      <w:sz w:val="24"/>
      <w:szCs w:val="24"/>
      <w:lang w:eastAsia="ru-RU"/>
    </w:rPr>
  </w:style>
  <w:style w:type="paragraph" w:customStyle="1" w:styleId="35">
    <w:name w:val="Основной текст3"/>
    <w:basedOn w:val="a2"/>
    <w:rsid w:val="00732032"/>
    <w:pPr>
      <w:widowControl/>
      <w:snapToGrid/>
      <w:spacing w:before="60" w:after="60"/>
      <w:ind w:firstLine="567"/>
    </w:pPr>
    <w:rPr>
      <w:rFonts w:ascii="Arial" w:hAnsi="Arial"/>
      <w:sz w:val="22"/>
      <w:lang w:val="en-US"/>
    </w:rPr>
  </w:style>
  <w:style w:type="paragraph" w:styleId="1f0">
    <w:name w:val="toc 1"/>
    <w:basedOn w:val="a2"/>
    <w:next w:val="a2"/>
    <w:autoRedefine/>
    <w:uiPriority w:val="39"/>
    <w:rsid w:val="00732032"/>
    <w:pPr>
      <w:tabs>
        <w:tab w:val="right" w:leader="dot" w:pos="9344"/>
      </w:tabs>
      <w:adjustRightInd w:val="0"/>
      <w:snapToGrid/>
      <w:spacing w:line="360" w:lineRule="atLeast"/>
      <w:jc w:val="left"/>
      <w:textAlignment w:val="baseline"/>
    </w:pPr>
    <w:rPr>
      <w:rFonts w:ascii="Bookman Old Style" w:hAnsi="Bookman Old Style"/>
      <w:b/>
      <w:bCs/>
      <w:caps/>
      <w:noProof/>
    </w:rPr>
  </w:style>
  <w:style w:type="paragraph" w:styleId="2f4">
    <w:name w:val="toc 2"/>
    <w:basedOn w:val="a2"/>
    <w:next w:val="a2"/>
    <w:autoRedefine/>
    <w:uiPriority w:val="39"/>
    <w:rsid w:val="00732032"/>
    <w:pPr>
      <w:widowControl/>
      <w:tabs>
        <w:tab w:val="right" w:leader="dot" w:pos="9344"/>
      </w:tabs>
      <w:snapToGrid/>
      <w:spacing w:line="300" w:lineRule="auto"/>
      <w:jc w:val="left"/>
    </w:pPr>
    <w:rPr>
      <w:rFonts w:ascii="Bookman Old Style" w:hAnsi="Bookman Old Style"/>
      <w:noProof/>
      <w:sz w:val="24"/>
      <w:szCs w:val="24"/>
    </w:rPr>
  </w:style>
  <w:style w:type="paragraph" w:styleId="36">
    <w:name w:val="toc 3"/>
    <w:basedOn w:val="a2"/>
    <w:next w:val="a2"/>
    <w:autoRedefine/>
    <w:uiPriority w:val="39"/>
    <w:rsid w:val="00732032"/>
    <w:pPr>
      <w:widowControl/>
      <w:snapToGrid/>
      <w:ind w:left="480"/>
      <w:jc w:val="left"/>
    </w:pPr>
    <w:rPr>
      <w:sz w:val="24"/>
      <w:szCs w:val="24"/>
    </w:rPr>
  </w:style>
  <w:style w:type="paragraph" w:customStyle="1" w:styleId="Normal1">
    <w:name w:val="Normal Знак Знак"/>
    <w:rsid w:val="00732032"/>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2"/>
    <w:rsid w:val="00732032"/>
    <w:pPr>
      <w:widowControl/>
      <w:snapToGrid/>
      <w:spacing w:before="100" w:beforeAutospacing="1" w:after="100" w:afterAutospacing="1"/>
      <w:ind w:firstLine="720"/>
      <w:jc w:val="left"/>
    </w:pPr>
    <w:rPr>
      <w:rFonts w:ascii="Verdana" w:hAnsi="Verdana"/>
      <w:sz w:val="18"/>
      <w:szCs w:val="18"/>
    </w:rPr>
  </w:style>
  <w:style w:type="table" w:styleId="afffff">
    <w:name w:val="Table Professional"/>
    <w:basedOn w:val="a5"/>
    <w:rsid w:val="0073203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Iauiue">
    <w:name w:val="Iau?iue"/>
    <w:rsid w:val="007320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732032"/>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732032"/>
    <w:rPr>
      <w:rFonts w:ascii="Times New Roman" w:eastAsia="Times New Roman" w:hAnsi="Times New Roman" w:cs="Times New Roman"/>
      <w:szCs w:val="24"/>
      <w:lang w:eastAsia="ru-RU"/>
    </w:rPr>
  </w:style>
  <w:style w:type="paragraph" w:customStyle="1" w:styleId="121">
    <w:name w:val="Стиль 12 пт"/>
    <w:basedOn w:val="a2"/>
    <w:rsid w:val="00732032"/>
    <w:pPr>
      <w:widowControl/>
      <w:snapToGrid/>
      <w:spacing w:before="120"/>
      <w:ind w:firstLine="709"/>
    </w:pPr>
    <w:rPr>
      <w:sz w:val="26"/>
      <w:szCs w:val="24"/>
    </w:rPr>
  </w:style>
  <w:style w:type="paragraph" w:styleId="afffff0">
    <w:name w:val="Block Text"/>
    <w:basedOn w:val="a2"/>
    <w:rsid w:val="00732032"/>
    <w:pPr>
      <w:widowControl/>
      <w:snapToGrid/>
      <w:ind w:left="-1701" w:right="-1617" w:firstLine="425"/>
      <w:jc w:val="left"/>
    </w:pPr>
    <w:rPr>
      <w:sz w:val="24"/>
    </w:rPr>
  </w:style>
  <w:style w:type="paragraph" w:styleId="afffff1">
    <w:name w:val="Subtitle"/>
    <w:basedOn w:val="a2"/>
    <w:link w:val="afffff2"/>
    <w:qFormat/>
    <w:rsid w:val="00732032"/>
    <w:pPr>
      <w:widowControl/>
      <w:snapToGrid/>
      <w:jc w:val="left"/>
    </w:pPr>
    <w:rPr>
      <w:sz w:val="28"/>
    </w:rPr>
  </w:style>
  <w:style w:type="character" w:customStyle="1" w:styleId="afffff2">
    <w:name w:val="Подзаголовок Знак"/>
    <w:basedOn w:val="a4"/>
    <w:link w:val="afffff1"/>
    <w:rsid w:val="00732032"/>
    <w:rPr>
      <w:rFonts w:ascii="Times New Roman" w:eastAsia="Times New Roman" w:hAnsi="Times New Roman" w:cs="Times New Roman"/>
      <w:sz w:val="28"/>
      <w:szCs w:val="20"/>
    </w:rPr>
  </w:style>
  <w:style w:type="paragraph" w:customStyle="1" w:styleId="afffff3">
    <w:name w:val="список"/>
    <w:basedOn w:val="a2"/>
    <w:rsid w:val="00732032"/>
    <w:pPr>
      <w:widowControl/>
      <w:tabs>
        <w:tab w:val="num" w:pos="360"/>
        <w:tab w:val="left" w:pos="2410"/>
      </w:tabs>
      <w:snapToGrid/>
    </w:pPr>
    <w:rPr>
      <w:sz w:val="22"/>
      <w:szCs w:val="22"/>
    </w:rPr>
  </w:style>
  <w:style w:type="paragraph" w:customStyle="1" w:styleId="afffff4">
    <w:name w:val="Названия таблиц Знак Знак"/>
    <w:basedOn w:val="a2"/>
    <w:link w:val="afffff5"/>
    <w:autoRedefine/>
    <w:rsid w:val="00732032"/>
    <w:pPr>
      <w:widowControl/>
      <w:suppressAutoHyphens/>
      <w:snapToGrid/>
      <w:spacing w:before="20" w:after="60"/>
      <w:jc w:val="center"/>
    </w:pPr>
    <w:rPr>
      <w:rFonts w:ascii="Bookman Old Style" w:hAnsi="Bookman Old Style"/>
      <w:b/>
      <w:color w:val="000000"/>
      <w:sz w:val="24"/>
      <w:szCs w:val="24"/>
    </w:rPr>
  </w:style>
  <w:style w:type="character" w:customStyle="1" w:styleId="afffff5">
    <w:name w:val="Названия таблиц Знак Знак Знак"/>
    <w:link w:val="afffff4"/>
    <w:rsid w:val="00732032"/>
    <w:rPr>
      <w:rFonts w:ascii="Bookman Old Style" w:eastAsia="Times New Roman" w:hAnsi="Bookman Old Style" w:cs="Times New Roman"/>
      <w:b/>
      <w:color w:val="000000"/>
      <w:sz w:val="24"/>
      <w:szCs w:val="24"/>
      <w:lang w:eastAsia="ru-RU"/>
    </w:rPr>
  </w:style>
  <w:style w:type="table" w:customStyle="1" w:styleId="1f1">
    <w:name w:val="Стандарт1"/>
    <w:basedOn w:val="1f2"/>
    <w:rsid w:val="00732032"/>
    <w:pPr>
      <w:ind w:firstLine="397"/>
      <w:jc w:val="both"/>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rFonts w:ascii="Arial" w:hAnsi="Arial"/>
        <w:i/>
        <w:sz w:val="20"/>
      </w:rPr>
      <w:tblPr/>
      <w:tcPr>
        <w:tcBorders>
          <w:bottom w:val="single" w:sz="6" w:space="0" w:color="auto"/>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1f2">
    <w:name w:val="Table Simple 1"/>
    <w:basedOn w:val="a5"/>
    <w:rsid w:val="0073203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6">
    <w:name w:val="Заголовок_таблицы"/>
    <w:basedOn w:val="a2"/>
    <w:rsid w:val="00732032"/>
    <w:pPr>
      <w:widowControl/>
      <w:snapToGrid/>
      <w:jc w:val="center"/>
    </w:pPr>
    <w:rPr>
      <w:rFonts w:ascii="Arial" w:hAnsi="Arial"/>
      <w:b/>
      <w:i/>
      <w:sz w:val="18"/>
      <w:szCs w:val="22"/>
    </w:rPr>
  </w:style>
  <w:style w:type="paragraph" w:styleId="afffff7">
    <w:name w:val="Document Map"/>
    <w:basedOn w:val="a2"/>
    <w:link w:val="afffff8"/>
    <w:semiHidden/>
    <w:rsid w:val="00732032"/>
    <w:pPr>
      <w:widowControl/>
      <w:shd w:val="clear" w:color="auto" w:fill="000080"/>
      <w:snapToGrid/>
      <w:jc w:val="left"/>
    </w:pPr>
    <w:rPr>
      <w:rFonts w:ascii="Tahoma" w:hAnsi="Tahoma"/>
    </w:rPr>
  </w:style>
  <w:style w:type="character" w:customStyle="1" w:styleId="afffff8">
    <w:name w:val="Схема документа Знак"/>
    <w:basedOn w:val="a4"/>
    <w:link w:val="afffff7"/>
    <w:semiHidden/>
    <w:rsid w:val="00732032"/>
    <w:rPr>
      <w:rFonts w:ascii="Tahoma" w:eastAsia="Times New Roman" w:hAnsi="Tahoma" w:cs="Times New Roman"/>
      <w:sz w:val="20"/>
      <w:szCs w:val="20"/>
      <w:shd w:val="clear" w:color="auto" w:fill="000080"/>
    </w:rPr>
  </w:style>
  <w:style w:type="paragraph" w:customStyle="1" w:styleId="Normal3">
    <w:name w:val="Normal Знак Знак Знак"/>
    <w:rsid w:val="0073203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ff9">
    <w:name w:val="Текст акта"/>
    <w:rsid w:val="00732032"/>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2"/>
    <w:rsid w:val="00732032"/>
    <w:pPr>
      <w:widowControl/>
      <w:snapToGrid/>
      <w:ind w:left="-113" w:right="-113"/>
      <w:jc w:val="center"/>
    </w:pPr>
    <w:rPr>
      <w:b/>
      <w:bCs/>
    </w:rPr>
  </w:style>
  <w:style w:type="paragraph" w:styleId="37">
    <w:name w:val="Body Text 3"/>
    <w:basedOn w:val="a2"/>
    <w:link w:val="38"/>
    <w:rsid w:val="00732032"/>
    <w:pPr>
      <w:widowControl/>
      <w:snapToGrid/>
      <w:spacing w:after="120"/>
      <w:jc w:val="left"/>
    </w:pPr>
    <w:rPr>
      <w:sz w:val="16"/>
      <w:szCs w:val="16"/>
    </w:rPr>
  </w:style>
  <w:style w:type="character" w:customStyle="1" w:styleId="38">
    <w:name w:val="Основной текст 3 Знак"/>
    <w:basedOn w:val="a4"/>
    <w:link w:val="37"/>
    <w:rsid w:val="00732032"/>
    <w:rPr>
      <w:rFonts w:ascii="Times New Roman" w:eastAsia="Times New Roman" w:hAnsi="Times New Roman" w:cs="Times New Roman"/>
      <w:sz w:val="16"/>
      <w:szCs w:val="16"/>
    </w:rPr>
  </w:style>
  <w:style w:type="paragraph" w:customStyle="1" w:styleId="afffffa">
    <w:name w:val="Таблица"/>
    <w:basedOn w:val="afff8"/>
    <w:rsid w:val="00732032"/>
    <w:pPr>
      <w:jc w:val="both"/>
    </w:pPr>
    <w:rPr>
      <w:rFonts w:ascii="Times New Roman" w:eastAsia="Times New Roman" w:hAnsi="Times New Roman" w:cs="Times New Roman"/>
      <w:b w:val="0"/>
      <w:szCs w:val="20"/>
    </w:rPr>
  </w:style>
  <w:style w:type="paragraph" w:customStyle="1" w:styleId="xl24">
    <w:name w:val="xl24"/>
    <w:basedOn w:val="a2"/>
    <w:rsid w:val="00732032"/>
    <w:pPr>
      <w:widowControl/>
      <w:snapToGrid/>
      <w:spacing w:before="100" w:beforeAutospacing="1" w:after="100" w:afterAutospacing="1"/>
      <w:jc w:val="center"/>
    </w:pPr>
    <w:rPr>
      <w:sz w:val="24"/>
      <w:szCs w:val="24"/>
    </w:rPr>
  </w:style>
  <w:style w:type="paragraph" w:customStyle="1" w:styleId="xl25">
    <w:name w:val="xl25"/>
    <w:basedOn w:val="a2"/>
    <w:rsid w:val="00732032"/>
    <w:pPr>
      <w:widowControl/>
      <w:pBdr>
        <w:left w:val="single" w:sz="4" w:space="0" w:color="auto"/>
        <w:right w:val="single" w:sz="4" w:space="0" w:color="auto"/>
      </w:pBdr>
      <w:snapToGrid/>
      <w:spacing w:before="100" w:beforeAutospacing="1" w:after="100" w:afterAutospacing="1"/>
      <w:jc w:val="left"/>
    </w:pPr>
    <w:rPr>
      <w:sz w:val="24"/>
      <w:szCs w:val="24"/>
    </w:rPr>
  </w:style>
  <w:style w:type="paragraph" w:styleId="43">
    <w:name w:val="toc 4"/>
    <w:basedOn w:val="a2"/>
    <w:next w:val="a2"/>
    <w:autoRedefine/>
    <w:rsid w:val="00732032"/>
    <w:pPr>
      <w:widowControl/>
      <w:snapToGrid/>
      <w:ind w:left="480"/>
      <w:jc w:val="left"/>
    </w:pPr>
  </w:style>
  <w:style w:type="paragraph" w:styleId="52">
    <w:name w:val="toc 5"/>
    <w:basedOn w:val="a2"/>
    <w:next w:val="a2"/>
    <w:autoRedefine/>
    <w:rsid w:val="00732032"/>
    <w:pPr>
      <w:widowControl/>
      <w:snapToGrid/>
      <w:ind w:left="720"/>
      <w:jc w:val="left"/>
    </w:pPr>
  </w:style>
  <w:style w:type="paragraph" w:styleId="61">
    <w:name w:val="toc 6"/>
    <w:basedOn w:val="a2"/>
    <w:next w:val="a2"/>
    <w:autoRedefine/>
    <w:rsid w:val="00732032"/>
    <w:pPr>
      <w:widowControl/>
      <w:snapToGrid/>
      <w:ind w:left="960"/>
      <w:jc w:val="left"/>
    </w:pPr>
  </w:style>
  <w:style w:type="paragraph" w:styleId="71">
    <w:name w:val="toc 7"/>
    <w:basedOn w:val="a2"/>
    <w:next w:val="a2"/>
    <w:autoRedefine/>
    <w:rsid w:val="00732032"/>
    <w:pPr>
      <w:widowControl/>
      <w:snapToGrid/>
      <w:ind w:left="1200"/>
      <w:jc w:val="left"/>
    </w:pPr>
  </w:style>
  <w:style w:type="paragraph" w:styleId="81">
    <w:name w:val="toc 8"/>
    <w:basedOn w:val="a2"/>
    <w:next w:val="a2"/>
    <w:autoRedefine/>
    <w:rsid w:val="00732032"/>
    <w:pPr>
      <w:widowControl/>
      <w:snapToGrid/>
      <w:ind w:left="1440"/>
      <w:jc w:val="left"/>
    </w:pPr>
  </w:style>
  <w:style w:type="paragraph" w:styleId="91">
    <w:name w:val="toc 9"/>
    <w:basedOn w:val="a2"/>
    <w:next w:val="a2"/>
    <w:autoRedefine/>
    <w:rsid w:val="00732032"/>
    <w:pPr>
      <w:widowControl/>
      <w:snapToGrid/>
      <w:ind w:left="1680"/>
      <w:jc w:val="left"/>
    </w:pPr>
  </w:style>
  <w:style w:type="paragraph" w:customStyle="1" w:styleId="ConsTitle">
    <w:name w:val="ConsTitle"/>
    <w:rsid w:val="0073203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style1">
    <w:name w:val="style1"/>
    <w:basedOn w:val="a2"/>
    <w:rsid w:val="00732032"/>
    <w:pPr>
      <w:widowControl/>
      <w:snapToGrid/>
      <w:spacing w:before="100" w:beforeAutospacing="1" w:after="100" w:afterAutospacing="1"/>
      <w:jc w:val="left"/>
    </w:pPr>
    <w:rPr>
      <w:rFonts w:ascii="Arial" w:hAnsi="Arial" w:cs="Arial"/>
      <w:sz w:val="24"/>
      <w:szCs w:val="24"/>
    </w:rPr>
  </w:style>
  <w:style w:type="paragraph" w:customStyle="1" w:styleId="textn">
    <w:name w:val="textn"/>
    <w:basedOn w:val="a2"/>
    <w:rsid w:val="00732032"/>
    <w:pPr>
      <w:widowControl/>
      <w:snapToGrid/>
      <w:spacing w:before="100" w:beforeAutospacing="1" w:after="100" w:afterAutospacing="1"/>
      <w:jc w:val="left"/>
    </w:pPr>
    <w:rPr>
      <w:sz w:val="24"/>
      <w:szCs w:val="24"/>
    </w:rPr>
  </w:style>
  <w:style w:type="paragraph" w:customStyle="1" w:styleId="122">
    <w:name w:val="Стиль 12 пт Знак Знак Знак Знак"/>
    <w:basedOn w:val="a2"/>
    <w:link w:val="123"/>
    <w:rsid w:val="00732032"/>
    <w:pPr>
      <w:widowControl/>
      <w:snapToGrid/>
      <w:spacing w:before="120"/>
      <w:ind w:firstLine="709"/>
    </w:pPr>
    <w:rPr>
      <w:color w:val="000000"/>
      <w:sz w:val="26"/>
      <w:szCs w:val="24"/>
    </w:rPr>
  </w:style>
  <w:style w:type="character" w:customStyle="1" w:styleId="123">
    <w:name w:val="Стиль 12 пт Знак Знак Знак Знак Знак"/>
    <w:link w:val="122"/>
    <w:rsid w:val="00732032"/>
    <w:rPr>
      <w:rFonts w:ascii="Times New Roman" w:eastAsia="Times New Roman" w:hAnsi="Times New Roman" w:cs="Times New Roman"/>
      <w:color w:val="000000"/>
      <w:sz w:val="26"/>
      <w:szCs w:val="24"/>
      <w:lang w:eastAsia="ru-RU"/>
    </w:rPr>
  </w:style>
  <w:style w:type="paragraph" w:customStyle="1" w:styleId="afffffb">
    <w:name w:val="Текст письма"/>
    <w:basedOn w:val="a2"/>
    <w:rsid w:val="00732032"/>
    <w:pPr>
      <w:widowControl/>
      <w:snapToGrid/>
      <w:spacing w:line="360" w:lineRule="exact"/>
      <w:ind w:firstLine="709"/>
    </w:pPr>
    <w:rPr>
      <w:sz w:val="28"/>
      <w:szCs w:val="24"/>
    </w:rPr>
  </w:style>
  <w:style w:type="paragraph" w:styleId="afffffc">
    <w:name w:val="endnote text"/>
    <w:basedOn w:val="a2"/>
    <w:link w:val="afffffd"/>
    <w:rsid w:val="00732032"/>
    <w:pPr>
      <w:widowControl/>
      <w:snapToGrid/>
      <w:jc w:val="left"/>
    </w:pPr>
  </w:style>
  <w:style w:type="character" w:customStyle="1" w:styleId="afffffd">
    <w:name w:val="Текст концевой сноски Знак"/>
    <w:basedOn w:val="a4"/>
    <w:link w:val="afffffc"/>
    <w:rsid w:val="00732032"/>
    <w:rPr>
      <w:rFonts w:ascii="Times New Roman" w:eastAsia="Times New Roman" w:hAnsi="Times New Roman" w:cs="Times New Roman"/>
      <w:sz w:val="20"/>
      <w:szCs w:val="20"/>
      <w:lang w:eastAsia="ru-RU"/>
    </w:rPr>
  </w:style>
  <w:style w:type="character" w:styleId="afffffe">
    <w:name w:val="endnote reference"/>
    <w:rsid w:val="00732032"/>
    <w:rPr>
      <w:vertAlign w:val="superscript"/>
    </w:rPr>
  </w:style>
  <w:style w:type="paragraph" w:customStyle="1" w:styleId="affffff">
    <w:name w:val="заполнение таблиц"/>
    <w:basedOn w:val="a2"/>
    <w:rsid w:val="00732032"/>
    <w:pPr>
      <w:widowControl/>
      <w:snapToGrid/>
      <w:jc w:val="left"/>
    </w:pPr>
    <w:rPr>
      <w:rFonts w:ascii="Arial" w:hAnsi="Arial"/>
      <w:sz w:val="18"/>
      <w:szCs w:val="22"/>
    </w:rPr>
  </w:style>
  <w:style w:type="table" w:styleId="1f3">
    <w:name w:val="Table Grid 1"/>
    <w:basedOn w:val="a5"/>
    <w:rsid w:val="0073203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4">
    <w:name w:val="Стиль1"/>
    <w:basedOn w:val="ae"/>
    <w:autoRedefine/>
    <w:rsid w:val="00732032"/>
    <w:pPr>
      <w:widowControl/>
      <w:snapToGrid/>
      <w:spacing w:after="0"/>
    </w:pPr>
    <w:rPr>
      <w:sz w:val="26"/>
    </w:rPr>
  </w:style>
  <w:style w:type="paragraph" w:customStyle="1" w:styleId="44">
    <w:name w:val="Стиль4 Знак Знак Знак Знак"/>
    <w:basedOn w:val="ab"/>
    <w:link w:val="45"/>
    <w:rsid w:val="00732032"/>
    <w:pPr>
      <w:spacing w:after="0"/>
      <w:ind w:left="0" w:firstLine="708"/>
      <w:jc w:val="both"/>
    </w:pPr>
  </w:style>
  <w:style w:type="character" w:customStyle="1" w:styleId="45">
    <w:name w:val="Стиль4 Знак Знак Знак Знак Знак"/>
    <w:link w:val="44"/>
    <w:locked/>
    <w:rsid w:val="00732032"/>
    <w:rPr>
      <w:rFonts w:ascii="Times New Roman" w:eastAsia="Times New Roman" w:hAnsi="Times New Roman" w:cs="Times New Roman"/>
      <w:sz w:val="24"/>
      <w:szCs w:val="24"/>
      <w:lang w:eastAsia="ru-RU"/>
    </w:rPr>
  </w:style>
  <w:style w:type="paragraph" w:customStyle="1" w:styleId="Normal5">
    <w:name w:val="Normal Знак Знак Знак Знак"/>
    <w:rsid w:val="0073203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1f5">
    <w:name w:val="Обычный1"/>
    <w:rsid w:val="00732032"/>
    <w:pPr>
      <w:spacing w:after="0" w:line="240" w:lineRule="auto"/>
    </w:pPr>
    <w:rPr>
      <w:rFonts w:ascii="Times New Roman" w:eastAsia="Times New Roman" w:hAnsi="Times New Roman" w:cs="Times New Roman"/>
      <w:szCs w:val="24"/>
      <w:lang w:eastAsia="ru-RU"/>
    </w:rPr>
  </w:style>
  <w:style w:type="paragraph" w:customStyle="1" w:styleId="affffff0">
    <w:name w:val="Названия таблиц"/>
    <w:basedOn w:val="a2"/>
    <w:autoRedefine/>
    <w:rsid w:val="00732032"/>
    <w:pPr>
      <w:widowControl/>
      <w:suppressAutoHyphens/>
      <w:snapToGrid/>
      <w:spacing w:before="20" w:after="60"/>
      <w:jc w:val="center"/>
    </w:pPr>
    <w:rPr>
      <w:rFonts w:ascii="Bookman Old Style" w:hAnsi="Bookman Old Style"/>
      <w:b/>
      <w:color w:val="000000"/>
      <w:sz w:val="24"/>
      <w:szCs w:val="24"/>
    </w:rPr>
  </w:style>
  <w:style w:type="paragraph" w:customStyle="1" w:styleId="124">
    <w:name w:val="Стиль 12 пт Знак Знак"/>
    <w:basedOn w:val="a2"/>
    <w:rsid w:val="00732032"/>
    <w:pPr>
      <w:widowControl/>
      <w:snapToGrid/>
      <w:spacing w:before="120"/>
      <w:ind w:firstLine="709"/>
    </w:pPr>
    <w:rPr>
      <w:color w:val="000000"/>
      <w:sz w:val="26"/>
      <w:szCs w:val="24"/>
    </w:rPr>
  </w:style>
  <w:style w:type="paragraph" w:customStyle="1" w:styleId="46">
    <w:name w:val="Стиль4 Знак Знак"/>
    <w:basedOn w:val="ab"/>
    <w:link w:val="47"/>
    <w:rsid w:val="00732032"/>
    <w:pPr>
      <w:spacing w:after="0"/>
      <w:ind w:left="0" w:firstLine="708"/>
      <w:jc w:val="both"/>
    </w:pPr>
  </w:style>
  <w:style w:type="character" w:customStyle="1" w:styleId="47">
    <w:name w:val="Стиль4 Знак Знак Знак"/>
    <w:link w:val="46"/>
    <w:locked/>
    <w:rsid w:val="00732032"/>
    <w:rPr>
      <w:rFonts w:ascii="Times New Roman" w:eastAsia="Times New Roman" w:hAnsi="Times New Roman" w:cs="Times New Roman"/>
      <w:sz w:val="24"/>
      <w:szCs w:val="24"/>
      <w:lang w:eastAsia="ru-RU"/>
    </w:rPr>
  </w:style>
  <w:style w:type="paragraph" w:customStyle="1" w:styleId="48">
    <w:name w:val="Стиль4"/>
    <w:basedOn w:val="ab"/>
    <w:rsid w:val="00732032"/>
    <w:pPr>
      <w:spacing w:after="0"/>
      <w:ind w:left="0" w:firstLine="708"/>
      <w:jc w:val="both"/>
    </w:pPr>
  </w:style>
  <w:style w:type="character" w:customStyle="1" w:styleId="Normal10">
    <w:name w:val="Normal Знак Знак1"/>
    <w:rsid w:val="00732032"/>
    <w:rPr>
      <w:sz w:val="22"/>
      <w:szCs w:val="24"/>
      <w:lang w:val="ru-RU" w:eastAsia="ru-RU" w:bidi="ar-SA"/>
    </w:rPr>
  </w:style>
  <w:style w:type="paragraph" w:customStyle="1" w:styleId="311">
    <w:name w:val="Основной текст с отступом 31"/>
    <w:basedOn w:val="a2"/>
    <w:rsid w:val="00732032"/>
    <w:pPr>
      <w:widowControl/>
      <w:suppressAutoHyphens/>
      <w:snapToGrid/>
      <w:spacing w:after="120"/>
      <w:ind w:left="283"/>
      <w:jc w:val="left"/>
    </w:pPr>
    <w:rPr>
      <w:sz w:val="16"/>
      <w:szCs w:val="16"/>
      <w:lang w:eastAsia="ar-SA"/>
    </w:rPr>
  </w:style>
  <w:style w:type="character" w:customStyle="1" w:styleId="affffff1">
    <w:name w:val="Символ сноски"/>
    <w:rsid w:val="00732032"/>
    <w:rPr>
      <w:vertAlign w:val="superscript"/>
    </w:rPr>
  </w:style>
  <w:style w:type="paragraph" w:customStyle="1" w:styleId="1f6">
    <w:name w:val="Таблица1"/>
    <w:basedOn w:val="a2"/>
    <w:autoRedefine/>
    <w:rsid w:val="00732032"/>
    <w:pPr>
      <w:widowControl/>
      <w:snapToGrid/>
    </w:pPr>
    <w:rPr>
      <w:rFonts w:ascii="Bookman Old Style" w:hAnsi="Bookman Old Style" w:cs="Arial"/>
      <w:iCs/>
      <w:color w:val="000000"/>
      <w:kern w:val="28"/>
      <w:sz w:val="24"/>
      <w:szCs w:val="24"/>
    </w:rPr>
  </w:style>
  <w:style w:type="character" w:customStyle="1" w:styleId="FontStyle24">
    <w:name w:val="Font Style24"/>
    <w:rsid w:val="00732032"/>
    <w:rPr>
      <w:rFonts w:ascii="Times New Roman" w:hAnsi="Times New Roman" w:cs="Times New Roman"/>
      <w:sz w:val="22"/>
      <w:szCs w:val="22"/>
    </w:rPr>
  </w:style>
  <w:style w:type="paragraph" w:customStyle="1" w:styleId="affffff2">
    <w:name w:val="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2f5">
    <w:name w:val="Знак Знак Знак Знак Знак Знак2 Знак Знак Знак"/>
    <w:basedOn w:val="a2"/>
    <w:rsid w:val="00732032"/>
    <w:pPr>
      <w:widowControl/>
      <w:snapToGrid/>
      <w:jc w:val="left"/>
    </w:pPr>
    <w:rPr>
      <w:rFonts w:ascii="Verdana" w:hAnsi="Verdana" w:cs="Verdana"/>
      <w:lang w:val="en-US" w:eastAsia="en-US"/>
    </w:rPr>
  </w:style>
  <w:style w:type="character" w:customStyle="1" w:styleId="2f6">
    <w:name w:val="Знак Знак Знак Знак Знак Знак Знак Знак2"/>
    <w:rsid w:val="00732032"/>
    <w:rPr>
      <w:sz w:val="24"/>
      <w:szCs w:val="24"/>
      <w:lang w:val="ru-RU" w:eastAsia="ru-RU" w:bidi="ar-SA"/>
    </w:rPr>
  </w:style>
  <w:style w:type="paragraph" w:customStyle="1" w:styleId="39">
    <w:name w:val="Знак Знак Знак Знак Знак Знак3"/>
    <w:aliases w:val="Знак Знак Знак Знак Знак Знак Знак Знак1,Знак Знак Знак Знак Знак Знак Знак Знак Знак Знак Знак Знак Знак Знак1"/>
    <w:basedOn w:val="a2"/>
    <w:rsid w:val="00732032"/>
    <w:pPr>
      <w:widowControl/>
      <w:snapToGrid/>
      <w:jc w:val="left"/>
    </w:pPr>
    <w:rPr>
      <w:rFonts w:ascii="Verdana" w:hAnsi="Verdana" w:cs="Verdana"/>
      <w:lang w:val="en-US" w:eastAsia="en-US"/>
    </w:rPr>
  </w:style>
  <w:style w:type="character" w:customStyle="1" w:styleId="3a">
    <w:name w:val="Знак Знак Знак Знак Знак Знак Знак3"/>
    <w:aliases w:val="Знак Знак Знак Знак Знак Знак Знак Знак Знак Знак1"/>
    <w:rsid w:val="00732032"/>
    <w:rPr>
      <w:sz w:val="24"/>
      <w:szCs w:val="24"/>
      <w:lang w:val="ru-RU" w:eastAsia="ru-RU" w:bidi="ar-SA"/>
    </w:rPr>
  </w:style>
  <w:style w:type="paragraph" w:customStyle="1" w:styleId="affffff3">
    <w:name w:val="Знак Знак Знак Знак"/>
    <w:basedOn w:val="a2"/>
    <w:rsid w:val="00732032"/>
    <w:pPr>
      <w:widowControl/>
      <w:snapToGrid/>
      <w:jc w:val="left"/>
    </w:pPr>
    <w:rPr>
      <w:rFonts w:ascii="Verdana" w:hAnsi="Verdana" w:cs="Verdana"/>
      <w:lang w:val="en-US" w:eastAsia="en-US"/>
    </w:rPr>
  </w:style>
  <w:style w:type="paragraph" w:customStyle="1" w:styleId="affffff4">
    <w:name w:val="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211">
    <w:name w:val="Основной текст 21"/>
    <w:basedOn w:val="a2"/>
    <w:rsid w:val="00732032"/>
    <w:pPr>
      <w:suppressAutoHyphens/>
      <w:snapToGrid/>
      <w:spacing w:after="120" w:line="480" w:lineRule="auto"/>
      <w:textAlignment w:val="baseline"/>
    </w:pPr>
    <w:rPr>
      <w:lang w:eastAsia="ar-SA"/>
    </w:rPr>
  </w:style>
  <w:style w:type="paragraph" w:customStyle="1" w:styleId="S31">
    <w:name w:val="S_Нумерованный_3.1"/>
    <w:basedOn w:val="a2"/>
    <w:link w:val="S310"/>
    <w:autoRedefine/>
    <w:rsid w:val="00732032"/>
    <w:pPr>
      <w:widowControl/>
      <w:snapToGrid/>
      <w:ind w:firstLine="720"/>
    </w:pPr>
    <w:rPr>
      <w:sz w:val="28"/>
      <w:szCs w:val="28"/>
    </w:rPr>
  </w:style>
  <w:style w:type="character" w:customStyle="1" w:styleId="S310">
    <w:name w:val="S_Нумерованный_3.1 Знак Знак"/>
    <w:link w:val="S31"/>
    <w:rsid w:val="00732032"/>
    <w:rPr>
      <w:rFonts w:ascii="Times New Roman" w:eastAsia="Times New Roman" w:hAnsi="Times New Roman" w:cs="Times New Roman"/>
      <w:sz w:val="28"/>
      <w:szCs w:val="28"/>
      <w:lang w:eastAsia="ru-RU"/>
    </w:rPr>
  </w:style>
  <w:style w:type="paragraph" w:customStyle="1" w:styleId="2f7">
    <w:name w:val="Знак Знак Знак2 Знак Знак Знак Знак"/>
    <w:basedOn w:val="a2"/>
    <w:rsid w:val="00732032"/>
    <w:pPr>
      <w:widowControl/>
      <w:snapToGrid/>
      <w:jc w:val="left"/>
    </w:pPr>
    <w:rPr>
      <w:rFonts w:ascii="Verdana" w:hAnsi="Verdana" w:cs="Verdana"/>
      <w:lang w:val="en-US" w:eastAsia="en-US"/>
    </w:rPr>
  </w:style>
  <w:style w:type="paragraph" w:customStyle="1" w:styleId="1f7">
    <w:name w:val="Знак Знак Знак Знак Знак Знак Знак Знак Знак Знак Знак Знак Знак Знак Знак Знак1"/>
    <w:basedOn w:val="a2"/>
    <w:rsid w:val="00732032"/>
    <w:pPr>
      <w:widowControl/>
      <w:snapToGrid/>
      <w:jc w:val="left"/>
    </w:pPr>
    <w:rPr>
      <w:rFonts w:ascii="Verdana" w:hAnsi="Verdana" w:cs="Verdana"/>
      <w:lang w:val="en-US" w:eastAsia="en-US"/>
    </w:rPr>
  </w:style>
  <w:style w:type="paragraph" w:styleId="affffff5">
    <w:name w:val="Normal Indent"/>
    <w:basedOn w:val="a2"/>
    <w:unhideWhenUsed/>
    <w:rsid w:val="00732032"/>
    <w:pPr>
      <w:widowControl/>
      <w:snapToGrid/>
      <w:ind w:left="708"/>
      <w:jc w:val="left"/>
    </w:pPr>
    <w:rPr>
      <w:sz w:val="24"/>
      <w:szCs w:val="24"/>
    </w:rPr>
  </w:style>
  <w:style w:type="paragraph" w:customStyle="1" w:styleId="125">
    <w:name w:val="таблицы 12"/>
    <w:basedOn w:val="a2"/>
    <w:rsid w:val="00732032"/>
    <w:pPr>
      <w:keepLines/>
      <w:widowControl/>
      <w:snapToGrid/>
    </w:pPr>
    <w:rPr>
      <w:snapToGrid w:val="0"/>
      <w:sz w:val="24"/>
    </w:rPr>
  </w:style>
  <w:style w:type="paragraph" w:customStyle="1" w:styleId="affffff6">
    <w:name w:val="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character" w:customStyle="1" w:styleId="ConsPlusNormal1">
    <w:name w:val="ConsPlusNormal Знак Знак"/>
    <w:rsid w:val="00732032"/>
    <w:rPr>
      <w:rFonts w:ascii="Arial" w:hAnsi="Arial" w:cs="Arial"/>
      <w:lang w:val="ru-RU" w:eastAsia="ru-RU" w:bidi="ar-SA"/>
    </w:rPr>
  </w:style>
  <w:style w:type="paragraph" w:customStyle="1" w:styleId="affffff7">
    <w:name w:val="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affffff9">
    <w:name w:val="прочие заголовки"/>
    <w:basedOn w:val="a2"/>
    <w:rsid w:val="00732032"/>
    <w:pPr>
      <w:widowControl/>
      <w:snapToGrid/>
      <w:spacing w:before="120" w:after="60"/>
      <w:ind w:firstLine="709"/>
    </w:pPr>
    <w:rPr>
      <w:rFonts w:ascii="Bookman Old Style" w:hAnsi="Bookman Old Style"/>
      <w:b/>
      <w:spacing w:val="-10"/>
      <w:w w:val="90"/>
      <w:sz w:val="22"/>
      <w:szCs w:val="24"/>
    </w:rPr>
  </w:style>
  <w:style w:type="paragraph" w:customStyle="1" w:styleId="1f8">
    <w:name w:val="Знак Знак1"/>
    <w:basedOn w:val="a2"/>
    <w:rsid w:val="00732032"/>
    <w:pPr>
      <w:widowControl/>
      <w:snapToGrid/>
      <w:jc w:val="left"/>
    </w:pPr>
    <w:rPr>
      <w:rFonts w:ascii="Verdana" w:hAnsi="Verdana" w:cs="Verdana"/>
      <w:lang w:val="en-US" w:eastAsia="en-US"/>
    </w:rPr>
  </w:style>
  <w:style w:type="paragraph" w:customStyle="1" w:styleId="affffffa">
    <w:name w:val="Для записок"/>
    <w:basedOn w:val="a2"/>
    <w:rsid w:val="00732032"/>
    <w:pPr>
      <w:widowControl/>
      <w:snapToGrid/>
      <w:spacing w:before="120"/>
      <w:ind w:firstLine="720"/>
    </w:pPr>
    <w:rPr>
      <w:sz w:val="24"/>
    </w:rPr>
  </w:style>
  <w:style w:type="character" w:customStyle="1" w:styleId="contww">
    <w:name w:val="contww"/>
    <w:rsid w:val="00732032"/>
    <w:rPr>
      <w:rFonts w:cs="Times New Roman"/>
    </w:rPr>
  </w:style>
  <w:style w:type="paragraph" w:customStyle="1" w:styleId="1f9">
    <w:name w:val="Знак Знак Знак Знак Знак1 Знак"/>
    <w:basedOn w:val="a2"/>
    <w:rsid w:val="00732032"/>
    <w:pPr>
      <w:widowControl/>
      <w:snapToGrid/>
      <w:jc w:val="left"/>
    </w:pPr>
    <w:rPr>
      <w:rFonts w:ascii="Verdana" w:hAnsi="Verdana" w:cs="Verdana"/>
      <w:lang w:val="en-US" w:eastAsia="en-US"/>
    </w:rPr>
  </w:style>
  <w:style w:type="paragraph" w:customStyle="1" w:styleId="2f8">
    <w:name w:val="Знак Знак Знак Знак Знак Знак2"/>
    <w:basedOn w:val="a2"/>
    <w:rsid w:val="00732032"/>
    <w:pPr>
      <w:widowControl/>
      <w:snapToGrid/>
      <w:jc w:val="left"/>
    </w:pPr>
    <w:rPr>
      <w:rFonts w:ascii="Verdana" w:hAnsi="Verdana" w:cs="Verdana"/>
      <w:lang w:val="en-US" w:eastAsia="en-US"/>
    </w:rPr>
  </w:style>
  <w:style w:type="paragraph" w:customStyle="1" w:styleId="1fa">
    <w:name w:val="Знак Знак Знак Знак Знак1 Знак Знак Знак"/>
    <w:basedOn w:val="a2"/>
    <w:rsid w:val="00732032"/>
    <w:pPr>
      <w:widowControl/>
      <w:snapToGrid/>
      <w:jc w:val="left"/>
    </w:pPr>
    <w:rPr>
      <w:rFonts w:ascii="Verdana" w:hAnsi="Verdana" w:cs="Verdana"/>
      <w:lang w:val="en-US" w:eastAsia="en-US"/>
    </w:rPr>
  </w:style>
  <w:style w:type="paragraph" w:customStyle="1" w:styleId="affffffb">
    <w:name w:val="Знак Знак Знак"/>
    <w:basedOn w:val="a2"/>
    <w:rsid w:val="00732032"/>
    <w:pPr>
      <w:widowControl/>
      <w:snapToGrid/>
      <w:jc w:val="left"/>
    </w:pPr>
    <w:rPr>
      <w:rFonts w:ascii="Verdana" w:hAnsi="Verdana" w:cs="Verdana"/>
      <w:lang w:val="en-US" w:eastAsia="en-US"/>
    </w:rPr>
  </w:style>
  <w:style w:type="paragraph" w:customStyle="1" w:styleId="1fb">
    <w:name w:val="1"/>
    <w:basedOn w:val="a2"/>
    <w:rsid w:val="00732032"/>
    <w:pPr>
      <w:widowControl/>
      <w:snapToGrid/>
      <w:jc w:val="left"/>
    </w:pPr>
    <w:rPr>
      <w:rFonts w:ascii="Verdana" w:hAnsi="Verdana" w:cs="Verdana"/>
      <w:lang w:val="en-US" w:eastAsia="en-US"/>
    </w:rPr>
  </w:style>
  <w:style w:type="paragraph" w:customStyle="1" w:styleId="1fc">
    <w:name w:val="Знак Знак Знак Знак Знак1 Знак Знак Знак Знак"/>
    <w:basedOn w:val="a2"/>
    <w:rsid w:val="00732032"/>
    <w:pPr>
      <w:widowControl/>
      <w:snapToGrid/>
      <w:jc w:val="left"/>
    </w:pPr>
    <w:rPr>
      <w:rFonts w:ascii="Verdana" w:hAnsi="Verdana" w:cs="Verdana"/>
      <w:lang w:val="en-US" w:eastAsia="en-US"/>
    </w:rPr>
  </w:style>
  <w:style w:type="paragraph" w:customStyle="1" w:styleId="-1">
    <w:name w:val="Таблица - шапка"/>
    <w:basedOn w:val="a2"/>
    <w:qFormat/>
    <w:rsid w:val="00732032"/>
    <w:pPr>
      <w:widowControl/>
      <w:suppressAutoHyphens/>
      <w:snapToGrid/>
      <w:spacing w:before="40" w:after="40"/>
      <w:jc w:val="center"/>
    </w:pPr>
    <w:rPr>
      <w:rFonts w:ascii="Arial" w:hAnsi="Arial" w:cs="Arial"/>
      <w:b/>
    </w:rPr>
  </w:style>
  <w:style w:type="paragraph" w:customStyle="1" w:styleId="-2">
    <w:name w:val="Таблица - текст основной"/>
    <w:basedOn w:val="ae"/>
    <w:qFormat/>
    <w:rsid w:val="00732032"/>
    <w:pPr>
      <w:widowControl/>
      <w:suppressAutoHyphens/>
      <w:snapToGrid/>
      <w:spacing w:before="40" w:after="40"/>
      <w:jc w:val="left"/>
    </w:pPr>
    <w:rPr>
      <w:rFonts w:ascii="Arial" w:hAnsi="Arial" w:cs="Arial"/>
    </w:r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49">
    <w:name w:val="Стиль4 Знак"/>
    <w:basedOn w:val="ab"/>
    <w:rsid w:val="00732032"/>
    <w:pPr>
      <w:spacing w:after="0"/>
      <w:ind w:left="0" w:firstLine="708"/>
      <w:jc w:val="both"/>
    </w:pPr>
  </w:style>
  <w:style w:type="character" w:customStyle="1" w:styleId="affffe">
    <w:name w:val="Название Знак"/>
    <w:link w:val="117"/>
    <w:rsid w:val="00732032"/>
    <w:rPr>
      <w:b/>
      <w:bCs/>
      <w:sz w:val="24"/>
      <w:szCs w:val="24"/>
    </w:rPr>
  </w:style>
  <w:style w:type="paragraph" w:customStyle="1" w:styleId="2f9">
    <w:name w:val="Знак Знак Знак2 Знак Знак Знак Знак Знак Знак Знак"/>
    <w:basedOn w:val="a2"/>
    <w:rsid w:val="00732032"/>
    <w:pPr>
      <w:widowControl/>
      <w:snapToGrid/>
      <w:jc w:val="left"/>
    </w:pPr>
    <w:rPr>
      <w:rFonts w:ascii="Verdana" w:hAnsi="Verdana" w:cs="Verdana"/>
      <w:lang w:val="en-US" w:eastAsia="en-US"/>
    </w:rPr>
  </w:style>
  <w:style w:type="character" w:customStyle="1" w:styleId="212">
    <w:name w:val="Основной текст 2 Знак1"/>
    <w:aliases w:val=" Знак9 Знак"/>
    <w:rsid w:val="00732032"/>
    <w:rPr>
      <w:sz w:val="24"/>
      <w:szCs w:val="24"/>
    </w:rPr>
  </w:style>
  <w:style w:type="character" w:customStyle="1" w:styleId="normal-c13">
    <w:name w:val="normal-c13"/>
    <w:basedOn w:val="a4"/>
    <w:rsid w:val="00732032"/>
  </w:style>
  <w:style w:type="paragraph" w:customStyle="1" w:styleId="1fd">
    <w:name w:val="Знак Знак Знак Знак Знак1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a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18">
    <w:name w:val="Знак Знак Знак Знак Знак1 Знак Знак Знак Знак Знак Знак Знак Знак Знак Знак Знак Знак Знак Знак Знак Знак Знак Знак1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a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a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e">
    <w:name w:val="Знак Знак Знак Знак Знак1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
    <w:name w:val="Знак Знак Знак Знак Знак1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0">
    <w:name w:val="Знак Знак Знак Знак Знак1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a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1">
    <w:name w:val="Знак Знак Знак Знак Знак1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19">
    <w:name w:val="Обычный11"/>
    <w:rsid w:val="00732032"/>
    <w:pPr>
      <w:widowControl w:val="0"/>
      <w:spacing w:after="0" w:line="240" w:lineRule="auto"/>
    </w:pPr>
    <w:rPr>
      <w:rFonts w:ascii="Times New Roman" w:eastAsia="Times New Roman" w:hAnsi="Times New Roman" w:cs="Times New Roman"/>
      <w:sz w:val="20"/>
      <w:szCs w:val="20"/>
      <w:lang w:eastAsia="ru-RU"/>
    </w:rPr>
  </w:style>
  <w:style w:type="paragraph" w:customStyle="1" w:styleId="11a">
    <w:name w:val="Знак Знак Знак Знак Знак1 Знак Знак Знак Знак Знак Знак Знак Знак Знак Знак Знак Знак Знак Знак Знак Знак Знак Знак1 Знак Знак Знак"/>
    <w:basedOn w:val="a2"/>
    <w:rsid w:val="00732032"/>
    <w:pPr>
      <w:widowControl/>
      <w:snapToGrid/>
      <w:jc w:val="left"/>
    </w:pPr>
    <w:rPr>
      <w:rFonts w:ascii="Verdana" w:hAnsi="Verdana" w:cs="Verdana"/>
      <w:lang w:val="en-US" w:eastAsia="en-US"/>
    </w:rPr>
  </w:style>
  <w:style w:type="paragraph" w:customStyle="1" w:styleId="11b">
    <w:name w:val="Знак Знак Знак Знак Знак1 Знак Знак Знак Знак Знак Знак Знак Знак Знак Знак Знак Знак1 Знак"/>
    <w:basedOn w:val="a2"/>
    <w:rsid w:val="00732032"/>
    <w:pPr>
      <w:widowControl/>
      <w:snapToGrid/>
      <w:jc w:val="left"/>
    </w:pPr>
    <w:rPr>
      <w:rFonts w:ascii="Verdana" w:hAnsi="Verdana" w:cs="Verdana"/>
      <w:lang w:val="en-US" w:eastAsia="en-US"/>
    </w:rPr>
  </w:style>
  <w:style w:type="character" w:customStyle="1" w:styleId="92">
    <w:name w:val="Знак9 Знак Знак"/>
    <w:rsid w:val="00732032"/>
    <w:rPr>
      <w:sz w:val="24"/>
      <w:szCs w:val="24"/>
      <w:lang w:val="ru-RU" w:eastAsia="ru-RU" w:bidi="ar-SA"/>
    </w:rPr>
  </w:style>
  <w:style w:type="character" w:customStyle="1" w:styleId="afffffff1">
    <w:name w:val="Знак Знак Знак Знак Знак Знак Знак Знак Знак Знак Знак Знак"/>
    <w:rsid w:val="00732032"/>
    <w:rPr>
      <w:sz w:val="24"/>
      <w:szCs w:val="24"/>
      <w:lang w:val="ru-RU" w:eastAsia="ru-RU" w:bidi="ar-SA"/>
    </w:rPr>
  </w:style>
  <w:style w:type="paragraph" w:customStyle="1" w:styleId="a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2">
    <w:name w:val="Знак Знак1 Знак"/>
    <w:basedOn w:val="a2"/>
    <w:rsid w:val="00732032"/>
    <w:pPr>
      <w:widowControl/>
      <w:snapToGrid/>
      <w:jc w:val="left"/>
    </w:pPr>
    <w:rPr>
      <w:rFonts w:ascii="Verdana" w:hAnsi="Verdana" w:cs="Verdana"/>
      <w:lang w:val="en-US" w:eastAsia="en-US"/>
    </w:rPr>
  </w:style>
  <w:style w:type="paragraph" w:customStyle="1" w:styleId="a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3">
    <w:name w:val="Знак Знак Знак Знак Знак1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4">
    <w:name w:val="Знак Знак Знак Знак Знак1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character" w:customStyle="1" w:styleId="82">
    <w:name w:val="Знак Знак Знак8"/>
    <w:rsid w:val="00732032"/>
    <w:rPr>
      <w:sz w:val="24"/>
      <w:szCs w:val="24"/>
      <w:lang w:val="ru-RU" w:eastAsia="ru-RU" w:bidi="ar-SA"/>
    </w:rPr>
  </w:style>
  <w:style w:type="paragraph" w:customStyle="1" w:styleId="11c">
    <w:name w:val="Знак Знак Знак Знак Знак1 Знак Знак Знак Знак Знак Знак Знак Знак Знак Знак Знак Знак1 Знак Знак Знак"/>
    <w:basedOn w:val="a2"/>
    <w:rsid w:val="00732032"/>
    <w:pPr>
      <w:widowControl/>
      <w:snapToGrid/>
      <w:jc w:val="left"/>
    </w:pPr>
    <w:rPr>
      <w:rFonts w:ascii="Verdana" w:hAnsi="Verdana" w:cs="Verdana"/>
      <w:lang w:val="en-US" w:eastAsia="en-US"/>
    </w:rPr>
  </w:style>
  <w:style w:type="character" w:customStyle="1" w:styleId="1ff5">
    <w:name w:val="Знак Знак Знак Знак1"/>
    <w:rsid w:val="00732032"/>
    <w:rPr>
      <w:sz w:val="24"/>
      <w:szCs w:val="24"/>
      <w:lang w:val="ru-RU" w:eastAsia="ru-RU" w:bidi="ar-SA"/>
    </w:rPr>
  </w:style>
  <w:style w:type="paragraph" w:customStyle="1" w:styleId="11d">
    <w:name w:val="Знак Знак Знак Знак Знак1 Знак Знак Знак Знак Знак Знак Знак Знак Знак Знак Знак Знак Знак Знак Знак Знак Знак Знак1 Знак Знак Знак Знак"/>
    <w:basedOn w:val="a2"/>
    <w:rsid w:val="00732032"/>
    <w:pPr>
      <w:widowControl/>
      <w:snapToGrid/>
      <w:jc w:val="left"/>
    </w:pPr>
    <w:rPr>
      <w:rFonts w:ascii="Verdana" w:hAnsi="Verdana" w:cs="Verdana"/>
      <w:lang w:val="en-US" w:eastAsia="en-US"/>
    </w:rPr>
  </w:style>
  <w:style w:type="character" w:customStyle="1" w:styleId="afffffff4">
    <w:name w:val="Текст_Красный"/>
    <w:uiPriority w:val="1"/>
    <w:qFormat/>
    <w:rsid w:val="00732032"/>
    <w:rPr>
      <w:color w:val="FF0000"/>
    </w:rPr>
  </w:style>
  <w:style w:type="paragraph" w:customStyle="1" w:styleId="2fa">
    <w:name w:val="Заголовок_подзаголовок_2"/>
    <w:next w:val="afff4"/>
    <w:link w:val="2fb"/>
    <w:rsid w:val="00732032"/>
    <w:pPr>
      <w:keepNext/>
      <w:spacing w:before="6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fb">
    <w:name w:val="Заголовок_подзаголовок_2 Знак"/>
    <w:link w:val="2fa"/>
    <w:rsid w:val="00732032"/>
    <w:rPr>
      <w:rFonts w:ascii="Times New Roman" w:eastAsia="Times New Roman" w:hAnsi="Times New Roman" w:cs="Times New Roman"/>
      <w:b/>
      <w:bCs/>
      <w:sz w:val="24"/>
      <w:szCs w:val="24"/>
      <w:lang w:eastAsia="ru-RU"/>
    </w:rPr>
  </w:style>
  <w:style w:type="paragraph" w:customStyle="1" w:styleId="afffffff5">
    <w:name w:val="Таблица_название_таблицы"/>
    <w:next w:val="afff4"/>
    <w:link w:val="afffffff6"/>
    <w:qFormat/>
    <w:rsid w:val="00732032"/>
    <w:pPr>
      <w:keepNext/>
      <w:spacing w:after="120" w:line="240" w:lineRule="auto"/>
      <w:jc w:val="center"/>
    </w:pPr>
    <w:rPr>
      <w:rFonts w:ascii="Times New Roman" w:eastAsia="Times New Roman" w:hAnsi="Times New Roman" w:cs="Times New Roman"/>
      <w:bCs/>
      <w:sz w:val="24"/>
      <w:lang w:eastAsia="ru-RU"/>
    </w:rPr>
  </w:style>
  <w:style w:type="character" w:customStyle="1" w:styleId="afffffff6">
    <w:name w:val="Таблица_название_таблицы Знак"/>
    <w:link w:val="afffffff5"/>
    <w:rsid w:val="00732032"/>
    <w:rPr>
      <w:rFonts w:ascii="Times New Roman" w:eastAsia="Times New Roman" w:hAnsi="Times New Roman" w:cs="Times New Roman"/>
      <w:bCs/>
      <w:sz w:val="24"/>
      <w:lang w:eastAsia="ru-RU"/>
    </w:rPr>
  </w:style>
  <w:style w:type="paragraph" w:customStyle="1" w:styleId="3b">
    <w:name w:val="Заголовок_подзаголовок_3"/>
    <w:next w:val="afff4"/>
    <w:link w:val="3c"/>
    <w:uiPriority w:val="99"/>
    <w:qFormat/>
    <w:rsid w:val="00732032"/>
    <w:pPr>
      <w:keepNext/>
      <w:spacing w:before="60" w:after="60" w:line="240" w:lineRule="auto"/>
      <w:ind w:left="567" w:right="567"/>
    </w:pPr>
    <w:rPr>
      <w:rFonts w:ascii="Times New Roman" w:eastAsia="Times New Roman" w:hAnsi="Times New Roman" w:cs="Times New Roman"/>
      <w:b/>
      <w:bCs/>
      <w:sz w:val="24"/>
      <w:szCs w:val="24"/>
      <w:u w:val="single"/>
      <w:lang w:eastAsia="ru-RU"/>
    </w:rPr>
  </w:style>
  <w:style w:type="character" w:customStyle="1" w:styleId="3c">
    <w:name w:val="Заголовок_подзаголовок_3 Знак"/>
    <w:link w:val="3b"/>
    <w:uiPriority w:val="99"/>
    <w:rsid w:val="00732032"/>
    <w:rPr>
      <w:rFonts w:ascii="Times New Roman" w:eastAsia="Times New Roman" w:hAnsi="Times New Roman" w:cs="Times New Roman"/>
      <w:b/>
      <w:bCs/>
      <w:sz w:val="24"/>
      <w:szCs w:val="24"/>
      <w:u w:val="single"/>
      <w:lang w:eastAsia="ru-RU"/>
    </w:rPr>
  </w:style>
  <w:style w:type="paragraph" w:customStyle="1" w:styleId="afffffff7">
    <w:name w:val="Примечание"/>
    <w:next w:val="afff4"/>
    <w:link w:val="afffffff8"/>
    <w:autoRedefine/>
    <w:qFormat/>
    <w:rsid w:val="00732032"/>
    <w:pPr>
      <w:spacing w:after="0" w:line="240" w:lineRule="auto"/>
      <w:ind w:left="680" w:right="567" w:hanging="113"/>
    </w:pPr>
    <w:rPr>
      <w:rFonts w:ascii="Times New Roman" w:eastAsia="Times New Roman" w:hAnsi="Times New Roman" w:cs="Times New Roman"/>
      <w:szCs w:val="24"/>
      <w:lang w:eastAsia="ru-RU"/>
    </w:rPr>
  </w:style>
  <w:style w:type="character" w:customStyle="1" w:styleId="afffffff8">
    <w:name w:val="Примечание Знак"/>
    <w:link w:val="afffffff7"/>
    <w:rsid w:val="00732032"/>
    <w:rPr>
      <w:rFonts w:ascii="Times New Roman" w:eastAsia="Times New Roman" w:hAnsi="Times New Roman" w:cs="Times New Roman"/>
      <w:szCs w:val="24"/>
      <w:lang w:eastAsia="ru-RU"/>
    </w:rPr>
  </w:style>
  <w:style w:type="paragraph" w:customStyle="1" w:styleId="afffffff9">
    <w:name w:val="Стиль доклада"/>
    <w:basedOn w:val="a2"/>
    <w:rsid w:val="00732032"/>
    <w:pPr>
      <w:widowControl/>
      <w:tabs>
        <w:tab w:val="left" w:pos="709"/>
      </w:tabs>
      <w:snapToGrid/>
      <w:spacing w:line="360" w:lineRule="auto"/>
      <w:ind w:firstLine="720"/>
    </w:pPr>
    <w:rPr>
      <w:sz w:val="28"/>
    </w:rPr>
  </w:style>
  <w:style w:type="paragraph" w:customStyle="1" w:styleId="15">
    <w:name w:val="Список_нумерованный_1_уровень"/>
    <w:link w:val="1ff6"/>
    <w:qFormat/>
    <w:rsid w:val="00732032"/>
    <w:pPr>
      <w:numPr>
        <w:numId w:val="9"/>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f6">
    <w:name w:val="Список_нумерованный_1_уровень Знак"/>
    <w:link w:val="15"/>
    <w:rsid w:val="00732032"/>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5"/>
    <w:link w:val="2fc"/>
    <w:qFormat/>
    <w:rsid w:val="00732032"/>
    <w:pPr>
      <w:numPr>
        <w:ilvl w:val="1"/>
      </w:numPr>
      <w:tabs>
        <w:tab w:val="num" w:pos="360"/>
      </w:tabs>
      <w:ind w:left="794" w:hanging="397"/>
    </w:pPr>
  </w:style>
  <w:style w:type="paragraph" w:customStyle="1" w:styleId="30">
    <w:name w:val="Список_нумерованный_3_уровень"/>
    <w:basedOn w:val="15"/>
    <w:link w:val="3d"/>
    <w:qFormat/>
    <w:rsid w:val="00732032"/>
    <w:pPr>
      <w:numPr>
        <w:ilvl w:val="2"/>
      </w:numPr>
      <w:tabs>
        <w:tab w:val="num" w:pos="2880"/>
      </w:tabs>
      <w:ind w:left="1191" w:hanging="397"/>
    </w:pPr>
  </w:style>
  <w:style w:type="paragraph" w:customStyle="1" w:styleId="a1">
    <w:name w:val="Приложение"/>
    <w:basedOn w:val="a2"/>
    <w:next w:val="a2"/>
    <w:locked/>
    <w:rsid w:val="00732032"/>
    <w:pPr>
      <w:keepNext/>
      <w:pageBreakBefore/>
      <w:widowControl/>
      <w:numPr>
        <w:numId w:val="10"/>
      </w:numPr>
      <w:snapToGrid/>
      <w:spacing w:before="120" w:after="120"/>
      <w:jc w:val="center"/>
    </w:pPr>
    <w:rPr>
      <w:b/>
      <w:kern w:val="28"/>
      <w:sz w:val="28"/>
    </w:rPr>
  </w:style>
  <w:style w:type="paragraph" w:customStyle="1" w:styleId="1ff7">
    <w:name w:val="Заголовок_подзаголовок_1"/>
    <w:next w:val="afff4"/>
    <w:link w:val="1ff8"/>
    <w:uiPriority w:val="99"/>
    <w:qFormat/>
    <w:rsid w:val="00732032"/>
    <w:pPr>
      <w:keepNext/>
      <w:spacing w:before="120" w:after="60" w:line="240" w:lineRule="auto"/>
      <w:ind w:left="567" w:right="567"/>
      <w:jc w:val="both"/>
    </w:pPr>
    <w:rPr>
      <w:rFonts w:ascii="Times New Roman" w:eastAsia="Times New Roman" w:hAnsi="Times New Roman" w:cs="Times New Roman"/>
      <w:b/>
      <w:bCs/>
      <w:sz w:val="24"/>
      <w:szCs w:val="24"/>
      <w:u w:val="single"/>
      <w:lang w:eastAsia="ru-RU"/>
    </w:rPr>
  </w:style>
  <w:style w:type="character" w:customStyle="1" w:styleId="1ff8">
    <w:name w:val="Заголовок_подзаголовок_1 Знак"/>
    <w:link w:val="1ff7"/>
    <w:uiPriority w:val="99"/>
    <w:rsid w:val="00732032"/>
    <w:rPr>
      <w:rFonts w:ascii="Times New Roman" w:eastAsia="Times New Roman" w:hAnsi="Times New Roman" w:cs="Times New Roman"/>
      <w:b/>
      <w:bCs/>
      <w:sz w:val="24"/>
      <w:szCs w:val="24"/>
      <w:u w:val="single"/>
      <w:lang w:eastAsia="ru-RU"/>
    </w:rPr>
  </w:style>
  <w:style w:type="paragraph" w:customStyle="1" w:styleId="1ff9">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a">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paragraph" w:customStyle="1" w:styleId="1ffb">
    <w:name w:val="Абзац списка1"/>
    <w:basedOn w:val="a2"/>
    <w:link w:val="ListParagraphChar2"/>
    <w:rsid w:val="00732032"/>
    <w:pPr>
      <w:widowControl/>
      <w:snapToGrid/>
      <w:spacing w:after="200" w:line="276" w:lineRule="auto"/>
      <w:ind w:left="720"/>
      <w:jc w:val="left"/>
    </w:pPr>
    <w:rPr>
      <w:rFonts w:ascii="Calibri" w:hAnsi="Calibri"/>
      <w:sz w:val="22"/>
      <w:szCs w:val="22"/>
      <w:lang w:eastAsia="en-US"/>
    </w:rPr>
  </w:style>
  <w:style w:type="character" w:customStyle="1" w:styleId="ListParagraphChar2">
    <w:name w:val="List Paragraph Char2"/>
    <w:link w:val="1ffb"/>
    <w:locked/>
    <w:rsid w:val="00732032"/>
    <w:rPr>
      <w:rFonts w:ascii="Calibri" w:eastAsia="Times New Roman" w:hAnsi="Calibri" w:cs="Times New Roman"/>
    </w:rPr>
  </w:style>
  <w:style w:type="paragraph" w:customStyle="1" w:styleId="2fd">
    <w:name w:val="Абзац списка2"/>
    <w:basedOn w:val="a2"/>
    <w:link w:val="ListParagraphChar4"/>
    <w:rsid w:val="00732032"/>
    <w:pPr>
      <w:widowControl/>
      <w:snapToGrid/>
      <w:ind w:left="720"/>
      <w:jc w:val="left"/>
    </w:pPr>
    <w:rPr>
      <w:sz w:val="24"/>
      <w:szCs w:val="24"/>
    </w:rPr>
  </w:style>
  <w:style w:type="character" w:customStyle="1" w:styleId="ListParagraphChar4">
    <w:name w:val="List Paragraph Char4"/>
    <w:link w:val="2fd"/>
    <w:locked/>
    <w:rsid w:val="00732032"/>
    <w:rPr>
      <w:rFonts w:ascii="Times New Roman" w:eastAsia="Times New Roman" w:hAnsi="Times New Roman" w:cs="Times New Roman"/>
      <w:sz w:val="24"/>
      <w:szCs w:val="24"/>
      <w:lang w:eastAsia="ru-RU"/>
    </w:rPr>
  </w:style>
  <w:style w:type="paragraph" w:customStyle="1" w:styleId="11e">
    <w:name w:val="Знак Знак Знак Знак Знак1 Знак Знак Знак Знак Знак Знак Знак Знак Знак Знак Знак Знак Знак Знак Знак Знак Знак Знак Знак Знак Знак Знак1"/>
    <w:basedOn w:val="a2"/>
    <w:rsid w:val="00732032"/>
    <w:pPr>
      <w:widowControl/>
      <w:snapToGrid/>
      <w:jc w:val="left"/>
    </w:pPr>
    <w:rPr>
      <w:rFonts w:ascii="Verdana" w:hAnsi="Verdana" w:cs="Verdana"/>
      <w:lang w:val="en-US" w:eastAsia="en-US"/>
    </w:rPr>
  </w:style>
  <w:style w:type="paragraph" w:customStyle="1" w:styleId="11f">
    <w:name w:val="Знак Знак Знак1 Знак Знак Знак Знак Знак Знак1 Знак Знак Знак Знак"/>
    <w:basedOn w:val="a2"/>
    <w:rsid w:val="00732032"/>
    <w:pPr>
      <w:keepLines/>
      <w:widowControl/>
      <w:snapToGrid/>
      <w:spacing w:after="160" w:line="240" w:lineRule="exact"/>
      <w:jc w:val="left"/>
    </w:pPr>
    <w:rPr>
      <w:rFonts w:ascii="Verdana" w:eastAsia="MS Mincho" w:hAnsi="Verdana" w:cs="Franklin Gothic Book"/>
      <w:lang w:val="en-US" w:eastAsia="en-US"/>
    </w:rPr>
  </w:style>
  <w:style w:type="paragraph" w:customStyle="1" w:styleId="11f0">
    <w:name w:val="Знак 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 Знак"/>
    <w:basedOn w:val="a2"/>
    <w:rsid w:val="00732032"/>
    <w:pPr>
      <w:widowControl/>
      <w:snapToGrid/>
      <w:jc w:val="left"/>
    </w:pPr>
    <w:rPr>
      <w:rFonts w:ascii="Verdana" w:hAnsi="Verdana" w:cs="Verdana"/>
      <w:lang w:val="en-US" w:eastAsia="en-US"/>
    </w:rPr>
  </w:style>
  <w:style w:type="character" w:customStyle="1" w:styleId="afffffffa">
    <w:name w:val="Текст_Желтый"/>
    <w:uiPriority w:val="1"/>
    <w:qFormat/>
    <w:rsid w:val="00732032"/>
    <w:rPr>
      <w:b w:val="0"/>
      <w:color w:val="auto"/>
      <w:bdr w:val="none" w:sz="0" w:space="0" w:color="auto"/>
      <w:shd w:val="clear" w:color="auto" w:fill="FFFF00"/>
    </w:rPr>
  </w:style>
  <w:style w:type="paragraph" w:customStyle="1" w:styleId="afffffffb">
    <w:name w:val="Табличный_центр"/>
    <w:basedOn w:val="a2"/>
    <w:rsid w:val="00732032"/>
    <w:pPr>
      <w:widowControl/>
      <w:snapToGrid/>
      <w:jc w:val="center"/>
    </w:pPr>
    <w:rPr>
      <w:sz w:val="22"/>
      <w:szCs w:val="22"/>
    </w:rPr>
  </w:style>
  <w:style w:type="character" w:styleId="afffffffc">
    <w:name w:val="Intense Emphasis"/>
    <w:qFormat/>
    <w:rsid w:val="00732032"/>
    <w:rPr>
      <w:b/>
      <w:bCs/>
      <w:i/>
      <w:iCs/>
      <w:color w:val="4F81BD"/>
    </w:rPr>
  </w:style>
  <w:style w:type="character" w:customStyle="1" w:styleId="afffffffd">
    <w:name w:val="Текст_Подчеркнутый"/>
    <w:uiPriority w:val="1"/>
    <w:qFormat/>
    <w:rsid w:val="00732032"/>
    <w:rPr>
      <w:rFonts w:ascii="Times New Roman" w:hAnsi="Times New Roman"/>
      <w:u w:val="single"/>
    </w:rPr>
  </w:style>
  <w:style w:type="paragraph" w:customStyle="1" w:styleId="11f1">
    <w:name w:val="Табличный_боковик_правый_11"/>
    <w:link w:val="11f2"/>
    <w:qFormat/>
    <w:rsid w:val="00732032"/>
    <w:pPr>
      <w:spacing w:after="0" w:line="240" w:lineRule="auto"/>
      <w:jc w:val="right"/>
    </w:pPr>
    <w:rPr>
      <w:rFonts w:ascii="Times New Roman" w:eastAsia="Times New Roman" w:hAnsi="Times New Roman" w:cs="Times New Roman"/>
      <w:szCs w:val="24"/>
      <w:lang w:eastAsia="ru-RU"/>
    </w:rPr>
  </w:style>
  <w:style w:type="character" w:customStyle="1" w:styleId="11f2">
    <w:name w:val="Табличный_боковик_правый_11 Знак"/>
    <w:link w:val="11f1"/>
    <w:rsid w:val="00732032"/>
    <w:rPr>
      <w:rFonts w:ascii="Times New Roman" w:eastAsia="Times New Roman" w:hAnsi="Times New Roman" w:cs="Times New Roman"/>
      <w:szCs w:val="24"/>
      <w:lang w:eastAsia="ru-RU"/>
    </w:rPr>
  </w:style>
  <w:style w:type="paragraph" w:customStyle="1" w:styleId="11">
    <w:name w:val="Табличный_нумерация_11"/>
    <w:link w:val="11f3"/>
    <w:qFormat/>
    <w:rsid w:val="00732032"/>
    <w:pPr>
      <w:numPr>
        <w:numId w:val="11"/>
      </w:numPr>
      <w:spacing w:after="0" w:line="240" w:lineRule="auto"/>
      <w:jc w:val="both"/>
    </w:pPr>
    <w:rPr>
      <w:rFonts w:ascii="Times New Roman" w:eastAsia="Times New Roman" w:hAnsi="Times New Roman" w:cs="Times New Roman"/>
      <w:lang w:eastAsia="ru-RU"/>
    </w:rPr>
  </w:style>
  <w:style w:type="character" w:customStyle="1" w:styleId="11f3">
    <w:name w:val="Табличный_нумерация_11 Знак"/>
    <w:link w:val="11"/>
    <w:rsid w:val="00732032"/>
    <w:rPr>
      <w:rFonts w:ascii="Times New Roman" w:eastAsia="Times New Roman" w:hAnsi="Times New Roman" w:cs="Times New Roman"/>
      <w:lang w:eastAsia="ru-RU"/>
    </w:rPr>
  </w:style>
  <w:style w:type="numbering" w:customStyle="1" w:styleId="1ffc">
    <w:name w:val="Нет списка1"/>
    <w:next w:val="a6"/>
    <w:uiPriority w:val="99"/>
    <w:semiHidden/>
    <w:unhideWhenUsed/>
    <w:rsid w:val="00732032"/>
  </w:style>
  <w:style w:type="numbering" w:customStyle="1" w:styleId="11f4">
    <w:name w:val="Нет списка11"/>
    <w:next w:val="a6"/>
    <w:uiPriority w:val="99"/>
    <w:semiHidden/>
    <w:unhideWhenUsed/>
    <w:rsid w:val="00732032"/>
  </w:style>
  <w:style w:type="paragraph" w:customStyle="1" w:styleId="afffffffe">
    <w:name w:val="Год утверждения"/>
    <w:basedOn w:val="a2"/>
    <w:locked/>
    <w:rsid w:val="00732032"/>
    <w:pPr>
      <w:widowControl/>
      <w:snapToGrid/>
      <w:jc w:val="center"/>
    </w:pPr>
    <w:rPr>
      <w:b/>
      <w:sz w:val="28"/>
      <w:szCs w:val="28"/>
    </w:rPr>
  </w:style>
  <w:style w:type="paragraph" w:customStyle="1" w:styleId="22">
    <w:name w:val="Пункт 2"/>
    <w:basedOn w:val="2"/>
    <w:locked/>
    <w:rsid w:val="00732032"/>
    <w:pPr>
      <w:keepNext w:val="0"/>
      <w:keepLines w:val="0"/>
      <w:numPr>
        <w:numId w:val="12"/>
      </w:numPr>
      <w:tabs>
        <w:tab w:val="left" w:pos="1134"/>
      </w:tabs>
      <w:suppressAutoHyphens w:val="0"/>
      <w:spacing w:before="120" w:after="60" w:line="240" w:lineRule="auto"/>
      <w:ind w:right="0"/>
      <w:jc w:val="both"/>
    </w:pPr>
    <w:rPr>
      <w:rFonts w:eastAsia="Times New Roman"/>
      <w:b w:val="0"/>
      <w:iCs/>
      <w:sz w:val="24"/>
      <w:szCs w:val="24"/>
    </w:rPr>
  </w:style>
  <w:style w:type="paragraph" w:customStyle="1" w:styleId="3e">
    <w:name w:val="Пункт 3"/>
    <w:basedOn w:val="3"/>
    <w:locked/>
    <w:rsid w:val="00732032"/>
    <w:pPr>
      <w:keepNext w:val="0"/>
      <w:keepLines w:val="0"/>
      <w:numPr>
        <w:ilvl w:val="0"/>
        <w:numId w:val="0"/>
      </w:numPr>
      <w:tabs>
        <w:tab w:val="clear" w:pos="1814"/>
        <w:tab w:val="left" w:pos="1276"/>
      </w:tabs>
      <w:suppressAutoHyphens w:val="0"/>
      <w:spacing w:after="60" w:line="240" w:lineRule="auto"/>
      <w:ind w:left="567"/>
      <w:jc w:val="both"/>
    </w:pPr>
    <w:rPr>
      <w:rFonts w:eastAsia="Times New Roman"/>
      <w:b w:val="0"/>
      <w:sz w:val="26"/>
      <w:szCs w:val="24"/>
      <w:lang w:eastAsia="en-US"/>
    </w:rPr>
  </w:style>
  <w:style w:type="paragraph" w:customStyle="1" w:styleId="4a">
    <w:name w:val="Пункт 4"/>
    <w:basedOn w:val="4"/>
    <w:locked/>
    <w:rsid w:val="00732032"/>
    <w:pPr>
      <w:numPr>
        <w:ilvl w:val="0"/>
        <w:numId w:val="0"/>
      </w:numPr>
      <w:tabs>
        <w:tab w:val="clear" w:pos="1985"/>
        <w:tab w:val="left" w:pos="1418"/>
      </w:tabs>
      <w:spacing w:after="60" w:line="240" w:lineRule="auto"/>
      <w:jc w:val="both"/>
    </w:pPr>
    <w:rPr>
      <w:rFonts w:eastAsia="Times New Roman"/>
      <w:bCs/>
      <w:sz w:val="24"/>
      <w:szCs w:val="24"/>
      <w:lang w:eastAsia="en-US"/>
    </w:rPr>
  </w:style>
  <w:style w:type="paragraph" w:customStyle="1" w:styleId="53">
    <w:name w:val="Пункт 5"/>
    <w:basedOn w:val="5"/>
    <w:link w:val="54"/>
    <w:locked/>
    <w:rsid w:val="00732032"/>
    <w:pPr>
      <w:spacing w:before="60"/>
      <w:ind w:firstLine="0"/>
    </w:pPr>
    <w:rPr>
      <w:b w:val="0"/>
      <w:sz w:val="24"/>
      <w:szCs w:val="24"/>
      <w:lang w:eastAsia="en-US"/>
    </w:rPr>
  </w:style>
  <w:style w:type="character" w:customStyle="1" w:styleId="54">
    <w:name w:val="Пункт 5 Знак"/>
    <w:link w:val="53"/>
    <w:rsid w:val="00732032"/>
    <w:rPr>
      <w:rFonts w:ascii="Times New Roman" w:eastAsia="Times New Roman" w:hAnsi="Times New Roman" w:cs="Times New Roman"/>
      <w:bCs/>
      <w:iCs/>
      <w:sz w:val="24"/>
      <w:szCs w:val="24"/>
    </w:rPr>
  </w:style>
  <w:style w:type="paragraph" w:customStyle="1" w:styleId="affffffff">
    <w:name w:val="Оглавление"/>
    <w:link w:val="affffffff0"/>
    <w:autoRedefine/>
    <w:rsid w:val="00732032"/>
    <w:pPr>
      <w:keepNext/>
      <w:keepLines/>
      <w:widowControl w:val="0"/>
      <w:suppressAutoHyphens/>
      <w:spacing w:before="240" w:after="120" w:line="240" w:lineRule="auto"/>
      <w:ind w:left="510"/>
      <w:jc w:val="center"/>
    </w:pPr>
    <w:rPr>
      <w:rFonts w:ascii="Times New Roman" w:eastAsia="Times New Roman" w:hAnsi="Times New Roman" w:cs="Times New Roman"/>
      <w:b/>
      <w:caps/>
      <w:sz w:val="28"/>
      <w:szCs w:val="20"/>
      <w:lang w:eastAsia="ru-RU"/>
    </w:rPr>
  </w:style>
  <w:style w:type="character" w:customStyle="1" w:styleId="affffffff0">
    <w:name w:val="Оглавление Знак"/>
    <w:link w:val="affffffff"/>
    <w:rsid w:val="00732032"/>
    <w:rPr>
      <w:rFonts w:ascii="Times New Roman" w:eastAsia="Times New Roman" w:hAnsi="Times New Roman" w:cs="Times New Roman"/>
      <w:b/>
      <w:caps/>
      <w:sz w:val="28"/>
      <w:szCs w:val="20"/>
      <w:lang w:eastAsia="ru-RU"/>
    </w:rPr>
  </w:style>
  <w:style w:type="paragraph" w:customStyle="1" w:styleId="affffffff1">
    <w:name w:val="Верх. колонт. четн."/>
    <w:basedOn w:val="a2"/>
    <w:locked/>
    <w:rsid w:val="00732032"/>
    <w:pPr>
      <w:snapToGrid/>
      <w:spacing w:line="240" w:lineRule="exact"/>
      <w:jc w:val="right"/>
    </w:pPr>
    <w:rPr>
      <w:rFonts w:ascii="Arial" w:hAnsi="Arial"/>
      <w:b/>
      <w:i/>
      <w:sz w:val="24"/>
    </w:rPr>
  </w:style>
  <w:style w:type="paragraph" w:customStyle="1" w:styleId="affffffff2">
    <w:name w:val="Верх. колонт. нечет."/>
    <w:basedOn w:val="a2"/>
    <w:locked/>
    <w:rsid w:val="00732032"/>
    <w:pPr>
      <w:snapToGrid/>
      <w:spacing w:line="240" w:lineRule="exact"/>
      <w:jc w:val="left"/>
    </w:pPr>
    <w:rPr>
      <w:rFonts w:ascii="Arial" w:hAnsi="Arial"/>
      <w:b/>
      <w:i/>
      <w:sz w:val="24"/>
    </w:rPr>
  </w:style>
  <w:style w:type="paragraph" w:customStyle="1" w:styleId="affffffff3">
    <w:name w:val="Примечания"/>
    <w:basedOn w:val="a2"/>
    <w:link w:val="1ffd"/>
    <w:locked/>
    <w:rsid w:val="00732032"/>
    <w:pPr>
      <w:widowControl/>
      <w:snapToGrid/>
      <w:spacing w:before="120"/>
      <w:ind w:firstLine="567"/>
    </w:pPr>
    <w:rPr>
      <w:spacing w:val="80"/>
      <w:sz w:val="24"/>
      <w:szCs w:val="24"/>
    </w:rPr>
  </w:style>
  <w:style w:type="character" w:customStyle="1" w:styleId="1ffd">
    <w:name w:val="Примечания Знак1"/>
    <w:link w:val="affffffff3"/>
    <w:rsid w:val="00732032"/>
    <w:rPr>
      <w:rFonts w:ascii="Times New Roman" w:eastAsia="Times New Roman" w:hAnsi="Times New Roman" w:cs="Times New Roman"/>
      <w:spacing w:val="80"/>
      <w:sz w:val="24"/>
      <w:szCs w:val="24"/>
    </w:rPr>
  </w:style>
  <w:style w:type="paragraph" w:customStyle="1" w:styleId="affffffff4">
    <w:name w:val="Верхняя шапка"/>
    <w:basedOn w:val="a2"/>
    <w:locked/>
    <w:rsid w:val="00732032"/>
    <w:pPr>
      <w:widowControl/>
      <w:snapToGrid/>
      <w:jc w:val="center"/>
    </w:pPr>
    <w:rPr>
      <w:b/>
      <w:bCs/>
      <w:sz w:val="28"/>
    </w:rPr>
  </w:style>
  <w:style w:type="paragraph" w:customStyle="1" w:styleId="1ffe">
    <w:name w:val="Обычный 1"/>
    <w:basedOn w:val="a2"/>
    <w:next w:val="a2"/>
    <w:semiHidden/>
    <w:locked/>
    <w:rsid w:val="00732032"/>
    <w:pPr>
      <w:widowControl/>
      <w:tabs>
        <w:tab w:val="num" w:pos="360"/>
      </w:tabs>
      <w:snapToGrid/>
      <w:spacing w:before="120"/>
      <w:ind w:left="360" w:hanging="360"/>
    </w:pPr>
    <w:rPr>
      <w:sz w:val="24"/>
    </w:rPr>
  </w:style>
  <w:style w:type="paragraph" w:customStyle="1" w:styleId="affffffff5">
    <w:name w:val="Обычный влево"/>
    <w:basedOn w:val="1ffe"/>
    <w:locked/>
    <w:rsid w:val="00732032"/>
    <w:pPr>
      <w:tabs>
        <w:tab w:val="clear" w:pos="360"/>
      </w:tabs>
      <w:spacing w:before="0"/>
      <w:ind w:left="0" w:firstLine="0"/>
      <w:jc w:val="left"/>
    </w:pPr>
  </w:style>
  <w:style w:type="paragraph" w:customStyle="1" w:styleId="affffffff6">
    <w:name w:val="Лист согласования"/>
    <w:basedOn w:val="a2"/>
    <w:locked/>
    <w:rsid w:val="00732032"/>
    <w:pPr>
      <w:widowControl/>
      <w:snapToGrid/>
      <w:ind w:firstLine="851"/>
      <w:jc w:val="center"/>
    </w:pPr>
    <w:rPr>
      <w:b/>
      <w:bCs/>
      <w:sz w:val="24"/>
    </w:rPr>
  </w:style>
  <w:style w:type="paragraph" w:customStyle="1" w:styleId="010">
    <w:name w:val="Заголовок 01"/>
    <w:link w:val="011"/>
    <w:qFormat/>
    <w:rsid w:val="00732032"/>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1">
    <w:name w:val="Заголовок 01 Знак"/>
    <w:link w:val="010"/>
    <w:rsid w:val="00732032"/>
    <w:rPr>
      <w:rFonts w:ascii="Times New Roman" w:eastAsia="Times New Roman" w:hAnsi="Times New Roman" w:cs="Times New Roman"/>
      <w:b/>
      <w:bCs/>
      <w:caps/>
      <w:kern w:val="32"/>
      <w:sz w:val="28"/>
      <w:szCs w:val="28"/>
      <w:lang w:eastAsia="ru-RU"/>
    </w:rPr>
  </w:style>
  <w:style w:type="character" w:customStyle="1" w:styleId="2fc">
    <w:name w:val="Список_нумерованный_2_уровень Знак"/>
    <w:link w:val="20"/>
    <w:rsid w:val="00732032"/>
    <w:rPr>
      <w:rFonts w:ascii="Times New Roman" w:eastAsia="Times New Roman" w:hAnsi="Times New Roman" w:cs="Times New Roman"/>
      <w:sz w:val="24"/>
      <w:szCs w:val="24"/>
    </w:rPr>
  </w:style>
  <w:style w:type="character" w:customStyle="1" w:styleId="3d">
    <w:name w:val="Список_нумерованный_3_уровень Знак"/>
    <w:link w:val="30"/>
    <w:rsid w:val="00732032"/>
    <w:rPr>
      <w:rFonts w:ascii="Times New Roman" w:eastAsia="Times New Roman" w:hAnsi="Times New Roman" w:cs="Times New Roman"/>
      <w:sz w:val="24"/>
      <w:szCs w:val="24"/>
    </w:rPr>
  </w:style>
  <w:style w:type="paragraph" w:customStyle="1" w:styleId="11f5">
    <w:name w:val="Табличный_маркированный_11"/>
    <w:link w:val="11f6"/>
    <w:uiPriority w:val="99"/>
    <w:qFormat/>
    <w:rsid w:val="00732032"/>
    <w:pPr>
      <w:spacing w:after="0" w:line="240" w:lineRule="auto"/>
      <w:ind w:left="720" w:hanging="360"/>
      <w:jc w:val="both"/>
    </w:pPr>
    <w:rPr>
      <w:rFonts w:ascii="Times New Roman" w:eastAsia="Times New Roman" w:hAnsi="Times New Roman" w:cs="Times New Roman"/>
      <w:lang w:eastAsia="ru-RU"/>
    </w:rPr>
  </w:style>
  <w:style w:type="character" w:customStyle="1" w:styleId="11f6">
    <w:name w:val="Табличный_маркированный_11 Знак"/>
    <w:link w:val="11f5"/>
    <w:uiPriority w:val="99"/>
    <w:rsid w:val="00732032"/>
    <w:rPr>
      <w:rFonts w:ascii="Times New Roman" w:eastAsia="Times New Roman" w:hAnsi="Times New Roman" w:cs="Times New Roman"/>
      <w:lang w:eastAsia="ru-RU"/>
    </w:rPr>
  </w:style>
  <w:style w:type="table" w:customStyle="1" w:styleId="affffffff7">
    <w:name w:val="без границ"/>
    <w:basedOn w:val="a5"/>
    <w:uiPriority w:val="99"/>
    <w:rsid w:val="00732032"/>
    <w:pPr>
      <w:spacing w:after="0" w:line="240" w:lineRule="auto"/>
    </w:pPr>
    <w:rPr>
      <w:rFonts w:ascii="Times New Roman" w:eastAsia="Times New Roman" w:hAnsi="Times New Roman" w:cs="Times New Roman"/>
      <w:szCs w:val="20"/>
      <w:lang w:eastAsia="ru-RU"/>
    </w:rPr>
    <w:tblPr>
      <w:tblInd w:w="0" w:type="dxa"/>
      <w:tblCellMar>
        <w:top w:w="0" w:type="dxa"/>
        <w:left w:w="108" w:type="dxa"/>
        <w:bottom w:w="0" w:type="dxa"/>
        <w:right w:w="108" w:type="dxa"/>
      </w:tblCellMar>
    </w:tblPr>
  </w:style>
  <w:style w:type="character" w:customStyle="1" w:styleId="affffffff8">
    <w:name w:val="Текст_Скрытый"/>
    <w:uiPriority w:val="1"/>
    <w:qFormat/>
    <w:rsid w:val="00732032"/>
    <w:rPr>
      <w:vanish/>
    </w:rPr>
  </w:style>
  <w:style w:type="character" w:styleId="affffffff9">
    <w:name w:val="Placeholder Text"/>
    <w:uiPriority w:val="99"/>
    <w:semiHidden/>
    <w:rsid w:val="00732032"/>
    <w:rPr>
      <w:color w:val="808080"/>
    </w:rPr>
  </w:style>
  <w:style w:type="paragraph" w:customStyle="1" w:styleId="affffffffa">
    <w:name w:val="Титул_адрес_организации"/>
    <w:qFormat/>
    <w:rsid w:val="00732032"/>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fffb">
    <w:name w:val="Титул_название_организации"/>
    <w:qFormat/>
    <w:rsid w:val="00732032"/>
    <w:pPr>
      <w:spacing w:before="60" w:after="0" w:line="240" w:lineRule="auto"/>
      <w:jc w:val="right"/>
    </w:pPr>
    <w:rPr>
      <w:rFonts w:ascii="Times New Roman" w:eastAsia="Times New Roman" w:hAnsi="Times New Roman" w:cs="Times New Roman"/>
      <w:b/>
      <w:sz w:val="40"/>
      <w:szCs w:val="40"/>
      <w:lang w:eastAsia="ru-RU"/>
    </w:rPr>
  </w:style>
  <w:style w:type="paragraph" w:customStyle="1" w:styleId="affffffffc">
    <w:name w:val="Титут_инвентарник_экземпляр"/>
    <w:qFormat/>
    <w:rsid w:val="00732032"/>
    <w:pPr>
      <w:spacing w:before="240" w:after="240" w:line="240" w:lineRule="auto"/>
      <w:contextualSpacing/>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732032"/>
    <w:pPr>
      <w:spacing w:after="0" w:line="240" w:lineRule="auto"/>
      <w:contextualSpacing/>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732032"/>
    <w:pPr>
      <w:spacing w:after="0" w:line="240" w:lineRule="auto"/>
      <w:jc w:val="center"/>
    </w:pPr>
    <w:rPr>
      <w:rFonts w:ascii="Times New Roman" w:eastAsia="Times New Roman" w:hAnsi="Times New Roman" w:cs="Times New Roman"/>
      <w:b/>
      <w:sz w:val="40"/>
      <w:szCs w:val="40"/>
      <w:lang w:eastAsia="ru-RU"/>
    </w:rPr>
  </w:style>
  <w:style w:type="paragraph" w:customStyle="1" w:styleId="affffffffd">
    <w:name w:val="Титул_название_города_дата"/>
    <w:qFormat/>
    <w:rsid w:val="00732032"/>
    <w:pPr>
      <w:spacing w:after="0" w:line="240" w:lineRule="auto"/>
      <w:jc w:val="center"/>
    </w:pPr>
    <w:rPr>
      <w:rFonts w:ascii="Times New Roman" w:eastAsia="Times New Roman" w:hAnsi="Times New Roman" w:cs="Times New Roman"/>
      <w:b/>
      <w:sz w:val="24"/>
      <w:szCs w:val="24"/>
      <w:lang w:eastAsia="ru-RU"/>
    </w:rPr>
  </w:style>
  <w:style w:type="paragraph" w:styleId="affffffffe">
    <w:name w:val="List Bullet"/>
    <w:basedOn w:val="a2"/>
    <w:rsid w:val="00732032"/>
    <w:pPr>
      <w:widowControl/>
      <w:tabs>
        <w:tab w:val="num" w:pos="360"/>
      </w:tabs>
      <w:snapToGrid/>
      <w:ind w:left="360" w:hanging="360"/>
      <w:contextualSpacing/>
      <w:jc w:val="left"/>
    </w:pPr>
    <w:rPr>
      <w:sz w:val="24"/>
      <w:szCs w:val="24"/>
    </w:rPr>
  </w:style>
  <w:style w:type="paragraph" w:styleId="2fe">
    <w:name w:val="List Bullet 2"/>
    <w:basedOn w:val="a2"/>
    <w:uiPriority w:val="99"/>
    <w:rsid w:val="00732032"/>
    <w:pPr>
      <w:widowControl/>
      <w:tabs>
        <w:tab w:val="num" w:pos="643"/>
      </w:tabs>
      <w:snapToGrid/>
      <w:ind w:left="643" w:hanging="360"/>
      <w:contextualSpacing/>
      <w:jc w:val="left"/>
    </w:pPr>
    <w:rPr>
      <w:sz w:val="24"/>
      <w:szCs w:val="24"/>
    </w:rPr>
  </w:style>
  <w:style w:type="paragraph" w:styleId="3f">
    <w:name w:val="List Bullet 3"/>
    <w:basedOn w:val="a2"/>
    <w:rsid w:val="00732032"/>
    <w:pPr>
      <w:widowControl/>
      <w:tabs>
        <w:tab w:val="num" w:pos="926"/>
      </w:tabs>
      <w:snapToGrid/>
      <w:ind w:left="926" w:hanging="360"/>
      <w:contextualSpacing/>
      <w:jc w:val="left"/>
    </w:pPr>
    <w:rPr>
      <w:sz w:val="24"/>
      <w:szCs w:val="24"/>
    </w:rPr>
  </w:style>
  <w:style w:type="paragraph" w:styleId="4b">
    <w:name w:val="List Bullet 4"/>
    <w:basedOn w:val="a2"/>
    <w:rsid w:val="00732032"/>
    <w:pPr>
      <w:widowControl/>
      <w:tabs>
        <w:tab w:val="num" w:pos="1209"/>
      </w:tabs>
      <w:snapToGrid/>
      <w:ind w:left="1209" w:hanging="360"/>
      <w:contextualSpacing/>
      <w:jc w:val="left"/>
    </w:pPr>
    <w:rPr>
      <w:sz w:val="24"/>
      <w:szCs w:val="24"/>
    </w:rPr>
  </w:style>
  <w:style w:type="paragraph" w:styleId="55">
    <w:name w:val="List Bullet 5"/>
    <w:basedOn w:val="a2"/>
    <w:rsid w:val="00732032"/>
    <w:pPr>
      <w:widowControl/>
      <w:tabs>
        <w:tab w:val="num" w:pos="1492"/>
      </w:tabs>
      <w:snapToGrid/>
      <w:ind w:left="1492" w:hanging="360"/>
      <w:contextualSpacing/>
      <w:jc w:val="left"/>
    </w:pPr>
    <w:rPr>
      <w:sz w:val="24"/>
      <w:szCs w:val="24"/>
    </w:rPr>
  </w:style>
  <w:style w:type="character" w:customStyle="1" w:styleId="iceouttxt">
    <w:name w:val="iceouttxt"/>
    <w:basedOn w:val="a4"/>
    <w:rsid w:val="00732032"/>
  </w:style>
  <w:style w:type="character" w:customStyle="1" w:styleId="afffffffff">
    <w:name w:val="Гипертекстовая ссылка"/>
    <w:rsid w:val="00732032"/>
    <w:rPr>
      <w:color w:val="106BBE"/>
    </w:rPr>
  </w:style>
  <w:style w:type="character" w:customStyle="1" w:styleId="1a">
    <w:name w:val="Список 1) Знак"/>
    <w:link w:val="19"/>
    <w:rsid w:val="00732032"/>
    <w:rPr>
      <w:rFonts w:ascii="Times New Roman" w:eastAsia="Times New Roman" w:hAnsi="Times New Roman" w:cs="Times New Roman"/>
      <w:sz w:val="24"/>
      <w:szCs w:val="24"/>
      <w:lang w:eastAsia="ru-RU"/>
    </w:rPr>
  </w:style>
  <w:style w:type="paragraph" w:customStyle="1" w:styleId="afffffffff0">
    <w:name w:val="ЕСКД_название устройства"/>
    <w:basedOn w:val="a2"/>
    <w:locked/>
    <w:rsid w:val="00732032"/>
    <w:pPr>
      <w:suppressAutoHyphens/>
      <w:autoSpaceDE w:val="0"/>
      <w:snapToGrid/>
      <w:spacing w:before="120" w:line="360" w:lineRule="auto"/>
      <w:ind w:firstLine="720"/>
      <w:jc w:val="center"/>
    </w:pPr>
    <w:rPr>
      <w:b/>
      <w:bCs/>
      <w:sz w:val="36"/>
      <w:szCs w:val="36"/>
      <w:lang w:eastAsia="ar-SA"/>
    </w:rPr>
  </w:style>
  <w:style w:type="paragraph" w:customStyle="1" w:styleId="afffffffff1">
    <w:name w:val="Список а)"/>
    <w:basedOn w:val="afff7"/>
    <w:locked/>
    <w:rsid w:val="00732032"/>
    <w:pPr>
      <w:widowControl w:val="0"/>
      <w:suppressAutoHyphens/>
      <w:autoSpaceDE w:val="0"/>
      <w:snapToGrid/>
      <w:spacing w:before="120"/>
      <w:ind w:left="567" w:firstLine="0"/>
    </w:pPr>
    <w:rPr>
      <w:rFonts w:ascii="Times New Roman" w:eastAsia="Times New Roman" w:hAnsi="Times New Roman" w:cs="Times New Roman"/>
      <w:snapToGrid w:val="0"/>
      <w:sz w:val="26"/>
      <w:szCs w:val="20"/>
      <w:lang w:eastAsia="ar-SA"/>
    </w:rPr>
  </w:style>
  <w:style w:type="paragraph" w:customStyle="1" w:styleId="afffffffff2">
    <w:name w:val="Абзац_выдел"/>
    <w:basedOn w:val="afff4"/>
    <w:next w:val="afff4"/>
    <w:qFormat/>
    <w:locked/>
    <w:rsid w:val="00732032"/>
    <w:rPr>
      <w:b/>
    </w:rPr>
  </w:style>
  <w:style w:type="paragraph" w:customStyle="1" w:styleId="afffffffff3">
    <w:name w:val="Абзац_Желтая_заливка"/>
    <w:basedOn w:val="afff4"/>
    <w:link w:val="afffffffff4"/>
    <w:locked/>
    <w:rsid w:val="00732032"/>
  </w:style>
  <w:style w:type="character" w:customStyle="1" w:styleId="afffffffff4">
    <w:name w:val="Абзац_Желтая_заливка Знак"/>
    <w:link w:val="afffffffff3"/>
    <w:rsid w:val="00732032"/>
    <w:rPr>
      <w:rFonts w:ascii="Times New Roman" w:eastAsia="Times New Roman" w:hAnsi="Times New Roman" w:cs="Times New Roman"/>
      <w:sz w:val="24"/>
      <w:szCs w:val="24"/>
    </w:rPr>
  </w:style>
  <w:style w:type="paragraph" w:customStyle="1" w:styleId="1fff">
    <w:name w:val="Заголовок оглавления1"/>
    <w:basedOn w:val="1"/>
    <w:next w:val="a2"/>
    <w:locked/>
    <w:rsid w:val="00732032"/>
    <w:pPr>
      <w:keepNext/>
      <w:keepLines/>
      <w:pageBreakBefore w:val="0"/>
      <w:numPr>
        <w:numId w:val="0"/>
      </w:numPr>
      <w:tabs>
        <w:tab w:val="clear" w:pos="1701"/>
      </w:tabs>
      <w:suppressAutoHyphens w:val="0"/>
      <w:spacing w:before="480" w:after="0" w:line="240" w:lineRule="auto"/>
      <w:ind w:right="0"/>
      <w:outlineLvl w:val="9"/>
    </w:pPr>
    <w:rPr>
      <w:rFonts w:ascii="Cambria" w:eastAsia="Times New Roman" w:hAnsi="Cambria" w:cs="Cambria"/>
      <w:caps w:val="0"/>
      <w:color w:val="365F91"/>
      <w:szCs w:val="28"/>
    </w:rPr>
  </w:style>
  <w:style w:type="paragraph" w:customStyle="1" w:styleId="1fff0">
    <w:name w:val="Рецензия1"/>
    <w:hidden/>
    <w:semiHidden/>
    <w:rsid w:val="00732032"/>
    <w:pPr>
      <w:spacing w:after="0" w:line="240" w:lineRule="auto"/>
    </w:pPr>
    <w:rPr>
      <w:rFonts w:ascii="Times New Roman" w:eastAsia="Times New Roman" w:hAnsi="Times New Roman" w:cs="Times New Roman"/>
      <w:sz w:val="24"/>
      <w:szCs w:val="24"/>
      <w:lang w:eastAsia="ru-RU"/>
    </w:rPr>
  </w:style>
  <w:style w:type="paragraph" w:customStyle="1" w:styleId="ConsCell">
    <w:name w:val="ConsCell"/>
    <w:rsid w:val="00732032"/>
    <w:pPr>
      <w:widowControl w:val="0"/>
      <w:autoSpaceDE w:val="0"/>
      <w:autoSpaceDN w:val="0"/>
      <w:adjustRightInd w:val="0"/>
      <w:spacing w:after="0" w:line="240" w:lineRule="auto"/>
      <w:ind w:left="96" w:right="19772"/>
    </w:pPr>
    <w:rPr>
      <w:rFonts w:ascii="Arial" w:eastAsia="Times New Roman" w:hAnsi="Arial" w:cs="Arial"/>
      <w:sz w:val="20"/>
      <w:szCs w:val="20"/>
      <w:lang w:eastAsia="ru-RU"/>
    </w:rPr>
  </w:style>
  <w:style w:type="paragraph" w:customStyle="1" w:styleId="1fff1">
    <w:name w:val="Знак1"/>
    <w:basedOn w:val="a2"/>
    <w:rsid w:val="00732032"/>
    <w:pPr>
      <w:widowControl/>
      <w:snapToGrid/>
      <w:jc w:val="left"/>
    </w:pPr>
    <w:rPr>
      <w:rFonts w:ascii="Verdana" w:hAnsi="Verdana" w:cs="Verdana"/>
      <w:lang w:val="en-US" w:eastAsia="en-US"/>
    </w:rPr>
  </w:style>
  <w:style w:type="paragraph" w:styleId="2ff">
    <w:name w:val="List Number 2"/>
    <w:basedOn w:val="a2"/>
    <w:rsid w:val="00732032"/>
    <w:pPr>
      <w:widowControl/>
      <w:snapToGrid/>
      <w:ind w:left="426"/>
      <w:jc w:val="left"/>
    </w:pPr>
    <w:rPr>
      <w:sz w:val="24"/>
      <w:szCs w:val="24"/>
    </w:rPr>
  </w:style>
  <w:style w:type="paragraph" w:styleId="56">
    <w:name w:val="List Number 5"/>
    <w:basedOn w:val="a2"/>
    <w:rsid w:val="00732032"/>
    <w:pPr>
      <w:widowControl/>
      <w:tabs>
        <w:tab w:val="num" w:pos="360"/>
      </w:tabs>
      <w:snapToGrid/>
      <w:ind w:left="360" w:hanging="360"/>
      <w:jc w:val="left"/>
    </w:pPr>
    <w:rPr>
      <w:sz w:val="24"/>
      <w:szCs w:val="24"/>
    </w:rPr>
  </w:style>
  <w:style w:type="paragraph" w:styleId="2ff0">
    <w:name w:val="List 2"/>
    <w:basedOn w:val="a2"/>
    <w:rsid w:val="00732032"/>
    <w:pPr>
      <w:widowControl/>
      <w:snapToGrid/>
      <w:ind w:left="566" w:hanging="283"/>
      <w:jc w:val="left"/>
    </w:pPr>
    <w:rPr>
      <w:sz w:val="24"/>
      <w:szCs w:val="24"/>
    </w:rPr>
  </w:style>
  <w:style w:type="paragraph" w:styleId="2ff1">
    <w:name w:val="List Continue 2"/>
    <w:basedOn w:val="a2"/>
    <w:rsid w:val="00732032"/>
    <w:pPr>
      <w:widowControl/>
      <w:snapToGrid/>
      <w:spacing w:after="120"/>
      <w:ind w:left="566"/>
      <w:jc w:val="left"/>
    </w:pPr>
    <w:rPr>
      <w:sz w:val="24"/>
      <w:szCs w:val="24"/>
    </w:rPr>
  </w:style>
  <w:style w:type="paragraph" w:styleId="afffffffff5">
    <w:name w:val="Note Heading"/>
    <w:basedOn w:val="a2"/>
    <w:next w:val="a2"/>
    <w:link w:val="afffffffff6"/>
    <w:rsid w:val="00732032"/>
    <w:pPr>
      <w:widowControl/>
      <w:snapToGrid/>
      <w:jc w:val="left"/>
    </w:pPr>
    <w:rPr>
      <w:sz w:val="24"/>
      <w:szCs w:val="24"/>
      <w:lang w:eastAsia="en-US"/>
    </w:rPr>
  </w:style>
  <w:style w:type="character" w:customStyle="1" w:styleId="afffffffff6">
    <w:name w:val="Заголовок записки Знак"/>
    <w:basedOn w:val="a4"/>
    <w:link w:val="afffffffff5"/>
    <w:rsid w:val="00732032"/>
    <w:rPr>
      <w:rFonts w:ascii="Times New Roman" w:eastAsia="Times New Roman" w:hAnsi="Times New Roman" w:cs="Times New Roman"/>
      <w:sz w:val="24"/>
      <w:szCs w:val="24"/>
    </w:rPr>
  </w:style>
  <w:style w:type="paragraph" w:customStyle="1" w:styleId="2ff2">
    <w:name w:val="Знак Знак Знак Знак2"/>
    <w:basedOn w:val="a2"/>
    <w:rsid w:val="00732032"/>
    <w:pPr>
      <w:widowControl/>
      <w:snapToGrid/>
      <w:jc w:val="left"/>
    </w:pPr>
    <w:rPr>
      <w:rFonts w:ascii="Verdana" w:hAnsi="Verdana" w:cs="Verdana"/>
      <w:lang w:val="en-US" w:eastAsia="en-US"/>
    </w:rPr>
  </w:style>
  <w:style w:type="paragraph" w:customStyle="1" w:styleId="2ff3">
    <w:name w:val="Обычный2"/>
    <w:rsid w:val="00732032"/>
    <w:pPr>
      <w:spacing w:before="100" w:after="100" w:line="240" w:lineRule="auto"/>
    </w:pPr>
    <w:rPr>
      <w:rFonts w:ascii="Times New Roman" w:eastAsia="Times New Roman" w:hAnsi="Times New Roman" w:cs="Times New Roman"/>
      <w:sz w:val="24"/>
      <w:szCs w:val="24"/>
      <w:lang w:eastAsia="ru-RU"/>
    </w:rPr>
  </w:style>
  <w:style w:type="paragraph" w:customStyle="1" w:styleId="afffffffff7">
    <w:name w:val="Содержимое таблицы"/>
    <w:basedOn w:val="a2"/>
    <w:rsid w:val="00732032"/>
    <w:pPr>
      <w:suppressLineNumbers/>
      <w:suppressAutoHyphens/>
      <w:snapToGrid/>
      <w:jc w:val="left"/>
    </w:pPr>
    <w:rPr>
      <w:rFonts w:eastAsia="Andale Sans UI"/>
      <w:kern w:val="1"/>
      <w:sz w:val="24"/>
      <w:szCs w:val="24"/>
    </w:rPr>
  </w:style>
  <w:style w:type="paragraph" w:customStyle="1" w:styleId="TableContents">
    <w:name w:val="Table Contents"/>
    <w:basedOn w:val="a2"/>
    <w:rsid w:val="00732032"/>
    <w:pPr>
      <w:widowControl/>
      <w:suppressLineNumbers/>
      <w:suppressAutoHyphens/>
      <w:autoSpaceDN w:val="0"/>
      <w:snapToGrid/>
      <w:jc w:val="left"/>
      <w:textAlignment w:val="baseline"/>
    </w:pPr>
    <w:rPr>
      <w:kern w:val="3"/>
    </w:rPr>
  </w:style>
  <w:style w:type="paragraph" w:customStyle="1" w:styleId="Standard">
    <w:name w:val="Standard"/>
    <w:rsid w:val="00732032"/>
    <w:pPr>
      <w:widowControl w:val="0"/>
      <w:suppressAutoHyphens/>
      <w:autoSpaceDN w:val="0"/>
      <w:spacing w:after="0" w:line="240" w:lineRule="auto"/>
      <w:textAlignment w:val="baseline"/>
    </w:pPr>
    <w:rPr>
      <w:rFonts w:ascii="Arial" w:eastAsia="Lucida Sans Unicode" w:hAnsi="Arial" w:cs="Times New Roman"/>
      <w:kern w:val="3"/>
      <w:sz w:val="20"/>
      <w:szCs w:val="24"/>
      <w:lang w:eastAsia="ru-RU"/>
    </w:rPr>
  </w:style>
  <w:style w:type="paragraph" w:styleId="afffffffff8">
    <w:name w:val="Salutation"/>
    <w:basedOn w:val="a2"/>
    <w:link w:val="afffffffff9"/>
    <w:rsid w:val="00732032"/>
    <w:pPr>
      <w:widowControl/>
      <w:snapToGrid/>
      <w:jc w:val="left"/>
    </w:pPr>
  </w:style>
  <w:style w:type="character" w:customStyle="1" w:styleId="afffffffff9">
    <w:name w:val="Приветствие Знак"/>
    <w:basedOn w:val="a4"/>
    <w:link w:val="afffffffff8"/>
    <w:rsid w:val="00732032"/>
    <w:rPr>
      <w:rFonts w:ascii="Times New Roman" w:eastAsia="Times New Roman" w:hAnsi="Times New Roman" w:cs="Times New Roman"/>
      <w:sz w:val="20"/>
      <w:szCs w:val="20"/>
      <w:lang w:eastAsia="ru-RU"/>
    </w:rPr>
  </w:style>
  <w:style w:type="character" w:customStyle="1" w:styleId="WW8Num1z0">
    <w:name w:val="WW8Num1z0"/>
    <w:rsid w:val="00732032"/>
    <w:rPr>
      <w:rFonts w:ascii="Symbol" w:hAnsi="Symbol" w:cs="StarSymbol"/>
      <w:sz w:val="18"/>
      <w:szCs w:val="18"/>
    </w:rPr>
  </w:style>
  <w:style w:type="character" w:customStyle="1" w:styleId="Absatz-Standardschriftart">
    <w:name w:val="Absatz-Standardschriftart"/>
    <w:rsid w:val="00732032"/>
  </w:style>
  <w:style w:type="character" w:customStyle="1" w:styleId="WW8Num2z0">
    <w:name w:val="WW8Num2z0"/>
    <w:rsid w:val="00732032"/>
    <w:rPr>
      <w:rFonts w:ascii="Symbol" w:hAnsi="Symbol" w:cs="StarSymbol"/>
      <w:sz w:val="18"/>
      <w:szCs w:val="18"/>
    </w:rPr>
  </w:style>
  <w:style w:type="paragraph" w:customStyle="1" w:styleId="72">
    <w:name w:val="Знак7 Знак Знак Знак Знак Знак Знак Знак"/>
    <w:basedOn w:val="a2"/>
    <w:rsid w:val="00732032"/>
    <w:pPr>
      <w:adjustRightInd w:val="0"/>
      <w:snapToGrid/>
      <w:spacing w:after="160" w:line="240" w:lineRule="exact"/>
      <w:jc w:val="right"/>
    </w:pPr>
    <w:rPr>
      <w:lang w:val="en-GB" w:eastAsia="en-US"/>
    </w:rPr>
  </w:style>
  <w:style w:type="character" w:customStyle="1" w:styleId="130">
    <w:name w:val="Основной текст + 13"/>
    <w:aliases w:val="5 pt19"/>
    <w:uiPriority w:val="99"/>
    <w:rsid w:val="00732032"/>
    <w:rPr>
      <w:rFonts w:ascii="Times New Roman" w:hAnsi="Times New Roman"/>
      <w:sz w:val="27"/>
      <w:szCs w:val="27"/>
      <w:shd w:val="clear" w:color="auto" w:fill="FFFFFF"/>
    </w:rPr>
  </w:style>
  <w:style w:type="character" w:customStyle="1" w:styleId="afffffffffa">
    <w:name w:val="Цветовое выделение"/>
    <w:rsid w:val="00732032"/>
    <w:rPr>
      <w:b/>
      <w:bCs/>
      <w:color w:val="000080"/>
    </w:rPr>
  </w:style>
  <w:style w:type="character" w:customStyle="1" w:styleId="epm">
    <w:name w:val="epm"/>
    <w:basedOn w:val="a4"/>
    <w:rsid w:val="00732032"/>
  </w:style>
  <w:style w:type="paragraph" w:customStyle="1" w:styleId="afffffffffb">
    <w:name w:val="основной текст"/>
    <w:basedOn w:val="a2"/>
    <w:rsid w:val="00732032"/>
    <w:pPr>
      <w:widowControl/>
      <w:snapToGrid/>
      <w:spacing w:after="120"/>
      <w:ind w:firstLine="851"/>
    </w:pPr>
    <w:rPr>
      <w:rFonts w:ascii="Arial" w:hAnsi="Arial"/>
      <w:sz w:val="28"/>
    </w:rPr>
  </w:style>
  <w:style w:type="paragraph" w:customStyle="1" w:styleId="126">
    <w:name w:val="осн.текст 12 Знак"/>
    <w:basedOn w:val="a2"/>
    <w:link w:val="127"/>
    <w:rsid w:val="00732032"/>
    <w:pPr>
      <w:widowControl/>
      <w:snapToGrid/>
      <w:spacing w:after="120"/>
      <w:ind w:firstLine="851"/>
    </w:pPr>
    <w:rPr>
      <w:rFonts w:ascii="Arial" w:hAnsi="Arial"/>
      <w:sz w:val="24"/>
      <w:szCs w:val="24"/>
      <w:lang w:eastAsia="en-US"/>
    </w:rPr>
  </w:style>
  <w:style w:type="character" w:customStyle="1" w:styleId="127">
    <w:name w:val="осн.текст 12 Знак Знак"/>
    <w:link w:val="126"/>
    <w:rsid w:val="00732032"/>
    <w:rPr>
      <w:rFonts w:ascii="Arial" w:eastAsia="Times New Roman" w:hAnsi="Arial" w:cs="Times New Roman"/>
      <w:sz w:val="24"/>
      <w:szCs w:val="24"/>
    </w:rPr>
  </w:style>
  <w:style w:type="paragraph" w:customStyle="1" w:styleId="FR3">
    <w:name w:val="FR3"/>
    <w:rsid w:val="00732032"/>
    <w:pPr>
      <w:widowControl w:val="0"/>
      <w:spacing w:before="420" w:after="0" w:line="340" w:lineRule="auto"/>
    </w:pPr>
    <w:rPr>
      <w:rFonts w:ascii="Arial" w:eastAsia="Times New Roman" w:hAnsi="Arial" w:cs="Times New Roman"/>
      <w:snapToGrid w:val="0"/>
      <w:szCs w:val="20"/>
      <w:lang w:eastAsia="ru-RU"/>
    </w:rPr>
  </w:style>
  <w:style w:type="character" w:customStyle="1" w:styleId="FontStyle284">
    <w:name w:val="Font Style284"/>
    <w:rsid w:val="00732032"/>
    <w:rPr>
      <w:rFonts w:ascii="Times New Roman" w:hAnsi="Times New Roman" w:cs="Times New Roman" w:hint="default"/>
      <w:sz w:val="22"/>
      <w:szCs w:val="22"/>
    </w:rPr>
  </w:style>
  <w:style w:type="character" w:customStyle="1" w:styleId="FontStyle14">
    <w:name w:val="Font Style14"/>
    <w:rsid w:val="00732032"/>
    <w:rPr>
      <w:rFonts w:ascii="Times New Roman" w:hAnsi="Times New Roman"/>
      <w:sz w:val="26"/>
    </w:rPr>
  </w:style>
  <w:style w:type="paragraph" w:customStyle="1" w:styleId="11f7">
    <w:name w:val="Знак Знак Знак Знак11"/>
    <w:basedOn w:val="a2"/>
    <w:rsid w:val="00732032"/>
    <w:pPr>
      <w:widowControl/>
      <w:snapToGrid/>
      <w:spacing w:before="100" w:beforeAutospacing="1" w:after="100" w:afterAutospacing="1"/>
      <w:jc w:val="left"/>
    </w:pPr>
    <w:rPr>
      <w:rFonts w:ascii="Tahoma" w:hAnsi="Tahoma"/>
      <w:lang w:val="en-US" w:eastAsia="en-US"/>
    </w:rPr>
  </w:style>
  <w:style w:type="paragraph" w:customStyle="1" w:styleId="710">
    <w:name w:val="Знак7 Знак Знак Знак Знак Знак Знак Знак1"/>
    <w:basedOn w:val="a2"/>
    <w:rsid w:val="00732032"/>
    <w:pPr>
      <w:adjustRightInd w:val="0"/>
      <w:snapToGrid/>
      <w:spacing w:after="160" w:line="240" w:lineRule="exact"/>
      <w:jc w:val="right"/>
    </w:pPr>
    <w:rPr>
      <w:lang w:val="en-GB" w:eastAsia="en-US"/>
    </w:rPr>
  </w:style>
  <w:style w:type="paragraph" w:customStyle="1" w:styleId="default0">
    <w:name w:val="default"/>
    <w:basedOn w:val="a2"/>
    <w:rsid w:val="00732032"/>
    <w:pPr>
      <w:widowControl/>
      <w:snapToGrid/>
      <w:spacing w:before="100" w:beforeAutospacing="1" w:after="100" w:afterAutospacing="1"/>
      <w:jc w:val="left"/>
    </w:pPr>
    <w:rPr>
      <w:sz w:val="24"/>
      <w:szCs w:val="24"/>
    </w:rPr>
  </w:style>
  <w:style w:type="paragraph" w:customStyle="1" w:styleId="4c">
    <w:name w:val="4"/>
    <w:basedOn w:val="a2"/>
    <w:rsid w:val="00732032"/>
    <w:pPr>
      <w:widowControl/>
      <w:snapToGrid/>
      <w:spacing w:before="100" w:beforeAutospacing="1" w:after="100" w:afterAutospacing="1"/>
      <w:jc w:val="left"/>
    </w:pPr>
    <w:rPr>
      <w:sz w:val="24"/>
      <w:szCs w:val="24"/>
    </w:rPr>
  </w:style>
  <w:style w:type="numbering" w:customStyle="1" w:styleId="2ff4">
    <w:name w:val="Нет списка2"/>
    <w:next w:val="a6"/>
    <w:semiHidden/>
    <w:unhideWhenUsed/>
    <w:rsid w:val="00732032"/>
  </w:style>
  <w:style w:type="table" w:customStyle="1" w:styleId="1fff2">
    <w:name w:val="Сетка таблицы1"/>
    <w:basedOn w:val="a5"/>
    <w:next w:val="aff4"/>
    <w:rsid w:val="007320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Обычный3"/>
    <w:rsid w:val="00732032"/>
    <w:pPr>
      <w:spacing w:after="0" w:line="240" w:lineRule="auto"/>
    </w:pPr>
    <w:rPr>
      <w:rFonts w:ascii="Times New Roman" w:eastAsia="Times New Roman" w:hAnsi="Times New Roman" w:cs="Times New Roman"/>
      <w:snapToGrid w:val="0"/>
      <w:sz w:val="20"/>
      <w:szCs w:val="20"/>
      <w:lang w:eastAsia="ru-RU"/>
    </w:rPr>
  </w:style>
  <w:style w:type="numbering" w:customStyle="1" w:styleId="3f1">
    <w:name w:val="Нет списка3"/>
    <w:next w:val="a6"/>
    <w:uiPriority w:val="99"/>
    <w:semiHidden/>
    <w:unhideWhenUsed/>
    <w:rsid w:val="00732032"/>
  </w:style>
  <w:style w:type="table" w:customStyle="1" w:styleId="2ff5">
    <w:name w:val="Сетка таблицы2"/>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1276">
    <w:name w:val="Стиль 13 пт По ширине Первая строка:  127 см Перед:  6 пт"/>
    <w:basedOn w:val="a2"/>
    <w:rsid w:val="00732032"/>
    <w:pPr>
      <w:widowControl/>
      <w:shd w:val="clear" w:color="auto" w:fill="FFFFFF"/>
      <w:snapToGrid/>
      <w:ind w:firstLine="709"/>
    </w:pPr>
    <w:rPr>
      <w:sz w:val="26"/>
      <w:szCs w:val="26"/>
    </w:rPr>
  </w:style>
  <w:style w:type="numbering" w:customStyle="1" w:styleId="4d">
    <w:name w:val="Нет списка4"/>
    <w:next w:val="a6"/>
    <w:uiPriority w:val="99"/>
    <w:semiHidden/>
    <w:unhideWhenUsed/>
    <w:rsid w:val="00732032"/>
  </w:style>
  <w:style w:type="table" w:customStyle="1" w:styleId="4e">
    <w:name w:val="Сетка таблицы4"/>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6"/>
    <w:uiPriority w:val="99"/>
    <w:semiHidden/>
    <w:unhideWhenUsed/>
    <w:rsid w:val="00732032"/>
  </w:style>
  <w:style w:type="paragraph" w:customStyle="1" w:styleId="afffffffffc">
    <w:name w:val="Табличный_заголовки"/>
    <w:basedOn w:val="a2"/>
    <w:rsid w:val="00732032"/>
    <w:pPr>
      <w:keepNext/>
      <w:keepLines/>
      <w:widowControl/>
      <w:snapToGrid/>
      <w:jc w:val="center"/>
    </w:pPr>
    <w:rPr>
      <w:b/>
    </w:rPr>
  </w:style>
  <w:style w:type="paragraph" w:customStyle="1" w:styleId="afffffffffd">
    <w:name w:val="Табличный_слева"/>
    <w:basedOn w:val="a2"/>
    <w:rsid w:val="00732032"/>
    <w:pPr>
      <w:widowControl/>
      <w:snapToGrid/>
      <w:jc w:val="left"/>
    </w:pPr>
    <w:rPr>
      <w:sz w:val="22"/>
      <w:szCs w:val="22"/>
    </w:rPr>
  </w:style>
  <w:style w:type="paragraph" w:customStyle="1" w:styleId="afffffffffe">
    <w:name w:val="Краткий обратный адрес"/>
    <w:basedOn w:val="a2"/>
    <w:rsid w:val="00732032"/>
    <w:pPr>
      <w:widowControl/>
      <w:snapToGrid/>
      <w:jc w:val="left"/>
    </w:pPr>
    <w:rPr>
      <w:sz w:val="24"/>
      <w:szCs w:val="24"/>
    </w:rPr>
  </w:style>
  <w:style w:type="character" w:styleId="affffffffff">
    <w:name w:val="Subtle Reference"/>
    <w:uiPriority w:val="31"/>
    <w:qFormat/>
    <w:rsid w:val="00732032"/>
    <w:rPr>
      <w:color w:val="auto"/>
      <w:u w:val="single" w:color="9BBB59"/>
    </w:rPr>
  </w:style>
  <w:style w:type="paragraph" w:customStyle="1" w:styleId="affffffffff0">
    <w:name w:val="Табличный_по ширине"/>
    <w:basedOn w:val="a2"/>
    <w:rsid w:val="00732032"/>
    <w:pPr>
      <w:widowControl/>
      <w:snapToGrid/>
    </w:pPr>
    <w:rPr>
      <w:sz w:val="22"/>
      <w:szCs w:val="22"/>
    </w:rPr>
  </w:style>
  <w:style w:type="character" w:customStyle="1" w:styleId="affffffffff1">
    <w:name w:val="Абзац Знак Знак"/>
    <w:locked/>
    <w:rsid w:val="00732032"/>
    <w:rPr>
      <w:sz w:val="24"/>
      <w:szCs w:val="24"/>
      <w:lang w:bidi="ar-SA"/>
    </w:rPr>
  </w:style>
  <w:style w:type="numbering" w:customStyle="1" w:styleId="62">
    <w:name w:val="Нет списка6"/>
    <w:next w:val="a6"/>
    <w:uiPriority w:val="99"/>
    <w:semiHidden/>
    <w:unhideWhenUsed/>
    <w:rsid w:val="00732032"/>
  </w:style>
  <w:style w:type="numbering" w:customStyle="1" w:styleId="128">
    <w:name w:val="Нет списка12"/>
    <w:next w:val="a6"/>
    <w:uiPriority w:val="99"/>
    <w:semiHidden/>
    <w:unhideWhenUsed/>
    <w:rsid w:val="00732032"/>
  </w:style>
  <w:style w:type="table" w:customStyle="1" w:styleId="58">
    <w:name w:val="Сетка таблицы5"/>
    <w:basedOn w:val="a5"/>
    <w:next w:val="aff4"/>
    <w:uiPriority w:val="59"/>
    <w:rsid w:val="007320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table" w:customStyle="1" w:styleId="1fff3">
    <w:name w:val="без границ1"/>
    <w:basedOn w:val="a5"/>
    <w:uiPriority w:val="99"/>
    <w:rsid w:val="00732032"/>
    <w:pPr>
      <w:spacing w:after="0" w:line="240" w:lineRule="auto"/>
    </w:pPr>
    <w:rPr>
      <w:rFonts w:ascii="Times New Roman" w:eastAsia="Times New Roman" w:hAnsi="Times New Roman" w:cs="Times New Roman"/>
      <w:szCs w:val="20"/>
      <w:lang w:eastAsia="ru-RU"/>
    </w:rPr>
    <w:tblPr>
      <w:tblInd w:w="0" w:type="dxa"/>
      <w:tblCellMar>
        <w:top w:w="0" w:type="dxa"/>
        <w:left w:w="108" w:type="dxa"/>
        <w:bottom w:w="0" w:type="dxa"/>
        <w:right w:w="108" w:type="dxa"/>
      </w:tblCellMar>
    </w:tblPr>
  </w:style>
  <w:style w:type="numbering" w:customStyle="1" w:styleId="213">
    <w:name w:val="Нет списка21"/>
    <w:next w:val="a6"/>
    <w:semiHidden/>
    <w:unhideWhenUsed/>
    <w:rsid w:val="00732032"/>
  </w:style>
  <w:style w:type="table" w:customStyle="1" w:styleId="11f8">
    <w:name w:val="Сетка таблицы11"/>
    <w:basedOn w:val="a5"/>
    <w:next w:val="aff4"/>
    <w:rsid w:val="007320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6"/>
    <w:uiPriority w:val="99"/>
    <w:semiHidden/>
    <w:unhideWhenUsed/>
    <w:rsid w:val="00732032"/>
  </w:style>
  <w:style w:type="table" w:customStyle="1" w:styleId="214">
    <w:name w:val="Сетка таблицы21"/>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
    <w:name w:val="Нет списка41"/>
    <w:next w:val="a6"/>
    <w:uiPriority w:val="99"/>
    <w:semiHidden/>
    <w:unhideWhenUsed/>
    <w:rsid w:val="00732032"/>
  </w:style>
  <w:style w:type="table" w:customStyle="1" w:styleId="411">
    <w:name w:val="Сетка таблицы41"/>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6"/>
    <w:uiPriority w:val="99"/>
    <w:semiHidden/>
    <w:unhideWhenUsed/>
    <w:rsid w:val="00732032"/>
  </w:style>
  <w:style w:type="numbering" w:customStyle="1" w:styleId="73">
    <w:name w:val="Нет списка7"/>
    <w:next w:val="a6"/>
    <w:uiPriority w:val="99"/>
    <w:semiHidden/>
    <w:unhideWhenUsed/>
    <w:rsid w:val="00732032"/>
  </w:style>
  <w:style w:type="numbering" w:customStyle="1" w:styleId="131">
    <w:name w:val="Нет списка13"/>
    <w:next w:val="a6"/>
    <w:uiPriority w:val="99"/>
    <w:semiHidden/>
    <w:unhideWhenUsed/>
    <w:rsid w:val="00732032"/>
  </w:style>
  <w:style w:type="table" w:customStyle="1" w:styleId="63">
    <w:name w:val="Сетка таблицы6"/>
    <w:basedOn w:val="a5"/>
    <w:next w:val="aff4"/>
    <w:uiPriority w:val="59"/>
    <w:rsid w:val="007320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table" w:customStyle="1" w:styleId="2ff6">
    <w:name w:val="без границ2"/>
    <w:basedOn w:val="a5"/>
    <w:uiPriority w:val="99"/>
    <w:rsid w:val="00732032"/>
    <w:pPr>
      <w:spacing w:after="0" w:line="240" w:lineRule="auto"/>
    </w:pPr>
    <w:rPr>
      <w:rFonts w:ascii="Times New Roman" w:eastAsia="Times New Roman" w:hAnsi="Times New Roman" w:cs="Times New Roman"/>
      <w:szCs w:val="20"/>
      <w:lang w:eastAsia="ru-RU"/>
    </w:rPr>
    <w:tblPr>
      <w:tblInd w:w="0" w:type="dxa"/>
      <w:tblCellMar>
        <w:top w:w="0" w:type="dxa"/>
        <w:left w:w="108" w:type="dxa"/>
        <w:bottom w:w="0" w:type="dxa"/>
        <w:right w:w="108" w:type="dxa"/>
      </w:tblCellMar>
    </w:tblPr>
  </w:style>
  <w:style w:type="numbering" w:customStyle="1" w:styleId="220">
    <w:name w:val="Нет списка22"/>
    <w:next w:val="a6"/>
    <w:semiHidden/>
    <w:unhideWhenUsed/>
    <w:rsid w:val="00732032"/>
  </w:style>
  <w:style w:type="table" w:customStyle="1" w:styleId="129">
    <w:name w:val="Сетка таблицы12"/>
    <w:basedOn w:val="a5"/>
    <w:next w:val="aff4"/>
    <w:rsid w:val="007320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6"/>
    <w:uiPriority w:val="99"/>
    <w:semiHidden/>
    <w:unhideWhenUsed/>
    <w:rsid w:val="00732032"/>
  </w:style>
  <w:style w:type="table" w:customStyle="1" w:styleId="221">
    <w:name w:val="Сетка таблицы22"/>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0">
    <w:name w:val="Нет списка42"/>
    <w:next w:val="a6"/>
    <w:uiPriority w:val="99"/>
    <w:semiHidden/>
    <w:unhideWhenUsed/>
    <w:rsid w:val="00732032"/>
  </w:style>
  <w:style w:type="table" w:customStyle="1" w:styleId="421">
    <w:name w:val="Сетка таблицы42"/>
    <w:basedOn w:val="a5"/>
    <w:next w:val="aff4"/>
    <w:uiPriority w:val="59"/>
    <w:rsid w:val="0073203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Нет списка52"/>
    <w:next w:val="a6"/>
    <w:uiPriority w:val="99"/>
    <w:semiHidden/>
    <w:unhideWhenUsed/>
    <w:rsid w:val="00732032"/>
  </w:style>
  <w:style w:type="paragraph" w:styleId="affffd">
    <w:name w:val="Title"/>
    <w:basedOn w:val="a2"/>
    <w:next w:val="a2"/>
    <w:link w:val="1fff4"/>
    <w:uiPriority w:val="10"/>
    <w:qFormat/>
    <w:rsid w:val="00732032"/>
    <w:pPr>
      <w:contextualSpacing/>
    </w:pPr>
    <w:rPr>
      <w:rFonts w:asciiTheme="majorHAnsi" w:eastAsiaTheme="majorEastAsia" w:hAnsiTheme="majorHAnsi" w:cstheme="majorBidi"/>
      <w:spacing w:val="-10"/>
      <w:kern w:val="28"/>
      <w:sz w:val="56"/>
      <w:szCs w:val="56"/>
    </w:rPr>
  </w:style>
  <w:style w:type="character" w:customStyle="1" w:styleId="1fff4">
    <w:name w:val="Название Знак1"/>
    <w:basedOn w:val="a4"/>
    <w:link w:val="affffd"/>
    <w:uiPriority w:val="10"/>
    <w:rsid w:val="00732032"/>
    <w:rPr>
      <w:rFonts w:asciiTheme="majorHAnsi" w:eastAsiaTheme="majorEastAsia" w:hAnsiTheme="majorHAnsi" w:cstheme="majorBidi"/>
      <w:spacing w:val="-10"/>
      <w:kern w:val="28"/>
      <w:sz w:val="56"/>
      <w:szCs w:val="56"/>
      <w:lang w:eastAsia="ru-RU"/>
    </w:rPr>
  </w:style>
  <w:style w:type="character" w:customStyle="1" w:styleId="140">
    <w:name w:val="ПОЛУТОРНЫЙ 14 Знак"/>
    <w:link w:val="141"/>
    <w:locked/>
    <w:rsid w:val="003F7ECB"/>
    <w:rPr>
      <w:color w:val="000000"/>
      <w:sz w:val="28"/>
      <w:szCs w:val="28"/>
      <w:lang w:eastAsia="ar-SA"/>
    </w:rPr>
  </w:style>
  <w:style w:type="paragraph" w:customStyle="1" w:styleId="141">
    <w:name w:val="ПОЛУТОРНЫЙ 14"/>
    <w:basedOn w:val="a2"/>
    <w:link w:val="140"/>
    <w:qFormat/>
    <w:rsid w:val="003F7ECB"/>
    <w:pPr>
      <w:suppressAutoHyphens/>
      <w:autoSpaceDE w:val="0"/>
      <w:snapToGrid/>
      <w:spacing w:line="360" w:lineRule="auto"/>
      <w:ind w:firstLine="709"/>
    </w:pPr>
    <w:rPr>
      <w:rFonts w:asciiTheme="minorHAnsi" w:eastAsiaTheme="minorHAnsi" w:hAnsiTheme="minorHAnsi" w:cstheme="minorBidi"/>
      <w:color w:val="000000"/>
      <w:sz w:val="28"/>
      <w:szCs w:val="28"/>
      <w:lang w:eastAsia="ar-SA"/>
    </w:rPr>
  </w:style>
  <w:style w:type="paragraph" w:customStyle="1" w:styleId="10">
    <w:name w:val="Табличный_нумерованный_10"/>
    <w:basedOn w:val="a2"/>
    <w:qFormat/>
    <w:rsid w:val="00532D67"/>
    <w:pPr>
      <w:widowControl/>
      <w:numPr>
        <w:numId w:val="20"/>
      </w:numPr>
      <w:tabs>
        <w:tab w:val="left" w:pos="708"/>
      </w:tabs>
      <w:snapToGrid/>
      <w:jc w:val="left"/>
    </w:pPr>
    <w:rPr>
      <w:szCs w:val="24"/>
    </w:rPr>
  </w:style>
  <w:style w:type="numbering" w:customStyle="1" w:styleId="20102">
    <w:name w:val="Перечисление 20102"/>
    <w:rsid w:val="00532D67"/>
    <w:pPr>
      <w:numPr>
        <w:numId w:val="20"/>
      </w:numPr>
    </w:pPr>
  </w:style>
  <w:style w:type="character" w:customStyle="1" w:styleId="affffffffff2">
    <w:name w:val="Активная гипертекстовая ссылка"/>
    <w:rsid w:val="00445797"/>
    <w:rPr>
      <w:b/>
      <w:bCs/>
      <w:color w:val="008000"/>
      <w:u w:val="single"/>
    </w:rPr>
  </w:style>
  <w:style w:type="paragraph" w:customStyle="1" w:styleId="affffffffff3">
    <w:name w:val="Внимание: Криминал!!"/>
    <w:basedOn w:val="a2"/>
    <w:next w:val="a2"/>
    <w:rsid w:val="00445797"/>
    <w:pPr>
      <w:autoSpaceDE w:val="0"/>
      <w:autoSpaceDN w:val="0"/>
      <w:adjustRightInd w:val="0"/>
      <w:snapToGrid/>
    </w:pPr>
    <w:rPr>
      <w:rFonts w:ascii="Arial" w:hAnsi="Arial"/>
      <w:sz w:val="24"/>
      <w:szCs w:val="24"/>
    </w:rPr>
  </w:style>
  <w:style w:type="paragraph" w:customStyle="1" w:styleId="affffffffff4">
    <w:name w:val="Внимание: недобросовестность!"/>
    <w:basedOn w:val="a2"/>
    <w:next w:val="a2"/>
    <w:rsid w:val="00445797"/>
    <w:pPr>
      <w:autoSpaceDE w:val="0"/>
      <w:autoSpaceDN w:val="0"/>
      <w:adjustRightInd w:val="0"/>
      <w:snapToGrid/>
    </w:pPr>
    <w:rPr>
      <w:rFonts w:ascii="Arial" w:hAnsi="Arial"/>
      <w:sz w:val="24"/>
      <w:szCs w:val="24"/>
    </w:rPr>
  </w:style>
  <w:style w:type="paragraph" w:customStyle="1" w:styleId="affffffffff5">
    <w:name w:val="Основное меню (преемственное)"/>
    <w:basedOn w:val="a2"/>
    <w:next w:val="a2"/>
    <w:rsid w:val="00445797"/>
    <w:pPr>
      <w:autoSpaceDE w:val="0"/>
      <w:autoSpaceDN w:val="0"/>
      <w:adjustRightInd w:val="0"/>
      <w:snapToGrid/>
    </w:pPr>
    <w:rPr>
      <w:rFonts w:ascii="Verdana" w:hAnsi="Verdana" w:cs="Verdana"/>
      <w:sz w:val="24"/>
      <w:szCs w:val="24"/>
    </w:rPr>
  </w:style>
  <w:style w:type="paragraph" w:customStyle="1" w:styleId="affffffffff6">
    <w:name w:val="Заголовок"/>
    <w:basedOn w:val="affffffffff5"/>
    <w:next w:val="a2"/>
    <w:rsid w:val="00445797"/>
    <w:rPr>
      <w:rFonts w:ascii="Arial" w:hAnsi="Arial" w:cs="Times New Roman"/>
      <w:b/>
      <w:bCs/>
      <w:color w:val="C0C0C0"/>
    </w:rPr>
  </w:style>
  <w:style w:type="character" w:customStyle="1" w:styleId="affffffffff7">
    <w:name w:val="Заголовок своего сообщения"/>
    <w:basedOn w:val="afffffffffa"/>
    <w:rsid w:val="00445797"/>
    <w:rPr>
      <w:b/>
      <w:bCs/>
      <w:color w:val="000080"/>
    </w:rPr>
  </w:style>
  <w:style w:type="paragraph" w:customStyle="1" w:styleId="affffffffff8">
    <w:name w:val="Заголовок статьи"/>
    <w:basedOn w:val="a2"/>
    <w:next w:val="a2"/>
    <w:rsid w:val="00445797"/>
    <w:pPr>
      <w:autoSpaceDE w:val="0"/>
      <w:autoSpaceDN w:val="0"/>
      <w:adjustRightInd w:val="0"/>
      <w:snapToGrid/>
      <w:ind w:left="1612" w:hanging="892"/>
    </w:pPr>
    <w:rPr>
      <w:rFonts w:ascii="Arial" w:hAnsi="Arial"/>
      <w:sz w:val="24"/>
      <w:szCs w:val="24"/>
    </w:rPr>
  </w:style>
  <w:style w:type="character" w:customStyle="1" w:styleId="affffffffff9">
    <w:name w:val="Заголовок чужого сообщения"/>
    <w:rsid w:val="00445797"/>
    <w:rPr>
      <w:b/>
      <w:bCs/>
      <w:color w:val="FF0000"/>
    </w:rPr>
  </w:style>
  <w:style w:type="paragraph" w:customStyle="1" w:styleId="affffffffffa">
    <w:name w:val="Интерактивный заголовок"/>
    <w:basedOn w:val="affffffffff6"/>
    <w:next w:val="a2"/>
    <w:rsid w:val="00445797"/>
    <w:rPr>
      <w:b w:val="0"/>
      <w:bCs w:val="0"/>
      <w:color w:val="auto"/>
      <w:u w:val="single"/>
    </w:rPr>
  </w:style>
  <w:style w:type="paragraph" w:customStyle="1" w:styleId="affffffffffb">
    <w:name w:val="Интерфейс"/>
    <w:basedOn w:val="a2"/>
    <w:next w:val="a2"/>
    <w:rsid w:val="00445797"/>
    <w:pPr>
      <w:autoSpaceDE w:val="0"/>
      <w:autoSpaceDN w:val="0"/>
      <w:adjustRightInd w:val="0"/>
      <w:snapToGrid/>
    </w:pPr>
    <w:rPr>
      <w:rFonts w:ascii="Arial" w:hAnsi="Arial" w:cs="Arial"/>
      <w:color w:val="ECE9D8"/>
      <w:sz w:val="22"/>
      <w:szCs w:val="22"/>
    </w:rPr>
  </w:style>
  <w:style w:type="paragraph" w:customStyle="1" w:styleId="affffffffffc">
    <w:name w:val="Комментарий"/>
    <w:basedOn w:val="a2"/>
    <w:next w:val="a2"/>
    <w:rsid w:val="00445797"/>
    <w:pPr>
      <w:autoSpaceDE w:val="0"/>
      <w:autoSpaceDN w:val="0"/>
      <w:adjustRightInd w:val="0"/>
      <w:snapToGrid/>
      <w:ind w:left="170"/>
    </w:pPr>
    <w:rPr>
      <w:rFonts w:ascii="Arial" w:hAnsi="Arial"/>
      <w:i/>
      <w:iCs/>
      <w:color w:val="800080"/>
      <w:sz w:val="24"/>
      <w:szCs w:val="24"/>
    </w:rPr>
  </w:style>
  <w:style w:type="paragraph" w:customStyle="1" w:styleId="affffffffffd">
    <w:name w:val="Информация об изменениях документа"/>
    <w:basedOn w:val="affffffffffc"/>
    <w:next w:val="a2"/>
    <w:rsid w:val="00445797"/>
    <w:pPr>
      <w:ind w:left="0"/>
    </w:pPr>
  </w:style>
  <w:style w:type="paragraph" w:customStyle="1" w:styleId="affffffffffe">
    <w:name w:val="Текст (лев. подпись)"/>
    <w:basedOn w:val="a2"/>
    <w:next w:val="a2"/>
    <w:rsid w:val="00445797"/>
    <w:pPr>
      <w:autoSpaceDE w:val="0"/>
      <w:autoSpaceDN w:val="0"/>
      <w:adjustRightInd w:val="0"/>
      <w:snapToGrid/>
      <w:jc w:val="left"/>
    </w:pPr>
    <w:rPr>
      <w:rFonts w:ascii="Arial" w:hAnsi="Arial"/>
      <w:sz w:val="24"/>
      <w:szCs w:val="24"/>
    </w:rPr>
  </w:style>
  <w:style w:type="paragraph" w:customStyle="1" w:styleId="afffffffffff">
    <w:name w:val="Колонтитул (левый)"/>
    <w:basedOn w:val="affffffffffe"/>
    <w:next w:val="a2"/>
    <w:rsid w:val="00445797"/>
    <w:pPr>
      <w:jc w:val="both"/>
    </w:pPr>
    <w:rPr>
      <w:sz w:val="16"/>
      <w:szCs w:val="16"/>
    </w:rPr>
  </w:style>
  <w:style w:type="paragraph" w:customStyle="1" w:styleId="afffffffffff0">
    <w:name w:val="Текст (прав. подпись)"/>
    <w:basedOn w:val="a2"/>
    <w:next w:val="a2"/>
    <w:rsid w:val="00445797"/>
    <w:pPr>
      <w:autoSpaceDE w:val="0"/>
      <w:autoSpaceDN w:val="0"/>
      <w:adjustRightInd w:val="0"/>
      <w:snapToGrid/>
      <w:jc w:val="right"/>
    </w:pPr>
    <w:rPr>
      <w:rFonts w:ascii="Arial" w:hAnsi="Arial"/>
      <w:sz w:val="24"/>
      <w:szCs w:val="24"/>
    </w:rPr>
  </w:style>
  <w:style w:type="paragraph" w:customStyle="1" w:styleId="afffffffffff1">
    <w:name w:val="Колонтитул (правый)"/>
    <w:basedOn w:val="afffffffffff0"/>
    <w:next w:val="a2"/>
    <w:rsid w:val="00445797"/>
    <w:pPr>
      <w:jc w:val="both"/>
    </w:pPr>
    <w:rPr>
      <w:sz w:val="16"/>
      <w:szCs w:val="16"/>
    </w:rPr>
  </w:style>
  <w:style w:type="paragraph" w:customStyle="1" w:styleId="afffffffffff2">
    <w:name w:val="Комментарий пользователя"/>
    <w:basedOn w:val="affffffffffc"/>
    <w:next w:val="a2"/>
    <w:rsid w:val="00445797"/>
    <w:pPr>
      <w:ind w:left="0"/>
      <w:jc w:val="left"/>
    </w:pPr>
    <w:rPr>
      <w:i w:val="0"/>
      <w:iCs w:val="0"/>
      <w:color w:val="000080"/>
    </w:rPr>
  </w:style>
  <w:style w:type="paragraph" w:customStyle="1" w:styleId="afffffffffff3">
    <w:name w:val="Куда обратиться?"/>
    <w:basedOn w:val="a2"/>
    <w:next w:val="a2"/>
    <w:rsid w:val="00445797"/>
    <w:pPr>
      <w:autoSpaceDE w:val="0"/>
      <w:autoSpaceDN w:val="0"/>
      <w:adjustRightInd w:val="0"/>
      <w:snapToGrid/>
    </w:pPr>
    <w:rPr>
      <w:rFonts w:ascii="Arial" w:hAnsi="Arial"/>
      <w:sz w:val="24"/>
      <w:szCs w:val="24"/>
    </w:rPr>
  </w:style>
  <w:style w:type="paragraph" w:customStyle="1" w:styleId="afffffffffff4">
    <w:name w:val="Моноширинный"/>
    <w:basedOn w:val="a2"/>
    <w:next w:val="a2"/>
    <w:rsid w:val="00445797"/>
    <w:pPr>
      <w:autoSpaceDE w:val="0"/>
      <w:autoSpaceDN w:val="0"/>
      <w:adjustRightInd w:val="0"/>
      <w:snapToGrid/>
    </w:pPr>
    <w:rPr>
      <w:rFonts w:ascii="Courier New" w:hAnsi="Courier New" w:cs="Courier New"/>
      <w:sz w:val="24"/>
      <w:szCs w:val="24"/>
    </w:rPr>
  </w:style>
  <w:style w:type="character" w:customStyle="1" w:styleId="afffffffffff5">
    <w:name w:val="Найденные слова"/>
    <w:basedOn w:val="afffffffffa"/>
    <w:rsid w:val="00445797"/>
    <w:rPr>
      <w:b/>
      <w:bCs/>
      <w:color w:val="000080"/>
    </w:rPr>
  </w:style>
  <w:style w:type="character" w:customStyle="1" w:styleId="afffffffffff6">
    <w:name w:val="Не вступил в силу"/>
    <w:rsid w:val="00445797"/>
    <w:rPr>
      <w:b/>
      <w:bCs/>
      <w:color w:val="008080"/>
    </w:rPr>
  </w:style>
  <w:style w:type="paragraph" w:customStyle="1" w:styleId="afffffffffff7">
    <w:name w:val="Необходимые документы"/>
    <w:basedOn w:val="a2"/>
    <w:next w:val="a2"/>
    <w:rsid w:val="00445797"/>
    <w:pPr>
      <w:autoSpaceDE w:val="0"/>
      <w:autoSpaceDN w:val="0"/>
      <w:adjustRightInd w:val="0"/>
      <w:snapToGrid/>
      <w:ind w:left="118"/>
    </w:pPr>
    <w:rPr>
      <w:rFonts w:ascii="Arial" w:hAnsi="Arial"/>
      <w:sz w:val="24"/>
      <w:szCs w:val="24"/>
    </w:rPr>
  </w:style>
  <w:style w:type="paragraph" w:customStyle="1" w:styleId="afffffffffff8">
    <w:name w:val="Нормальный (таблица)"/>
    <w:basedOn w:val="a2"/>
    <w:next w:val="a2"/>
    <w:rsid w:val="00445797"/>
    <w:pPr>
      <w:autoSpaceDE w:val="0"/>
      <w:autoSpaceDN w:val="0"/>
      <w:adjustRightInd w:val="0"/>
      <w:snapToGrid/>
    </w:pPr>
    <w:rPr>
      <w:rFonts w:ascii="Arial" w:hAnsi="Arial"/>
      <w:sz w:val="24"/>
      <w:szCs w:val="24"/>
    </w:rPr>
  </w:style>
  <w:style w:type="paragraph" w:customStyle="1" w:styleId="afffffffffff9">
    <w:name w:val="Объект"/>
    <w:basedOn w:val="a2"/>
    <w:next w:val="a2"/>
    <w:rsid w:val="00445797"/>
    <w:pPr>
      <w:autoSpaceDE w:val="0"/>
      <w:autoSpaceDN w:val="0"/>
      <w:adjustRightInd w:val="0"/>
      <w:snapToGrid/>
    </w:pPr>
    <w:rPr>
      <w:sz w:val="24"/>
      <w:szCs w:val="24"/>
    </w:rPr>
  </w:style>
  <w:style w:type="paragraph" w:customStyle="1" w:styleId="afffffffffffa">
    <w:name w:val="Таблицы (моноширинный)"/>
    <w:basedOn w:val="a2"/>
    <w:next w:val="a2"/>
    <w:rsid w:val="00445797"/>
    <w:pPr>
      <w:autoSpaceDE w:val="0"/>
      <w:autoSpaceDN w:val="0"/>
      <w:adjustRightInd w:val="0"/>
      <w:snapToGrid/>
    </w:pPr>
    <w:rPr>
      <w:rFonts w:ascii="Courier New" w:hAnsi="Courier New" w:cs="Courier New"/>
      <w:sz w:val="24"/>
      <w:szCs w:val="24"/>
    </w:rPr>
  </w:style>
  <w:style w:type="character" w:customStyle="1" w:styleId="afffffffffffb">
    <w:name w:val="Опечатки"/>
    <w:rsid w:val="00445797"/>
    <w:rPr>
      <w:color w:val="FF0000"/>
    </w:rPr>
  </w:style>
  <w:style w:type="paragraph" w:customStyle="1" w:styleId="afffffffffffc">
    <w:name w:val="Переменная часть"/>
    <w:basedOn w:val="affffffffff5"/>
    <w:next w:val="a2"/>
    <w:rsid w:val="00445797"/>
    <w:rPr>
      <w:rFonts w:ascii="Arial" w:hAnsi="Arial" w:cs="Times New Roman"/>
      <w:sz w:val="20"/>
      <w:szCs w:val="20"/>
    </w:rPr>
  </w:style>
  <w:style w:type="paragraph" w:customStyle="1" w:styleId="afffffffffffd">
    <w:name w:val="Постоянная часть"/>
    <w:basedOn w:val="affffffffff5"/>
    <w:next w:val="a2"/>
    <w:rsid w:val="00445797"/>
    <w:rPr>
      <w:rFonts w:ascii="Arial" w:hAnsi="Arial" w:cs="Times New Roman"/>
      <w:sz w:val="22"/>
      <w:szCs w:val="22"/>
    </w:rPr>
  </w:style>
  <w:style w:type="paragraph" w:customStyle="1" w:styleId="afffffffffffe">
    <w:name w:val="Прижатый влево"/>
    <w:basedOn w:val="a2"/>
    <w:next w:val="a2"/>
    <w:rsid w:val="00445797"/>
    <w:pPr>
      <w:autoSpaceDE w:val="0"/>
      <w:autoSpaceDN w:val="0"/>
      <w:adjustRightInd w:val="0"/>
      <w:snapToGrid/>
      <w:jc w:val="left"/>
    </w:pPr>
    <w:rPr>
      <w:rFonts w:ascii="Arial" w:hAnsi="Arial"/>
      <w:sz w:val="24"/>
      <w:szCs w:val="24"/>
    </w:rPr>
  </w:style>
  <w:style w:type="paragraph" w:customStyle="1" w:styleId="affffffffffff">
    <w:name w:val="Пример."/>
    <w:basedOn w:val="a2"/>
    <w:next w:val="a2"/>
    <w:rsid w:val="00445797"/>
    <w:pPr>
      <w:autoSpaceDE w:val="0"/>
      <w:autoSpaceDN w:val="0"/>
      <w:adjustRightInd w:val="0"/>
      <w:snapToGrid/>
      <w:ind w:left="118" w:firstLine="602"/>
    </w:pPr>
    <w:rPr>
      <w:rFonts w:ascii="Arial" w:hAnsi="Arial"/>
      <w:sz w:val="24"/>
      <w:szCs w:val="24"/>
    </w:rPr>
  </w:style>
  <w:style w:type="paragraph" w:customStyle="1" w:styleId="affffffffffff0">
    <w:name w:val="Примечание."/>
    <w:basedOn w:val="affffffffffc"/>
    <w:next w:val="a2"/>
    <w:rsid w:val="00445797"/>
    <w:pPr>
      <w:ind w:left="0"/>
    </w:pPr>
    <w:rPr>
      <w:i w:val="0"/>
      <w:iCs w:val="0"/>
      <w:color w:val="auto"/>
    </w:rPr>
  </w:style>
  <w:style w:type="character" w:customStyle="1" w:styleId="affffffffffff1">
    <w:name w:val="Продолжение ссылки"/>
    <w:basedOn w:val="afffffffff"/>
    <w:rsid w:val="00445797"/>
    <w:rPr>
      <w:b/>
      <w:bCs/>
      <w:color w:val="008000"/>
    </w:rPr>
  </w:style>
  <w:style w:type="paragraph" w:customStyle="1" w:styleId="affffffffffff2">
    <w:name w:val="Словарная статья"/>
    <w:basedOn w:val="a2"/>
    <w:next w:val="a2"/>
    <w:rsid w:val="00445797"/>
    <w:pPr>
      <w:autoSpaceDE w:val="0"/>
      <w:autoSpaceDN w:val="0"/>
      <w:adjustRightInd w:val="0"/>
      <w:snapToGrid/>
      <w:ind w:right="118"/>
    </w:pPr>
    <w:rPr>
      <w:rFonts w:ascii="Arial" w:hAnsi="Arial"/>
      <w:sz w:val="24"/>
      <w:szCs w:val="24"/>
    </w:rPr>
  </w:style>
  <w:style w:type="character" w:customStyle="1" w:styleId="affffffffffff3">
    <w:name w:val="Сравнение редакций"/>
    <w:basedOn w:val="afffffffffa"/>
    <w:rsid w:val="00445797"/>
    <w:rPr>
      <w:b/>
      <w:bCs/>
      <w:color w:val="000080"/>
    </w:rPr>
  </w:style>
  <w:style w:type="character" w:customStyle="1" w:styleId="affffffffffff4">
    <w:name w:val="Сравнение редакций. Добавленный фрагмент"/>
    <w:rsid w:val="00445797"/>
    <w:rPr>
      <w:color w:val="0000FF"/>
    </w:rPr>
  </w:style>
  <w:style w:type="character" w:customStyle="1" w:styleId="affffffffffff5">
    <w:name w:val="Сравнение редакций. Удаленный фрагмент"/>
    <w:rsid w:val="00445797"/>
    <w:rPr>
      <w:strike/>
      <w:color w:val="808000"/>
    </w:rPr>
  </w:style>
  <w:style w:type="paragraph" w:customStyle="1" w:styleId="affffffffffff6">
    <w:name w:val="Текст (справка)"/>
    <w:basedOn w:val="a2"/>
    <w:next w:val="a2"/>
    <w:rsid w:val="00445797"/>
    <w:pPr>
      <w:autoSpaceDE w:val="0"/>
      <w:autoSpaceDN w:val="0"/>
      <w:adjustRightInd w:val="0"/>
      <w:snapToGrid/>
      <w:ind w:left="170" w:right="170"/>
      <w:jc w:val="left"/>
    </w:pPr>
    <w:rPr>
      <w:rFonts w:ascii="Arial" w:hAnsi="Arial"/>
      <w:sz w:val="24"/>
      <w:szCs w:val="24"/>
    </w:rPr>
  </w:style>
  <w:style w:type="paragraph" w:customStyle="1" w:styleId="affffffffffff7">
    <w:name w:val="Текст в таблице"/>
    <w:basedOn w:val="afffffffffff8"/>
    <w:next w:val="a2"/>
    <w:rsid w:val="00445797"/>
    <w:pPr>
      <w:ind w:firstLine="500"/>
    </w:pPr>
  </w:style>
  <w:style w:type="paragraph" w:customStyle="1" w:styleId="affffffffffff8">
    <w:name w:val="Технический комментарий"/>
    <w:basedOn w:val="a2"/>
    <w:next w:val="a2"/>
    <w:rsid w:val="00445797"/>
    <w:pPr>
      <w:autoSpaceDE w:val="0"/>
      <w:autoSpaceDN w:val="0"/>
      <w:adjustRightInd w:val="0"/>
      <w:snapToGrid/>
      <w:jc w:val="left"/>
    </w:pPr>
    <w:rPr>
      <w:rFonts w:ascii="Arial" w:hAnsi="Arial"/>
      <w:sz w:val="24"/>
      <w:szCs w:val="24"/>
    </w:rPr>
  </w:style>
  <w:style w:type="character" w:customStyle="1" w:styleId="affffffffffff9">
    <w:name w:val="Утратил силу"/>
    <w:rsid w:val="00445797"/>
    <w:rPr>
      <w:b/>
      <w:bCs/>
      <w:strike/>
      <w:color w:val="808000"/>
    </w:rPr>
  </w:style>
  <w:style w:type="paragraph" w:customStyle="1" w:styleId="affffffffffffa">
    <w:name w:val="Центрированный (таблица)"/>
    <w:basedOn w:val="afffffffffff8"/>
    <w:next w:val="a2"/>
    <w:rsid w:val="00445797"/>
    <w:pPr>
      <w:jc w:val="center"/>
    </w:pPr>
  </w:style>
  <w:style w:type="character" w:customStyle="1" w:styleId="FontStyle21">
    <w:name w:val="Font Style21"/>
    <w:rsid w:val="00445797"/>
    <w:rPr>
      <w:rFonts w:ascii="Times New Roman" w:hAnsi="Times New Roman" w:cs="Times New Roman"/>
      <w:sz w:val="24"/>
      <w:szCs w:val="24"/>
    </w:rPr>
  </w:style>
  <w:style w:type="character" w:customStyle="1" w:styleId="132">
    <w:name w:val="Стиль 13 пт"/>
    <w:semiHidden/>
    <w:rsid w:val="00B80F26"/>
    <w:rPr>
      <w:rFonts w:ascii="Times New Roman" w:hAnsi="Times New Roman"/>
      <w:sz w:val="26"/>
    </w:rPr>
  </w:style>
  <w:style w:type="paragraph" w:customStyle="1" w:styleId="1fff5">
    <w:name w:val="Стиль 1."/>
    <w:basedOn w:val="a2"/>
    <w:rsid w:val="00B80F26"/>
    <w:pPr>
      <w:widowControl/>
      <w:snapToGrid/>
    </w:pPr>
    <w:rPr>
      <w:sz w:val="26"/>
    </w:rPr>
  </w:style>
  <w:style w:type="paragraph" w:customStyle="1" w:styleId="111">
    <w:name w:val="Стиль 1.1.1."/>
    <w:basedOn w:val="a2"/>
    <w:rsid w:val="00B80F26"/>
    <w:pPr>
      <w:widowControl/>
      <w:numPr>
        <w:ilvl w:val="2"/>
        <w:numId w:val="26"/>
      </w:numPr>
      <w:snapToGrid/>
    </w:pPr>
    <w:rPr>
      <w:sz w:val="26"/>
    </w:rPr>
  </w:style>
  <w:style w:type="paragraph" w:customStyle="1" w:styleId="1111">
    <w:name w:val="Стиль 1.1.1.1."/>
    <w:basedOn w:val="a2"/>
    <w:rsid w:val="00B80F26"/>
    <w:pPr>
      <w:widowControl/>
      <w:numPr>
        <w:ilvl w:val="3"/>
        <w:numId w:val="26"/>
      </w:numPr>
      <w:snapToGrid/>
    </w:pPr>
    <w:rPr>
      <w:sz w:val="26"/>
    </w:rPr>
  </w:style>
  <w:style w:type="paragraph" w:customStyle="1" w:styleId="12">
    <w:name w:val="Стиль ппп_1)"/>
    <w:basedOn w:val="a2"/>
    <w:rsid w:val="00B80F26"/>
    <w:pPr>
      <w:widowControl/>
      <w:numPr>
        <w:ilvl w:val="4"/>
        <w:numId w:val="26"/>
      </w:numPr>
      <w:snapToGrid/>
    </w:pPr>
    <w:rPr>
      <w:sz w:val="26"/>
    </w:rPr>
  </w:style>
  <w:style w:type="paragraph" w:customStyle="1" w:styleId="a">
    <w:name w:val="Стиль ппп_а)"/>
    <w:basedOn w:val="a2"/>
    <w:rsid w:val="00B80F26"/>
    <w:pPr>
      <w:widowControl/>
      <w:numPr>
        <w:ilvl w:val="5"/>
        <w:numId w:val="26"/>
      </w:numPr>
      <w:snapToGrid/>
    </w:pPr>
    <w:rPr>
      <w:sz w:val="26"/>
    </w:rPr>
  </w:style>
  <w:style w:type="numbering" w:customStyle="1" w:styleId="1ai1">
    <w:name w:val="1 / a / i1"/>
    <w:basedOn w:val="a6"/>
    <w:next w:val="1ai"/>
    <w:semiHidden/>
    <w:rsid w:val="00B80F26"/>
    <w:pPr>
      <w:numPr>
        <w:numId w:val="27"/>
      </w:numPr>
    </w:pPr>
  </w:style>
  <w:style w:type="numbering" w:styleId="1ai">
    <w:name w:val="Outline List 1"/>
    <w:basedOn w:val="a6"/>
    <w:uiPriority w:val="99"/>
    <w:unhideWhenUsed/>
    <w:rsid w:val="00B80F26"/>
  </w:style>
  <w:style w:type="paragraph" w:customStyle="1" w:styleId="11f9">
    <w:name w:val="Стиль 1.1."/>
    <w:basedOn w:val="a2"/>
    <w:rsid w:val="00B80F26"/>
    <w:pPr>
      <w:widowControl/>
      <w:snapToGrid/>
      <w:ind w:firstLine="709"/>
    </w:pPr>
    <w:rPr>
      <w:sz w:val="24"/>
      <w:szCs w:val="24"/>
    </w:rPr>
  </w:style>
  <w:style w:type="character" w:customStyle="1" w:styleId="postal-code">
    <w:name w:val="postal-code"/>
    <w:basedOn w:val="a4"/>
    <w:rsid w:val="00B80F26"/>
  </w:style>
  <w:style w:type="paragraph" w:customStyle="1" w:styleId="13">
    <w:name w:val="Стиль приложения 1."/>
    <w:basedOn w:val="1fff5"/>
    <w:rsid w:val="00B80F26"/>
    <w:pPr>
      <w:numPr>
        <w:numId w:val="28"/>
      </w:numPr>
      <w:jc w:val="center"/>
    </w:pPr>
  </w:style>
  <w:style w:type="paragraph" w:customStyle="1" w:styleId="110">
    <w:name w:val="Стиль приложения 1.1."/>
    <w:basedOn w:val="a2"/>
    <w:rsid w:val="00B80F26"/>
    <w:pPr>
      <w:widowControl/>
      <w:numPr>
        <w:ilvl w:val="1"/>
        <w:numId w:val="28"/>
      </w:numPr>
      <w:snapToGrid/>
    </w:pPr>
    <w:rPr>
      <w:sz w:val="26"/>
    </w:rPr>
  </w:style>
  <w:style w:type="paragraph" w:customStyle="1" w:styleId="1110">
    <w:name w:val="Стиль приложения 1.1.1."/>
    <w:basedOn w:val="a2"/>
    <w:rsid w:val="00B80F26"/>
    <w:pPr>
      <w:widowControl/>
      <w:numPr>
        <w:ilvl w:val="2"/>
        <w:numId w:val="28"/>
      </w:numPr>
      <w:snapToGrid/>
    </w:pPr>
    <w:rPr>
      <w:sz w:val="26"/>
    </w:rPr>
  </w:style>
  <w:style w:type="paragraph" w:customStyle="1" w:styleId="11110">
    <w:name w:val="Стиль приложения 1.1.1.1."/>
    <w:basedOn w:val="a2"/>
    <w:rsid w:val="00B80F26"/>
    <w:pPr>
      <w:widowControl/>
      <w:numPr>
        <w:ilvl w:val="3"/>
        <w:numId w:val="28"/>
      </w:numPr>
      <w:snapToGrid/>
    </w:pPr>
    <w:rPr>
      <w:sz w:val="26"/>
    </w:rPr>
  </w:style>
  <w:style w:type="paragraph" w:customStyle="1" w:styleId="14">
    <w:name w:val="Стиль приложения_1)"/>
    <w:basedOn w:val="a2"/>
    <w:rsid w:val="00B80F26"/>
    <w:pPr>
      <w:widowControl/>
      <w:numPr>
        <w:ilvl w:val="4"/>
        <w:numId w:val="28"/>
      </w:numPr>
      <w:snapToGrid/>
    </w:pPr>
    <w:rPr>
      <w:sz w:val="24"/>
      <w:szCs w:val="24"/>
    </w:rPr>
  </w:style>
  <w:style w:type="paragraph" w:customStyle="1" w:styleId="a0">
    <w:name w:val="Стиль приложения_а)"/>
    <w:basedOn w:val="a2"/>
    <w:rsid w:val="00B80F26"/>
    <w:pPr>
      <w:widowControl/>
      <w:numPr>
        <w:ilvl w:val="5"/>
        <w:numId w:val="28"/>
      </w:numPr>
      <w:snapToGrid/>
    </w:pPr>
    <w:rPr>
      <w:sz w:val="26"/>
    </w:rPr>
  </w:style>
  <w:style w:type="paragraph" w:customStyle="1" w:styleId="Report">
    <w:name w:val="Report"/>
    <w:basedOn w:val="a2"/>
    <w:rsid w:val="00C5121E"/>
    <w:pPr>
      <w:widowControl/>
      <w:snapToGrid/>
      <w:spacing w:line="360" w:lineRule="auto"/>
      <w:ind w:firstLine="567"/>
    </w:pPr>
    <w:rPr>
      <w:sz w:val="24"/>
    </w:rPr>
  </w:style>
  <w:style w:type="table" w:customStyle="1" w:styleId="TableNormal">
    <w:name w:val="Table Normal"/>
    <w:uiPriority w:val="2"/>
    <w:semiHidden/>
    <w:unhideWhenUsed/>
    <w:qFormat/>
    <w:rsid w:val="00324C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324C9B"/>
    <w:pPr>
      <w:autoSpaceDE w:val="0"/>
      <w:autoSpaceDN w:val="0"/>
      <w:snapToGrid/>
      <w:jc w:val="center"/>
    </w:pPr>
    <w:rPr>
      <w:sz w:val="22"/>
      <w:szCs w:val="22"/>
      <w:lang w:val="cs-CZ" w:eastAsia="en-US"/>
    </w:rPr>
  </w:style>
  <w:style w:type="paragraph" w:customStyle="1" w:styleId="S3">
    <w:name w:val="S_Обычный жирный"/>
    <w:basedOn w:val="a2"/>
    <w:link w:val="S4"/>
    <w:qFormat/>
    <w:rsid w:val="0038374A"/>
    <w:pPr>
      <w:widowControl/>
      <w:snapToGrid/>
      <w:ind w:firstLine="709"/>
      <w:jc w:val="left"/>
    </w:pPr>
    <w:rPr>
      <w:sz w:val="28"/>
      <w:szCs w:val="24"/>
    </w:rPr>
  </w:style>
  <w:style w:type="character" w:customStyle="1" w:styleId="S4">
    <w:name w:val="S_Обычный жирный Знак"/>
    <w:link w:val="S3"/>
    <w:rsid w:val="0038374A"/>
    <w:rPr>
      <w:rFonts w:ascii="Times New Roman" w:eastAsia="Times New Roman" w:hAnsi="Times New Roman" w:cs="Times New Roman"/>
      <w:sz w:val="28"/>
      <w:szCs w:val="24"/>
      <w:lang w:eastAsia="ru-RU"/>
    </w:rPr>
  </w:style>
  <w:style w:type="paragraph" w:customStyle="1" w:styleId="affffffffffffb">
    <w:name w:val="Текст доклада"/>
    <w:basedOn w:val="34"/>
    <w:link w:val="affffffffffffc"/>
    <w:uiPriority w:val="99"/>
    <w:rsid w:val="0038374A"/>
    <w:pPr>
      <w:spacing w:after="0" w:line="240" w:lineRule="auto"/>
      <w:ind w:left="0" w:firstLine="709"/>
      <w:jc w:val="both"/>
    </w:pPr>
    <w:rPr>
      <w:rFonts w:ascii="Times New Roman" w:eastAsia="Times New Roman" w:hAnsi="Times New Roman"/>
      <w:sz w:val="24"/>
      <w:szCs w:val="24"/>
    </w:rPr>
  </w:style>
  <w:style w:type="character" w:customStyle="1" w:styleId="affffffffffffc">
    <w:name w:val="Текст доклада Знак"/>
    <w:link w:val="affffffffffffb"/>
    <w:uiPriority w:val="99"/>
    <w:locked/>
    <w:rsid w:val="0038374A"/>
    <w:rPr>
      <w:rFonts w:ascii="Times New Roman" w:eastAsia="Times New Roman" w:hAnsi="Times New Roman" w:cs="Times New Roman"/>
      <w:sz w:val="24"/>
      <w:szCs w:val="24"/>
    </w:rPr>
  </w:style>
  <w:style w:type="paragraph" w:customStyle="1" w:styleId="021216">
    <w:name w:val="021216Текст"/>
    <w:basedOn w:val="a2"/>
    <w:link w:val="0212160"/>
    <w:autoRedefine/>
    <w:qFormat/>
    <w:rsid w:val="0038374A"/>
    <w:pPr>
      <w:widowControl/>
      <w:snapToGrid/>
      <w:spacing w:line="300" w:lineRule="auto"/>
      <w:ind w:firstLine="709"/>
    </w:pPr>
    <w:rPr>
      <w:rFonts w:eastAsia="Calibri"/>
      <w:sz w:val="24"/>
      <w:szCs w:val="24"/>
      <w:lang w:eastAsia="en-US"/>
    </w:rPr>
  </w:style>
  <w:style w:type="character" w:customStyle="1" w:styleId="0212160">
    <w:name w:val="021216Текст Знак"/>
    <w:basedOn w:val="a4"/>
    <w:link w:val="021216"/>
    <w:rsid w:val="0038374A"/>
    <w:rPr>
      <w:rFonts w:ascii="Times New Roman" w:eastAsia="Calibri" w:hAnsi="Times New Roman" w:cs="Times New Roman"/>
      <w:sz w:val="24"/>
      <w:szCs w:val="24"/>
    </w:rPr>
  </w:style>
  <w:style w:type="character" w:customStyle="1" w:styleId="afffd">
    <w:name w:val="Основной Знак"/>
    <w:link w:val="afffc"/>
    <w:rsid w:val="00FF2E0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0137">
      <w:bodyDiv w:val="1"/>
      <w:marLeft w:val="0"/>
      <w:marRight w:val="0"/>
      <w:marTop w:val="0"/>
      <w:marBottom w:val="0"/>
      <w:divBdr>
        <w:top w:val="none" w:sz="0" w:space="0" w:color="auto"/>
        <w:left w:val="none" w:sz="0" w:space="0" w:color="auto"/>
        <w:bottom w:val="none" w:sz="0" w:space="0" w:color="auto"/>
        <w:right w:val="none" w:sz="0" w:space="0" w:color="auto"/>
      </w:divBdr>
    </w:div>
    <w:div w:id="94181852">
      <w:bodyDiv w:val="1"/>
      <w:marLeft w:val="0"/>
      <w:marRight w:val="0"/>
      <w:marTop w:val="0"/>
      <w:marBottom w:val="0"/>
      <w:divBdr>
        <w:top w:val="none" w:sz="0" w:space="0" w:color="auto"/>
        <w:left w:val="none" w:sz="0" w:space="0" w:color="auto"/>
        <w:bottom w:val="none" w:sz="0" w:space="0" w:color="auto"/>
        <w:right w:val="none" w:sz="0" w:space="0" w:color="auto"/>
      </w:divBdr>
    </w:div>
    <w:div w:id="126358385">
      <w:bodyDiv w:val="1"/>
      <w:marLeft w:val="0"/>
      <w:marRight w:val="0"/>
      <w:marTop w:val="0"/>
      <w:marBottom w:val="0"/>
      <w:divBdr>
        <w:top w:val="none" w:sz="0" w:space="0" w:color="auto"/>
        <w:left w:val="none" w:sz="0" w:space="0" w:color="auto"/>
        <w:bottom w:val="none" w:sz="0" w:space="0" w:color="auto"/>
        <w:right w:val="none" w:sz="0" w:space="0" w:color="auto"/>
      </w:divBdr>
    </w:div>
    <w:div w:id="154565949">
      <w:bodyDiv w:val="1"/>
      <w:marLeft w:val="0"/>
      <w:marRight w:val="0"/>
      <w:marTop w:val="0"/>
      <w:marBottom w:val="0"/>
      <w:divBdr>
        <w:top w:val="none" w:sz="0" w:space="0" w:color="auto"/>
        <w:left w:val="none" w:sz="0" w:space="0" w:color="auto"/>
        <w:bottom w:val="none" w:sz="0" w:space="0" w:color="auto"/>
        <w:right w:val="none" w:sz="0" w:space="0" w:color="auto"/>
      </w:divBdr>
    </w:div>
    <w:div w:id="178474129">
      <w:bodyDiv w:val="1"/>
      <w:marLeft w:val="0"/>
      <w:marRight w:val="0"/>
      <w:marTop w:val="0"/>
      <w:marBottom w:val="0"/>
      <w:divBdr>
        <w:top w:val="none" w:sz="0" w:space="0" w:color="auto"/>
        <w:left w:val="none" w:sz="0" w:space="0" w:color="auto"/>
        <w:bottom w:val="none" w:sz="0" w:space="0" w:color="auto"/>
        <w:right w:val="none" w:sz="0" w:space="0" w:color="auto"/>
      </w:divBdr>
    </w:div>
    <w:div w:id="208273651">
      <w:bodyDiv w:val="1"/>
      <w:marLeft w:val="0"/>
      <w:marRight w:val="0"/>
      <w:marTop w:val="0"/>
      <w:marBottom w:val="0"/>
      <w:divBdr>
        <w:top w:val="none" w:sz="0" w:space="0" w:color="auto"/>
        <w:left w:val="none" w:sz="0" w:space="0" w:color="auto"/>
        <w:bottom w:val="none" w:sz="0" w:space="0" w:color="auto"/>
        <w:right w:val="none" w:sz="0" w:space="0" w:color="auto"/>
      </w:divBdr>
    </w:div>
    <w:div w:id="228612353">
      <w:bodyDiv w:val="1"/>
      <w:marLeft w:val="0"/>
      <w:marRight w:val="0"/>
      <w:marTop w:val="0"/>
      <w:marBottom w:val="0"/>
      <w:divBdr>
        <w:top w:val="none" w:sz="0" w:space="0" w:color="auto"/>
        <w:left w:val="none" w:sz="0" w:space="0" w:color="auto"/>
        <w:bottom w:val="none" w:sz="0" w:space="0" w:color="auto"/>
        <w:right w:val="none" w:sz="0" w:space="0" w:color="auto"/>
      </w:divBdr>
    </w:div>
    <w:div w:id="252054927">
      <w:bodyDiv w:val="1"/>
      <w:marLeft w:val="0"/>
      <w:marRight w:val="0"/>
      <w:marTop w:val="0"/>
      <w:marBottom w:val="0"/>
      <w:divBdr>
        <w:top w:val="none" w:sz="0" w:space="0" w:color="auto"/>
        <w:left w:val="none" w:sz="0" w:space="0" w:color="auto"/>
        <w:bottom w:val="none" w:sz="0" w:space="0" w:color="auto"/>
        <w:right w:val="none" w:sz="0" w:space="0" w:color="auto"/>
      </w:divBdr>
    </w:div>
    <w:div w:id="274215209">
      <w:bodyDiv w:val="1"/>
      <w:marLeft w:val="0"/>
      <w:marRight w:val="0"/>
      <w:marTop w:val="0"/>
      <w:marBottom w:val="0"/>
      <w:divBdr>
        <w:top w:val="none" w:sz="0" w:space="0" w:color="auto"/>
        <w:left w:val="none" w:sz="0" w:space="0" w:color="auto"/>
        <w:bottom w:val="none" w:sz="0" w:space="0" w:color="auto"/>
        <w:right w:val="none" w:sz="0" w:space="0" w:color="auto"/>
      </w:divBdr>
    </w:div>
    <w:div w:id="285162564">
      <w:bodyDiv w:val="1"/>
      <w:marLeft w:val="0"/>
      <w:marRight w:val="0"/>
      <w:marTop w:val="0"/>
      <w:marBottom w:val="0"/>
      <w:divBdr>
        <w:top w:val="none" w:sz="0" w:space="0" w:color="auto"/>
        <w:left w:val="none" w:sz="0" w:space="0" w:color="auto"/>
        <w:bottom w:val="none" w:sz="0" w:space="0" w:color="auto"/>
        <w:right w:val="none" w:sz="0" w:space="0" w:color="auto"/>
      </w:divBdr>
    </w:div>
    <w:div w:id="292911284">
      <w:bodyDiv w:val="1"/>
      <w:marLeft w:val="0"/>
      <w:marRight w:val="0"/>
      <w:marTop w:val="0"/>
      <w:marBottom w:val="0"/>
      <w:divBdr>
        <w:top w:val="none" w:sz="0" w:space="0" w:color="auto"/>
        <w:left w:val="none" w:sz="0" w:space="0" w:color="auto"/>
        <w:bottom w:val="none" w:sz="0" w:space="0" w:color="auto"/>
        <w:right w:val="none" w:sz="0" w:space="0" w:color="auto"/>
      </w:divBdr>
    </w:div>
    <w:div w:id="376710902">
      <w:bodyDiv w:val="1"/>
      <w:marLeft w:val="0"/>
      <w:marRight w:val="0"/>
      <w:marTop w:val="0"/>
      <w:marBottom w:val="0"/>
      <w:divBdr>
        <w:top w:val="none" w:sz="0" w:space="0" w:color="auto"/>
        <w:left w:val="none" w:sz="0" w:space="0" w:color="auto"/>
        <w:bottom w:val="none" w:sz="0" w:space="0" w:color="auto"/>
        <w:right w:val="none" w:sz="0" w:space="0" w:color="auto"/>
      </w:divBdr>
    </w:div>
    <w:div w:id="449934277">
      <w:bodyDiv w:val="1"/>
      <w:marLeft w:val="0"/>
      <w:marRight w:val="0"/>
      <w:marTop w:val="0"/>
      <w:marBottom w:val="0"/>
      <w:divBdr>
        <w:top w:val="none" w:sz="0" w:space="0" w:color="auto"/>
        <w:left w:val="none" w:sz="0" w:space="0" w:color="auto"/>
        <w:bottom w:val="none" w:sz="0" w:space="0" w:color="auto"/>
        <w:right w:val="none" w:sz="0" w:space="0" w:color="auto"/>
      </w:divBdr>
    </w:div>
    <w:div w:id="450591549">
      <w:bodyDiv w:val="1"/>
      <w:marLeft w:val="0"/>
      <w:marRight w:val="0"/>
      <w:marTop w:val="0"/>
      <w:marBottom w:val="0"/>
      <w:divBdr>
        <w:top w:val="none" w:sz="0" w:space="0" w:color="auto"/>
        <w:left w:val="none" w:sz="0" w:space="0" w:color="auto"/>
        <w:bottom w:val="none" w:sz="0" w:space="0" w:color="auto"/>
        <w:right w:val="none" w:sz="0" w:space="0" w:color="auto"/>
      </w:divBdr>
    </w:div>
    <w:div w:id="460926352">
      <w:bodyDiv w:val="1"/>
      <w:marLeft w:val="0"/>
      <w:marRight w:val="0"/>
      <w:marTop w:val="0"/>
      <w:marBottom w:val="0"/>
      <w:divBdr>
        <w:top w:val="none" w:sz="0" w:space="0" w:color="auto"/>
        <w:left w:val="none" w:sz="0" w:space="0" w:color="auto"/>
        <w:bottom w:val="none" w:sz="0" w:space="0" w:color="auto"/>
        <w:right w:val="none" w:sz="0" w:space="0" w:color="auto"/>
      </w:divBdr>
    </w:div>
    <w:div w:id="493188335">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1869324">
      <w:bodyDiv w:val="1"/>
      <w:marLeft w:val="0"/>
      <w:marRight w:val="0"/>
      <w:marTop w:val="0"/>
      <w:marBottom w:val="0"/>
      <w:divBdr>
        <w:top w:val="none" w:sz="0" w:space="0" w:color="auto"/>
        <w:left w:val="none" w:sz="0" w:space="0" w:color="auto"/>
        <w:bottom w:val="none" w:sz="0" w:space="0" w:color="auto"/>
        <w:right w:val="none" w:sz="0" w:space="0" w:color="auto"/>
      </w:divBdr>
    </w:div>
    <w:div w:id="543366023">
      <w:bodyDiv w:val="1"/>
      <w:marLeft w:val="0"/>
      <w:marRight w:val="0"/>
      <w:marTop w:val="0"/>
      <w:marBottom w:val="0"/>
      <w:divBdr>
        <w:top w:val="none" w:sz="0" w:space="0" w:color="auto"/>
        <w:left w:val="none" w:sz="0" w:space="0" w:color="auto"/>
        <w:bottom w:val="none" w:sz="0" w:space="0" w:color="auto"/>
        <w:right w:val="none" w:sz="0" w:space="0" w:color="auto"/>
      </w:divBdr>
    </w:div>
    <w:div w:id="553463992">
      <w:bodyDiv w:val="1"/>
      <w:marLeft w:val="0"/>
      <w:marRight w:val="0"/>
      <w:marTop w:val="0"/>
      <w:marBottom w:val="0"/>
      <w:divBdr>
        <w:top w:val="none" w:sz="0" w:space="0" w:color="auto"/>
        <w:left w:val="none" w:sz="0" w:space="0" w:color="auto"/>
        <w:bottom w:val="none" w:sz="0" w:space="0" w:color="auto"/>
        <w:right w:val="none" w:sz="0" w:space="0" w:color="auto"/>
      </w:divBdr>
    </w:div>
    <w:div w:id="560530428">
      <w:bodyDiv w:val="1"/>
      <w:marLeft w:val="0"/>
      <w:marRight w:val="0"/>
      <w:marTop w:val="0"/>
      <w:marBottom w:val="0"/>
      <w:divBdr>
        <w:top w:val="none" w:sz="0" w:space="0" w:color="auto"/>
        <w:left w:val="none" w:sz="0" w:space="0" w:color="auto"/>
        <w:bottom w:val="none" w:sz="0" w:space="0" w:color="auto"/>
        <w:right w:val="none" w:sz="0" w:space="0" w:color="auto"/>
      </w:divBdr>
    </w:div>
    <w:div w:id="579680710">
      <w:bodyDiv w:val="1"/>
      <w:marLeft w:val="0"/>
      <w:marRight w:val="0"/>
      <w:marTop w:val="0"/>
      <w:marBottom w:val="0"/>
      <w:divBdr>
        <w:top w:val="none" w:sz="0" w:space="0" w:color="auto"/>
        <w:left w:val="none" w:sz="0" w:space="0" w:color="auto"/>
        <w:bottom w:val="none" w:sz="0" w:space="0" w:color="auto"/>
        <w:right w:val="none" w:sz="0" w:space="0" w:color="auto"/>
      </w:divBdr>
    </w:div>
    <w:div w:id="583026392">
      <w:bodyDiv w:val="1"/>
      <w:marLeft w:val="0"/>
      <w:marRight w:val="0"/>
      <w:marTop w:val="0"/>
      <w:marBottom w:val="0"/>
      <w:divBdr>
        <w:top w:val="none" w:sz="0" w:space="0" w:color="auto"/>
        <w:left w:val="none" w:sz="0" w:space="0" w:color="auto"/>
        <w:bottom w:val="none" w:sz="0" w:space="0" w:color="auto"/>
        <w:right w:val="none" w:sz="0" w:space="0" w:color="auto"/>
      </w:divBdr>
    </w:div>
    <w:div w:id="607351908">
      <w:bodyDiv w:val="1"/>
      <w:marLeft w:val="0"/>
      <w:marRight w:val="0"/>
      <w:marTop w:val="0"/>
      <w:marBottom w:val="0"/>
      <w:divBdr>
        <w:top w:val="none" w:sz="0" w:space="0" w:color="auto"/>
        <w:left w:val="none" w:sz="0" w:space="0" w:color="auto"/>
        <w:bottom w:val="none" w:sz="0" w:space="0" w:color="auto"/>
        <w:right w:val="none" w:sz="0" w:space="0" w:color="auto"/>
      </w:divBdr>
    </w:div>
    <w:div w:id="622543855">
      <w:bodyDiv w:val="1"/>
      <w:marLeft w:val="0"/>
      <w:marRight w:val="0"/>
      <w:marTop w:val="0"/>
      <w:marBottom w:val="0"/>
      <w:divBdr>
        <w:top w:val="none" w:sz="0" w:space="0" w:color="auto"/>
        <w:left w:val="none" w:sz="0" w:space="0" w:color="auto"/>
        <w:bottom w:val="none" w:sz="0" w:space="0" w:color="auto"/>
        <w:right w:val="none" w:sz="0" w:space="0" w:color="auto"/>
      </w:divBdr>
    </w:div>
    <w:div w:id="631864122">
      <w:bodyDiv w:val="1"/>
      <w:marLeft w:val="0"/>
      <w:marRight w:val="0"/>
      <w:marTop w:val="0"/>
      <w:marBottom w:val="0"/>
      <w:divBdr>
        <w:top w:val="none" w:sz="0" w:space="0" w:color="auto"/>
        <w:left w:val="none" w:sz="0" w:space="0" w:color="auto"/>
        <w:bottom w:val="none" w:sz="0" w:space="0" w:color="auto"/>
        <w:right w:val="none" w:sz="0" w:space="0" w:color="auto"/>
      </w:divBdr>
    </w:div>
    <w:div w:id="690304645">
      <w:bodyDiv w:val="1"/>
      <w:marLeft w:val="0"/>
      <w:marRight w:val="0"/>
      <w:marTop w:val="0"/>
      <w:marBottom w:val="0"/>
      <w:divBdr>
        <w:top w:val="none" w:sz="0" w:space="0" w:color="auto"/>
        <w:left w:val="none" w:sz="0" w:space="0" w:color="auto"/>
        <w:bottom w:val="none" w:sz="0" w:space="0" w:color="auto"/>
        <w:right w:val="none" w:sz="0" w:space="0" w:color="auto"/>
      </w:divBdr>
    </w:div>
    <w:div w:id="716202606">
      <w:bodyDiv w:val="1"/>
      <w:marLeft w:val="0"/>
      <w:marRight w:val="0"/>
      <w:marTop w:val="0"/>
      <w:marBottom w:val="0"/>
      <w:divBdr>
        <w:top w:val="none" w:sz="0" w:space="0" w:color="auto"/>
        <w:left w:val="none" w:sz="0" w:space="0" w:color="auto"/>
        <w:bottom w:val="none" w:sz="0" w:space="0" w:color="auto"/>
        <w:right w:val="none" w:sz="0" w:space="0" w:color="auto"/>
      </w:divBdr>
    </w:div>
    <w:div w:id="719943576">
      <w:bodyDiv w:val="1"/>
      <w:marLeft w:val="0"/>
      <w:marRight w:val="0"/>
      <w:marTop w:val="0"/>
      <w:marBottom w:val="0"/>
      <w:divBdr>
        <w:top w:val="none" w:sz="0" w:space="0" w:color="auto"/>
        <w:left w:val="none" w:sz="0" w:space="0" w:color="auto"/>
        <w:bottom w:val="none" w:sz="0" w:space="0" w:color="auto"/>
        <w:right w:val="none" w:sz="0" w:space="0" w:color="auto"/>
      </w:divBdr>
    </w:div>
    <w:div w:id="734088095">
      <w:bodyDiv w:val="1"/>
      <w:marLeft w:val="0"/>
      <w:marRight w:val="0"/>
      <w:marTop w:val="0"/>
      <w:marBottom w:val="0"/>
      <w:divBdr>
        <w:top w:val="none" w:sz="0" w:space="0" w:color="auto"/>
        <w:left w:val="none" w:sz="0" w:space="0" w:color="auto"/>
        <w:bottom w:val="none" w:sz="0" w:space="0" w:color="auto"/>
        <w:right w:val="none" w:sz="0" w:space="0" w:color="auto"/>
      </w:divBdr>
    </w:div>
    <w:div w:id="752747955">
      <w:bodyDiv w:val="1"/>
      <w:marLeft w:val="0"/>
      <w:marRight w:val="0"/>
      <w:marTop w:val="0"/>
      <w:marBottom w:val="0"/>
      <w:divBdr>
        <w:top w:val="none" w:sz="0" w:space="0" w:color="auto"/>
        <w:left w:val="none" w:sz="0" w:space="0" w:color="auto"/>
        <w:bottom w:val="none" w:sz="0" w:space="0" w:color="auto"/>
        <w:right w:val="none" w:sz="0" w:space="0" w:color="auto"/>
      </w:divBdr>
    </w:div>
    <w:div w:id="754860430">
      <w:bodyDiv w:val="1"/>
      <w:marLeft w:val="0"/>
      <w:marRight w:val="0"/>
      <w:marTop w:val="0"/>
      <w:marBottom w:val="0"/>
      <w:divBdr>
        <w:top w:val="none" w:sz="0" w:space="0" w:color="auto"/>
        <w:left w:val="none" w:sz="0" w:space="0" w:color="auto"/>
        <w:bottom w:val="none" w:sz="0" w:space="0" w:color="auto"/>
        <w:right w:val="none" w:sz="0" w:space="0" w:color="auto"/>
      </w:divBdr>
    </w:div>
    <w:div w:id="794711468">
      <w:bodyDiv w:val="1"/>
      <w:marLeft w:val="0"/>
      <w:marRight w:val="0"/>
      <w:marTop w:val="0"/>
      <w:marBottom w:val="0"/>
      <w:divBdr>
        <w:top w:val="none" w:sz="0" w:space="0" w:color="auto"/>
        <w:left w:val="none" w:sz="0" w:space="0" w:color="auto"/>
        <w:bottom w:val="none" w:sz="0" w:space="0" w:color="auto"/>
        <w:right w:val="none" w:sz="0" w:space="0" w:color="auto"/>
      </w:divBdr>
    </w:div>
    <w:div w:id="796415935">
      <w:bodyDiv w:val="1"/>
      <w:marLeft w:val="0"/>
      <w:marRight w:val="0"/>
      <w:marTop w:val="0"/>
      <w:marBottom w:val="0"/>
      <w:divBdr>
        <w:top w:val="none" w:sz="0" w:space="0" w:color="auto"/>
        <w:left w:val="none" w:sz="0" w:space="0" w:color="auto"/>
        <w:bottom w:val="none" w:sz="0" w:space="0" w:color="auto"/>
        <w:right w:val="none" w:sz="0" w:space="0" w:color="auto"/>
      </w:divBdr>
    </w:div>
    <w:div w:id="832915399">
      <w:bodyDiv w:val="1"/>
      <w:marLeft w:val="0"/>
      <w:marRight w:val="0"/>
      <w:marTop w:val="0"/>
      <w:marBottom w:val="0"/>
      <w:divBdr>
        <w:top w:val="none" w:sz="0" w:space="0" w:color="auto"/>
        <w:left w:val="none" w:sz="0" w:space="0" w:color="auto"/>
        <w:bottom w:val="none" w:sz="0" w:space="0" w:color="auto"/>
        <w:right w:val="none" w:sz="0" w:space="0" w:color="auto"/>
      </w:divBdr>
    </w:div>
    <w:div w:id="847714007">
      <w:bodyDiv w:val="1"/>
      <w:marLeft w:val="0"/>
      <w:marRight w:val="0"/>
      <w:marTop w:val="0"/>
      <w:marBottom w:val="0"/>
      <w:divBdr>
        <w:top w:val="none" w:sz="0" w:space="0" w:color="auto"/>
        <w:left w:val="none" w:sz="0" w:space="0" w:color="auto"/>
        <w:bottom w:val="none" w:sz="0" w:space="0" w:color="auto"/>
        <w:right w:val="none" w:sz="0" w:space="0" w:color="auto"/>
      </w:divBdr>
    </w:div>
    <w:div w:id="861628130">
      <w:bodyDiv w:val="1"/>
      <w:marLeft w:val="0"/>
      <w:marRight w:val="0"/>
      <w:marTop w:val="0"/>
      <w:marBottom w:val="0"/>
      <w:divBdr>
        <w:top w:val="none" w:sz="0" w:space="0" w:color="auto"/>
        <w:left w:val="none" w:sz="0" w:space="0" w:color="auto"/>
        <w:bottom w:val="none" w:sz="0" w:space="0" w:color="auto"/>
        <w:right w:val="none" w:sz="0" w:space="0" w:color="auto"/>
      </w:divBdr>
    </w:div>
    <w:div w:id="872351672">
      <w:bodyDiv w:val="1"/>
      <w:marLeft w:val="0"/>
      <w:marRight w:val="0"/>
      <w:marTop w:val="0"/>
      <w:marBottom w:val="0"/>
      <w:divBdr>
        <w:top w:val="none" w:sz="0" w:space="0" w:color="auto"/>
        <w:left w:val="none" w:sz="0" w:space="0" w:color="auto"/>
        <w:bottom w:val="none" w:sz="0" w:space="0" w:color="auto"/>
        <w:right w:val="none" w:sz="0" w:space="0" w:color="auto"/>
      </w:divBdr>
    </w:div>
    <w:div w:id="887493472">
      <w:bodyDiv w:val="1"/>
      <w:marLeft w:val="0"/>
      <w:marRight w:val="0"/>
      <w:marTop w:val="0"/>
      <w:marBottom w:val="0"/>
      <w:divBdr>
        <w:top w:val="none" w:sz="0" w:space="0" w:color="auto"/>
        <w:left w:val="none" w:sz="0" w:space="0" w:color="auto"/>
        <w:bottom w:val="none" w:sz="0" w:space="0" w:color="auto"/>
        <w:right w:val="none" w:sz="0" w:space="0" w:color="auto"/>
      </w:divBdr>
    </w:div>
    <w:div w:id="889344289">
      <w:bodyDiv w:val="1"/>
      <w:marLeft w:val="0"/>
      <w:marRight w:val="0"/>
      <w:marTop w:val="0"/>
      <w:marBottom w:val="0"/>
      <w:divBdr>
        <w:top w:val="none" w:sz="0" w:space="0" w:color="auto"/>
        <w:left w:val="none" w:sz="0" w:space="0" w:color="auto"/>
        <w:bottom w:val="none" w:sz="0" w:space="0" w:color="auto"/>
        <w:right w:val="none" w:sz="0" w:space="0" w:color="auto"/>
      </w:divBdr>
    </w:div>
    <w:div w:id="906959859">
      <w:bodyDiv w:val="1"/>
      <w:marLeft w:val="0"/>
      <w:marRight w:val="0"/>
      <w:marTop w:val="0"/>
      <w:marBottom w:val="0"/>
      <w:divBdr>
        <w:top w:val="none" w:sz="0" w:space="0" w:color="auto"/>
        <w:left w:val="none" w:sz="0" w:space="0" w:color="auto"/>
        <w:bottom w:val="none" w:sz="0" w:space="0" w:color="auto"/>
        <w:right w:val="none" w:sz="0" w:space="0" w:color="auto"/>
      </w:divBdr>
    </w:div>
    <w:div w:id="945040663">
      <w:bodyDiv w:val="1"/>
      <w:marLeft w:val="0"/>
      <w:marRight w:val="0"/>
      <w:marTop w:val="0"/>
      <w:marBottom w:val="0"/>
      <w:divBdr>
        <w:top w:val="none" w:sz="0" w:space="0" w:color="auto"/>
        <w:left w:val="none" w:sz="0" w:space="0" w:color="auto"/>
        <w:bottom w:val="none" w:sz="0" w:space="0" w:color="auto"/>
        <w:right w:val="none" w:sz="0" w:space="0" w:color="auto"/>
      </w:divBdr>
    </w:div>
    <w:div w:id="945816516">
      <w:bodyDiv w:val="1"/>
      <w:marLeft w:val="0"/>
      <w:marRight w:val="0"/>
      <w:marTop w:val="0"/>
      <w:marBottom w:val="0"/>
      <w:divBdr>
        <w:top w:val="none" w:sz="0" w:space="0" w:color="auto"/>
        <w:left w:val="none" w:sz="0" w:space="0" w:color="auto"/>
        <w:bottom w:val="none" w:sz="0" w:space="0" w:color="auto"/>
        <w:right w:val="none" w:sz="0" w:space="0" w:color="auto"/>
      </w:divBdr>
    </w:div>
    <w:div w:id="961154229">
      <w:bodyDiv w:val="1"/>
      <w:marLeft w:val="0"/>
      <w:marRight w:val="0"/>
      <w:marTop w:val="0"/>
      <w:marBottom w:val="0"/>
      <w:divBdr>
        <w:top w:val="none" w:sz="0" w:space="0" w:color="auto"/>
        <w:left w:val="none" w:sz="0" w:space="0" w:color="auto"/>
        <w:bottom w:val="none" w:sz="0" w:space="0" w:color="auto"/>
        <w:right w:val="none" w:sz="0" w:space="0" w:color="auto"/>
      </w:divBdr>
    </w:div>
    <w:div w:id="992181415">
      <w:bodyDiv w:val="1"/>
      <w:marLeft w:val="0"/>
      <w:marRight w:val="0"/>
      <w:marTop w:val="0"/>
      <w:marBottom w:val="0"/>
      <w:divBdr>
        <w:top w:val="none" w:sz="0" w:space="0" w:color="auto"/>
        <w:left w:val="none" w:sz="0" w:space="0" w:color="auto"/>
        <w:bottom w:val="none" w:sz="0" w:space="0" w:color="auto"/>
        <w:right w:val="none" w:sz="0" w:space="0" w:color="auto"/>
      </w:divBdr>
    </w:div>
    <w:div w:id="1016687407">
      <w:bodyDiv w:val="1"/>
      <w:marLeft w:val="0"/>
      <w:marRight w:val="0"/>
      <w:marTop w:val="0"/>
      <w:marBottom w:val="0"/>
      <w:divBdr>
        <w:top w:val="none" w:sz="0" w:space="0" w:color="auto"/>
        <w:left w:val="none" w:sz="0" w:space="0" w:color="auto"/>
        <w:bottom w:val="none" w:sz="0" w:space="0" w:color="auto"/>
        <w:right w:val="none" w:sz="0" w:space="0" w:color="auto"/>
      </w:divBdr>
    </w:div>
    <w:div w:id="1017537874">
      <w:bodyDiv w:val="1"/>
      <w:marLeft w:val="0"/>
      <w:marRight w:val="0"/>
      <w:marTop w:val="0"/>
      <w:marBottom w:val="0"/>
      <w:divBdr>
        <w:top w:val="none" w:sz="0" w:space="0" w:color="auto"/>
        <w:left w:val="none" w:sz="0" w:space="0" w:color="auto"/>
        <w:bottom w:val="none" w:sz="0" w:space="0" w:color="auto"/>
        <w:right w:val="none" w:sz="0" w:space="0" w:color="auto"/>
      </w:divBdr>
    </w:div>
    <w:div w:id="1065108088">
      <w:bodyDiv w:val="1"/>
      <w:marLeft w:val="0"/>
      <w:marRight w:val="0"/>
      <w:marTop w:val="0"/>
      <w:marBottom w:val="0"/>
      <w:divBdr>
        <w:top w:val="none" w:sz="0" w:space="0" w:color="auto"/>
        <w:left w:val="none" w:sz="0" w:space="0" w:color="auto"/>
        <w:bottom w:val="none" w:sz="0" w:space="0" w:color="auto"/>
        <w:right w:val="none" w:sz="0" w:space="0" w:color="auto"/>
      </w:divBdr>
      <w:divsChild>
        <w:div w:id="501894572">
          <w:marLeft w:val="432"/>
          <w:marRight w:val="0"/>
          <w:marTop w:val="120"/>
          <w:marBottom w:val="0"/>
          <w:divBdr>
            <w:top w:val="none" w:sz="0" w:space="0" w:color="auto"/>
            <w:left w:val="none" w:sz="0" w:space="0" w:color="auto"/>
            <w:bottom w:val="none" w:sz="0" w:space="0" w:color="auto"/>
            <w:right w:val="none" w:sz="0" w:space="0" w:color="auto"/>
          </w:divBdr>
        </w:div>
        <w:div w:id="525824727">
          <w:marLeft w:val="864"/>
          <w:marRight w:val="0"/>
          <w:marTop w:val="100"/>
          <w:marBottom w:val="0"/>
          <w:divBdr>
            <w:top w:val="none" w:sz="0" w:space="0" w:color="auto"/>
            <w:left w:val="none" w:sz="0" w:space="0" w:color="auto"/>
            <w:bottom w:val="none" w:sz="0" w:space="0" w:color="auto"/>
            <w:right w:val="none" w:sz="0" w:space="0" w:color="auto"/>
          </w:divBdr>
        </w:div>
        <w:div w:id="1671326514">
          <w:marLeft w:val="864"/>
          <w:marRight w:val="0"/>
          <w:marTop w:val="100"/>
          <w:marBottom w:val="0"/>
          <w:divBdr>
            <w:top w:val="none" w:sz="0" w:space="0" w:color="auto"/>
            <w:left w:val="none" w:sz="0" w:space="0" w:color="auto"/>
            <w:bottom w:val="none" w:sz="0" w:space="0" w:color="auto"/>
            <w:right w:val="none" w:sz="0" w:space="0" w:color="auto"/>
          </w:divBdr>
        </w:div>
        <w:div w:id="1846895528">
          <w:marLeft w:val="864"/>
          <w:marRight w:val="0"/>
          <w:marTop w:val="100"/>
          <w:marBottom w:val="0"/>
          <w:divBdr>
            <w:top w:val="none" w:sz="0" w:space="0" w:color="auto"/>
            <w:left w:val="none" w:sz="0" w:space="0" w:color="auto"/>
            <w:bottom w:val="none" w:sz="0" w:space="0" w:color="auto"/>
            <w:right w:val="none" w:sz="0" w:space="0" w:color="auto"/>
          </w:divBdr>
        </w:div>
        <w:div w:id="1988315873">
          <w:marLeft w:val="432"/>
          <w:marRight w:val="0"/>
          <w:marTop w:val="120"/>
          <w:marBottom w:val="0"/>
          <w:divBdr>
            <w:top w:val="none" w:sz="0" w:space="0" w:color="auto"/>
            <w:left w:val="none" w:sz="0" w:space="0" w:color="auto"/>
            <w:bottom w:val="none" w:sz="0" w:space="0" w:color="auto"/>
            <w:right w:val="none" w:sz="0" w:space="0" w:color="auto"/>
          </w:divBdr>
        </w:div>
        <w:div w:id="2118517961">
          <w:marLeft w:val="432"/>
          <w:marRight w:val="0"/>
          <w:marTop w:val="120"/>
          <w:marBottom w:val="0"/>
          <w:divBdr>
            <w:top w:val="none" w:sz="0" w:space="0" w:color="auto"/>
            <w:left w:val="none" w:sz="0" w:space="0" w:color="auto"/>
            <w:bottom w:val="none" w:sz="0" w:space="0" w:color="auto"/>
            <w:right w:val="none" w:sz="0" w:space="0" w:color="auto"/>
          </w:divBdr>
        </w:div>
      </w:divsChild>
    </w:div>
    <w:div w:id="1087507587">
      <w:bodyDiv w:val="1"/>
      <w:marLeft w:val="0"/>
      <w:marRight w:val="0"/>
      <w:marTop w:val="0"/>
      <w:marBottom w:val="0"/>
      <w:divBdr>
        <w:top w:val="none" w:sz="0" w:space="0" w:color="auto"/>
        <w:left w:val="none" w:sz="0" w:space="0" w:color="auto"/>
        <w:bottom w:val="none" w:sz="0" w:space="0" w:color="auto"/>
        <w:right w:val="none" w:sz="0" w:space="0" w:color="auto"/>
      </w:divBdr>
    </w:div>
    <w:div w:id="1100680333">
      <w:bodyDiv w:val="1"/>
      <w:marLeft w:val="0"/>
      <w:marRight w:val="0"/>
      <w:marTop w:val="0"/>
      <w:marBottom w:val="0"/>
      <w:divBdr>
        <w:top w:val="none" w:sz="0" w:space="0" w:color="auto"/>
        <w:left w:val="none" w:sz="0" w:space="0" w:color="auto"/>
        <w:bottom w:val="none" w:sz="0" w:space="0" w:color="auto"/>
        <w:right w:val="none" w:sz="0" w:space="0" w:color="auto"/>
      </w:divBdr>
    </w:div>
    <w:div w:id="1107120943">
      <w:bodyDiv w:val="1"/>
      <w:marLeft w:val="0"/>
      <w:marRight w:val="0"/>
      <w:marTop w:val="0"/>
      <w:marBottom w:val="0"/>
      <w:divBdr>
        <w:top w:val="none" w:sz="0" w:space="0" w:color="auto"/>
        <w:left w:val="none" w:sz="0" w:space="0" w:color="auto"/>
        <w:bottom w:val="none" w:sz="0" w:space="0" w:color="auto"/>
        <w:right w:val="none" w:sz="0" w:space="0" w:color="auto"/>
      </w:divBdr>
    </w:div>
    <w:div w:id="1136800490">
      <w:bodyDiv w:val="1"/>
      <w:marLeft w:val="0"/>
      <w:marRight w:val="0"/>
      <w:marTop w:val="0"/>
      <w:marBottom w:val="0"/>
      <w:divBdr>
        <w:top w:val="none" w:sz="0" w:space="0" w:color="auto"/>
        <w:left w:val="none" w:sz="0" w:space="0" w:color="auto"/>
        <w:bottom w:val="none" w:sz="0" w:space="0" w:color="auto"/>
        <w:right w:val="none" w:sz="0" w:space="0" w:color="auto"/>
      </w:divBdr>
    </w:div>
    <w:div w:id="1146121487">
      <w:bodyDiv w:val="1"/>
      <w:marLeft w:val="0"/>
      <w:marRight w:val="0"/>
      <w:marTop w:val="0"/>
      <w:marBottom w:val="0"/>
      <w:divBdr>
        <w:top w:val="none" w:sz="0" w:space="0" w:color="auto"/>
        <w:left w:val="none" w:sz="0" w:space="0" w:color="auto"/>
        <w:bottom w:val="none" w:sz="0" w:space="0" w:color="auto"/>
        <w:right w:val="none" w:sz="0" w:space="0" w:color="auto"/>
      </w:divBdr>
    </w:div>
    <w:div w:id="1154178670">
      <w:bodyDiv w:val="1"/>
      <w:marLeft w:val="0"/>
      <w:marRight w:val="0"/>
      <w:marTop w:val="0"/>
      <w:marBottom w:val="0"/>
      <w:divBdr>
        <w:top w:val="none" w:sz="0" w:space="0" w:color="auto"/>
        <w:left w:val="none" w:sz="0" w:space="0" w:color="auto"/>
        <w:bottom w:val="none" w:sz="0" w:space="0" w:color="auto"/>
        <w:right w:val="none" w:sz="0" w:space="0" w:color="auto"/>
      </w:divBdr>
    </w:div>
    <w:div w:id="1191140584">
      <w:bodyDiv w:val="1"/>
      <w:marLeft w:val="0"/>
      <w:marRight w:val="0"/>
      <w:marTop w:val="0"/>
      <w:marBottom w:val="0"/>
      <w:divBdr>
        <w:top w:val="none" w:sz="0" w:space="0" w:color="auto"/>
        <w:left w:val="none" w:sz="0" w:space="0" w:color="auto"/>
        <w:bottom w:val="none" w:sz="0" w:space="0" w:color="auto"/>
        <w:right w:val="none" w:sz="0" w:space="0" w:color="auto"/>
      </w:divBdr>
    </w:div>
    <w:div w:id="1216350055">
      <w:bodyDiv w:val="1"/>
      <w:marLeft w:val="0"/>
      <w:marRight w:val="0"/>
      <w:marTop w:val="0"/>
      <w:marBottom w:val="0"/>
      <w:divBdr>
        <w:top w:val="none" w:sz="0" w:space="0" w:color="auto"/>
        <w:left w:val="none" w:sz="0" w:space="0" w:color="auto"/>
        <w:bottom w:val="none" w:sz="0" w:space="0" w:color="auto"/>
        <w:right w:val="none" w:sz="0" w:space="0" w:color="auto"/>
      </w:divBdr>
    </w:div>
    <w:div w:id="1220480497">
      <w:bodyDiv w:val="1"/>
      <w:marLeft w:val="0"/>
      <w:marRight w:val="0"/>
      <w:marTop w:val="0"/>
      <w:marBottom w:val="0"/>
      <w:divBdr>
        <w:top w:val="none" w:sz="0" w:space="0" w:color="auto"/>
        <w:left w:val="none" w:sz="0" w:space="0" w:color="auto"/>
        <w:bottom w:val="none" w:sz="0" w:space="0" w:color="auto"/>
        <w:right w:val="none" w:sz="0" w:space="0" w:color="auto"/>
      </w:divBdr>
    </w:div>
    <w:div w:id="1268731322">
      <w:bodyDiv w:val="1"/>
      <w:marLeft w:val="0"/>
      <w:marRight w:val="0"/>
      <w:marTop w:val="0"/>
      <w:marBottom w:val="0"/>
      <w:divBdr>
        <w:top w:val="none" w:sz="0" w:space="0" w:color="auto"/>
        <w:left w:val="none" w:sz="0" w:space="0" w:color="auto"/>
        <w:bottom w:val="none" w:sz="0" w:space="0" w:color="auto"/>
        <w:right w:val="none" w:sz="0" w:space="0" w:color="auto"/>
      </w:divBdr>
    </w:div>
    <w:div w:id="1326588885">
      <w:bodyDiv w:val="1"/>
      <w:marLeft w:val="0"/>
      <w:marRight w:val="0"/>
      <w:marTop w:val="0"/>
      <w:marBottom w:val="0"/>
      <w:divBdr>
        <w:top w:val="none" w:sz="0" w:space="0" w:color="auto"/>
        <w:left w:val="none" w:sz="0" w:space="0" w:color="auto"/>
        <w:bottom w:val="none" w:sz="0" w:space="0" w:color="auto"/>
        <w:right w:val="none" w:sz="0" w:space="0" w:color="auto"/>
      </w:divBdr>
    </w:div>
    <w:div w:id="1386300496">
      <w:bodyDiv w:val="1"/>
      <w:marLeft w:val="0"/>
      <w:marRight w:val="0"/>
      <w:marTop w:val="0"/>
      <w:marBottom w:val="0"/>
      <w:divBdr>
        <w:top w:val="none" w:sz="0" w:space="0" w:color="auto"/>
        <w:left w:val="none" w:sz="0" w:space="0" w:color="auto"/>
        <w:bottom w:val="none" w:sz="0" w:space="0" w:color="auto"/>
        <w:right w:val="none" w:sz="0" w:space="0" w:color="auto"/>
      </w:divBdr>
    </w:div>
    <w:div w:id="1388609201">
      <w:bodyDiv w:val="1"/>
      <w:marLeft w:val="0"/>
      <w:marRight w:val="0"/>
      <w:marTop w:val="0"/>
      <w:marBottom w:val="0"/>
      <w:divBdr>
        <w:top w:val="none" w:sz="0" w:space="0" w:color="auto"/>
        <w:left w:val="none" w:sz="0" w:space="0" w:color="auto"/>
        <w:bottom w:val="none" w:sz="0" w:space="0" w:color="auto"/>
        <w:right w:val="none" w:sz="0" w:space="0" w:color="auto"/>
      </w:divBdr>
    </w:div>
    <w:div w:id="1406682047">
      <w:bodyDiv w:val="1"/>
      <w:marLeft w:val="0"/>
      <w:marRight w:val="0"/>
      <w:marTop w:val="0"/>
      <w:marBottom w:val="0"/>
      <w:divBdr>
        <w:top w:val="none" w:sz="0" w:space="0" w:color="auto"/>
        <w:left w:val="none" w:sz="0" w:space="0" w:color="auto"/>
        <w:bottom w:val="none" w:sz="0" w:space="0" w:color="auto"/>
        <w:right w:val="none" w:sz="0" w:space="0" w:color="auto"/>
      </w:divBdr>
    </w:div>
    <w:div w:id="1414668008">
      <w:bodyDiv w:val="1"/>
      <w:marLeft w:val="0"/>
      <w:marRight w:val="0"/>
      <w:marTop w:val="0"/>
      <w:marBottom w:val="0"/>
      <w:divBdr>
        <w:top w:val="none" w:sz="0" w:space="0" w:color="auto"/>
        <w:left w:val="none" w:sz="0" w:space="0" w:color="auto"/>
        <w:bottom w:val="none" w:sz="0" w:space="0" w:color="auto"/>
        <w:right w:val="none" w:sz="0" w:space="0" w:color="auto"/>
      </w:divBdr>
    </w:div>
    <w:div w:id="1418551362">
      <w:bodyDiv w:val="1"/>
      <w:marLeft w:val="0"/>
      <w:marRight w:val="0"/>
      <w:marTop w:val="0"/>
      <w:marBottom w:val="0"/>
      <w:divBdr>
        <w:top w:val="none" w:sz="0" w:space="0" w:color="auto"/>
        <w:left w:val="none" w:sz="0" w:space="0" w:color="auto"/>
        <w:bottom w:val="none" w:sz="0" w:space="0" w:color="auto"/>
        <w:right w:val="none" w:sz="0" w:space="0" w:color="auto"/>
      </w:divBdr>
      <w:divsChild>
        <w:div w:id="272398318">
          <w:marLeft w:val="432"/>
          <w:marRight w:val="0"/>
          <w:marTop w:val="120"/>
          <w:marBottom w:val="0"/>
          <w:divBdr>
            <w:top w:val="none" w:sz="0" w:space="0" w:color="auto"/>
            <w:left w:val="none" w:sz="0" w:space="0" w:color="auto"/>
            <w:bottom w:val="none" w:sz="0" w:space="0" w:color="auto"/>
            <w:right w:val="none" w:sz="0" w:space="0" w:color="auto"/>
          </w:divBdr>
        </w:div>
        <w:div w:id="611204289">
          <w:marLeft w:val="864"/>
          <w:marRight w:val="0"/>
          <w:marTop w:val="100"/>
          <w:marBottom w:val="0"/>
          <w:divBdr>
            <w:top w:val="none" w:sz="0" w:space="0" w:color="auto"/>
            <w:left w:val="none" w:sz="0" w:space="0" w:color="auto"/>
            <w:bottom w:val="none" w:sz="0" w:space="0" w:color="auto"/>
            <w:right w:val="none" w:sz="0" w:space="0" w:color="auto"/>
          </w:divBdr>
        </w:div>
        <w:div w:id="693581781">
          <w:marLeft w:val="432"/>
          <w:marRight w:val="0"/>
          <w:marTop w:val="120"/>
          <w:marBottom w:val="0"/>
          <w:divBdr>
            <w:top w:val="none" w:sz="0" w:space="0" w:color="auto"/>
            <w:left w:val="none" w:sz="0" w:space="0" w:color="auto"/>
            <w:bottom w:val="none" w:sz="0" w:space="0" w:color="auto"/>
            <w:right w:val="none" w:sz="0" w:space="0" w:color="auto"/>
          </w:divBdr>
        </w:div>
        <w:div w:id="715856316">
          <w:marLeft w:val="864"/>
          <w:marRight w:val="0"/>
          <w:marTop w:val="100"/>
          <w:marBottom w:val="0"/>
          <w:divBdr>
            <w:top w:val="none" w:sz="0" w:space="0" w:color="auto"/>
            <w:left w:val="none" w:sz="0" w:space="0" w:color="auto"/>
            <w:bottom w:val="none" w:sz="0" w:space="0" w:color="auto"/>
            <w:right w:val="none" w:sz="0" w:space="0" w:color="auto"/>
          </w:divBdr>
        </w:div>
        <w:div w:id="1737120523">
          <w:marLeft w:val="864"/>
          <w:marRight w:val="0"/>
          <w:marTop w:val="100"/>
          <w:marBottom w:val="0"/>
          <w:divBdr>
            <w:top w:val="none" w:sz="0" w:space="0" w:color="auto"/>
            <w:left w:val="none" w:sz="0" w:space="0" w:color="auto"/>
            <w:bottom w:val="none" w:sz="0" w:space="0" w:color="auto"/>
            <w:right w:val="none" w:sz="0" w:space="0" w:color="auto"/>
          </w:divBdr>
        </w:div>
        <w:div w:id="1820532789">
          <w:marLeft w:val="432"/>
          <w:marRight w:val="0"/>
          <w:marTop w:val="120"/>
          <w:marBottom w:val="0"/>
          <w:divBdr>
            <w:top w:val="none" w:sz="0" w:space="0" w:color="auto"/>
            <w:left w:val="none" w:sz="0" w:space="0" w:color="auto"/>
            <w:bottom w:val="none" w:sz="0" w:space="0" w:color="auto"/>
            <w:right w:val="none" w:sz="0" w:space="0" w:color="auto"/>
          </w:divBdr>
        </w:div>
      </w:divsChild>
    </w:div>
    <w:div w:id="1456411254">
      <w:bodyDiv w:val="1"/>
      <w:marLeft w:val="0"/>
      <w:marRight w:val="0"/>
      <w:marTop w:val="0"/>
      <w:marBottom w:val="0"/>
      <w:divBdr>
        <w:top w:val="none" w:sz="0" w:space="0" w:color="auto"/>
        <w:left w:val="none" w:sz="0" w:space="0" w:color="auto"/>
        <w:bottom w:val="none" w:sz="0" w:space="0" w:color="auto"/>
        <w:right w:val="none" w:sz="0" w:space="0" w:color="auto"/>
      </w:divBdr>
    </w:div>
    <w:div w:id="1462771327">
      <w:bodyDiv w:val="1"/>
      <w:marLeft w:val="0"/>
      <w:marRight w:val="0"/>
      <w:marTop w:val="0"/>
      <w:marBottom w:val="0"/>
      <w:divBdr>
        <w:top w:val="none" w:sz="0" w:space="0" w:color="auto"/>
        <w:left w:val="none" w:sz="0" w:space="0" w:color="auto"/>
        <w:bottom w:val="none" w:sz="0" w:space="0" w:color="auto"/>
        <w:right w:val="none" w:sz="0" w:space="0" w:color="auto"/>
      </w:divBdr>
    </w:div>
    <w:div w:id="1470825935">
      <w:bodyDiv w:val="1"/>
      <w:marLeft w:val="0"/>
      <w:marRight w:val="0"/>
      <w:marTop w:val="0"/>
      <w:marBottom w:val="0"/>
      <w:divBdr>
        <w:top w:val="none" w:sz="0" w:space="0" w:color="auto"/>
        <w:left w:val="none" w:sz="0" w:space="0" w:color="auto"/>
        <w:bottom w:val="none" w:sz="0" w:space="0" w:color="auto"/>
        <w:right w:val="none" w:sz="0" w:space="0" w:color="auto"/>
      </w:divBdr>
    </w:div>
    <w:div w:id="1488782214">
      <w:bodyDiv w:val="1"/>
      <w:marLeft w:val="0"/>
      <w:marRight w:val="0"/>
      <w:marTop w:val="0"/>
      <w:marBottom w:val="0"/>
      <w:divBdr>
        <w:top w:val="none" w:sz="0" w:space="0" w:color="auto"/>
        <w:left w:val="none" w:sz="0" w:space="0" w:color="auto"/>
        <w:bottom w:val="none" w:sz="0" w:space="0" w:color="auto"/>
        <w:right w:val="none" w:sz="0" w:space="0" w:color="auto"/>
      </w:divBdr>
    </w:div>
    <w:div w:id="1497650479">
      <w:bodyDiv w:val="1"/>
      <w:marLeft w:val="0"/>
      <w:marRight w:val="0"/>
      <w:marTop w:val="0"/>
      <w:marBottom w:val="0"/>
      <w:divBdr>
        <w:top w:val="none" w:sz="0" w:space="0" w:color="auto"/>
        <w:left w:val="none" w:sz="0" w:space="0" w:color="auto"/>
        <w:bottom w:val="none" w:sz="0" w:space="0" w:color="auto"/>
        <w:right w:val="none" w:sz="0" w:space="0" w:color="auto"/>
      </w:divBdr>
    </w:div>
    <w:div w:id="1511020866">
      <w:bodyDiv w:val="1"/>
      <w:marLeft w:val="0"/>
      <w:marRight w:val="0"/>
      <w:marTop w:val="0"/>
      <w:marBottom w:val="0"/>
      <w:divBdr>
        <w:top w:val="none" w:sz="0" w:space="0" w:color="auto"/>
        <w:left w:val="none" w:sz="0" w:space="0" w:color="auto"/>
        <w:bottom w:val="none" w:sz="0" w:space="0" w:color="auto"/>
        <w:right w:val="none" w:sz="0" w:space="0" w:color="auto"/>
      </w:divBdr>
    </w:div>
    <w:div w:id="1558930582">
      <w:bodyDiv w:val="1"/>
      <w:marLeft w:val="0"/>
      <w:marRight w:val="0"/>
      <w:marTop w:val="0"/>
      <w:marBottom w:val="0"/>
      <w:divBdr>
        <w:top w:val="none" w:sz="0" w:space="0" w:color="auto"/>
        <w:left w:val="none" w:sz="0" w:space="0" w:color="auto"/>
        <w:bottom w:val="none" w:sz="0" w:space="0" w:color="auto"/>
        <w:right w:val="none" w:sz="0" w:space="0" w:color="auto"/>
      </w:divBdr>
    </w:div>
    <w:div w:id="1565681322">
      <w:bodyDiv w:val="1"/>
      <w:marLeft w:val="0"/>
      <w:marRight w:val="0"/>
      <w:marTop w:val="0"/>
      <w:marBottom w:val="0"/>
      <w:divBdr>
        <w:top w:val="none" w:sz="0" w:space="0" w:color="auto"/>
        <w:left w:val="none" w:sz="0" w:space="0" w:color="auto"/>
        <w:bottom w:val="none" w:sz="0" w:space="0" w:color="auto"/>
        <w:right w:val="none" w:sz="0" w:space="0" w:color="auto"/>
      </w:divBdr>
    </w:div>
    <w:div w:id="1578247934">
      <w:bodyDiv w:val="1"/>
      <w:marLeft w:val="0"/>
      <w:marRight w:val="0"/>
      <w:marTop w:val="0"/>
      <w:marBottom w:val="0"/>
      <w:divBdr>
        <w:top w:val="none" w:sz="0" w:space="0" w:color="auto"/>
        <w:left w:val="none" w:sz="0" w:space="0" w:color="auto"/>
        <w:bottom w:val="none" w:sz="0" w:space="0" w:color="auto"/>
        <w:right w:val="none" w:sz="0" w:space="0" w:color="auto"/>
      </w:divBdr>
    </w:div>
    <w:div w:id="1582175028">
      <w:bodyDiv w:val="1"/>
      <w:marLeft w:val="0"/>
      <w:marRight w:val="0"/>
      <w:marTop w:val="0"/>
      <w:marBottom w:val="0"/>
      <w:divBdr>
        <w:top w:val="none" w:sz="0" w:space="0" w:color="auto"/>
        <w:left w:val="none" w:sz="0" w:space="0" w:color="auto"/>
        <w:bottom w:val="none" w:sz="0" w:space="0" w:color="auto"/>
        <w:right w:val="none" w:sz="0" w:space="0" w:color="auto"/>
      </w:divBdr>
    </w:div>
    <w:div w:id="1585796353">
      <w:bodyDiv w:val="1"/>
      <w:marLeft w:val="0"/>
      <w:marRight w:val="0"/>
      <w:marTop w:val="0"/>
      <w:marBottom w:val="0"/>
      <w:divBdr>
        <w:top w:val="none" w:sz="0" w:space="0" w:color="auto"/>
        <w:left w:val="none" w:sz="0" w:space="0" w:color="auto"/>
        <w:bottom w:val="none" w:sz="0" w:space="0" w:color="auto"/>
        <w:right w:val="none" w:sz="0" w:space="0" w:color="auto"/>
      </w:divBdr>
    </w:div>
    <w:div w:id="1607343401">
      <w:bodyDiv w:val="1"/>
      <w:marLeft w:val="0"/>
      <w:marRight w:val="0"/>
      <w:marTop w:val="0"/>
      <w:marBottom w:val="0"/>
      <w:divBdr>
        <w:top w:val="none" w:sz="0" w:space="0" w:color="auto"/>
        <w:left w:val="none" w:sz="0" w:space="0" w:color="auto"/>
        <w:bottom w:val="none" w:sz="0" w:space="0" w:color="auto"/>
        <w:right w:val="none" w:sz="0" w:space="0" w:color="auto"/>
      </w:divBdr>
    </w:div>
    <w:div w:id="1609195882">
      <w:bodyDiv w:val="1"/>
      <w:marLeft w:val="0"/>
      <w:marRight w:val="0"/>
      <w:marTop w:val="0"/>
      <w:marBottom w:val="0"/>
      <w:divBdr>
        <w:top w:val="none" w:sz="0" w:space="0" w:color="auto"/>
        <w:left w:val="none" w:sz="0" w:space="0" w:color="auto"/>
        <w:bottom w:val="none" w:sz="0" w:space="0" w:color="auto"/>
        <w:right w:val="none" w:sz="0" w:space="0" w:color="auto"/>
      </w:divBdr>
    </w:div>
    <w:div w:id="1609464322">
      <w:bodyDiv w:val="1"/>
      <w:marLeft w:val="0"/>
      <w:marRight w:val="0"/>
      <w:marTop w:val="0"/>
      <w:marBottom w:val="0"/>
      <w:divBdr>
        <w:top w:val="none" w:sz="0" w:space="0" w:color="auto"/>
        <w:left w:val="none" w:sz="0" w:space="0" w:color="auto"/>
        <w:bottom w:val="none" w:sz="0" w:space="0" w:color="auto"/>
        <w:right w:val="none" w:sz="0" w:space="0" w:color="auto"/>
      </w:divBdr>
    </w:div>
    <w:div w:id="1618024998">
      <w:bodyDiv w:val="1"/>
      <w:marLeft w:val="0"/>
      <w:marRight w:val="0"/>
      <w:marTop w:val="0"/>
      <w:marBottom w:val="0"/>
      <w:divBdr>
        <w:top w:val="none" w:sz="0" w:space="0" w:color="auto"/>
        <w:left w:val="none" w:sz="0" w:space="0" w:color="auto"/>
        <w:bottom w:val="none" w:sz="0" w:space="0" w:color="auto"/>
        <w:right w:val="none" w:sz="0" w:space="0" w:color="auto"/>
      </w:divBdr>
    </w:div>
    <w:div w:id="1644311589">
      <w:bodyDiv w:val="1"/>
      <w:marLeft w:val="0"/>
      <w:marRight w:val="0"/>
      <w:marTop w:val="0"/>
      <w:marBottom w:val="0"/>
      <w:divBdr>
        <w:top w:val="none" w:sz="0" w:space="0" w:color="auto"/>
        <w:left w:val="none" w:sz="0" w:space="0" w:color="auto"/>
        <w:bottom w:val="none" w:sz="0" w:space="0" w:color="auto"/>
        <w:right w:val="none" w:sz="0" w:space="0" w:color="auto"/>
      </w:divBdr>
    </w:div>
    <w:div w:id="1658220420">
      <w:bodyDiv w:val="1"/>
      <w:marLeft w:val="0"/>
      <w:marRight w:val="0"/>
      <w:marTop w:val="0"/>
      <w:marBottom w:val="0"/>
      <w:divBdr>
        <w:top w:val="none" w:sz="0" w:space="0" w:color="auto"/>
        <w:left w:val="none" w:sz="0" w:space="0" w:color="auto"/>
        <w:bottom w:val="none" w:sz="0" w:space="0" w:color="auto"/>
        <w:right w:val="none" w:sz="0" w:space="0" w:color="auto"/>
      </w:divBdr>
    </w:div>
    <w:div w:id="1679236205">
      <w:bodyDiv w:val="1"/>
      <w:marLeft w:val="0"/>
      <w:marRight w:val="0"/>
      <w:marTop w:val="0"/>
      <w:marBottom w:val="0"/>
      <w:divBdr>
        <w:top w:val="none" w:sz="0" w:space="0" w:color="auto"/>
        <w:left w:val="none" w:sz="0" w:space="0" w:color="auto"/>
        <w:bottom w:val="none" w:sz="0" w:space="0" w:color="auto"/>
        <w:right w:val="none" w:sz="0" w:space="0" w:color="auto"/>
      </w:divBdr>
    </w:div>
    <w:div w:id="1681008862">
      <w:bodyDiv w:val="1"/>
      <w:marLeft w:val="0"/>
      <w:marRight w:val="0"/>
      <w:marTop w:val="0"/>
      <w:marBottom w:val="0"/>
      <w:divBdr>
        <w:top w:val="none" w:sz="0" w:space="0" w:color="auto"/>
        <w:left w:val="none" w:sz="0" w:space="0" w:color="auto"/>
        <w:bottom w:val="none" w:sz="0" w:space="0" w:color="auto"/>
        <w:right w:val="none" w:sz="0" w:space="0" w:color="auto"/>
      </w:divBdr>
    </w:div>
    <w:div w:id="1693219046">
      <w:bodyDiv w:val="1"/>
      <w:marLeft w:val="0"/>
      <w:marRight w:val="0"/>
      <w:marTop w:val="0"/>
      <w:marBottom w:val="0"/>
      <w:divBdr>
        <w:top w:val="none" w:sz="0" w:space="0" w:color="auto"/>
        <w:left w:val="none" w:sz="0" w:space="0" w:color="auto"/>
        <w:bottom w:val="none" w:sz="0" w:space="0" w:color="auto"/>
        <w:right w:val="none" w:sz="0" w:space="0" w:color="auto"/>
      </w:divBdr>
    </w:div>
    <w:div w:id="1719817779">
      <w:bodyDiv w:val="1"/>
      <w:marLeft w:val="0"/>
      <w:marRight w:val="0"/>
      <w:marTop w:val="0"/>
      <w:marBottom w:val="0"/>
      <w:divBdr>
        <w:top w:val="none" w:sz="0" w:space="0" w:color="auto"/>
        <w:left w:val="none" w:sz="0" w:space="0" w:color="auto"/>
        <w:bottom w:val="none" w:sz="0" w:space="0" w:color="auto"/>
        <w:right w:val="none" w:sz="0" w:space="0" w:color="auto"/>
      </w:divBdr>
    </w:div>
    <w:div w:id="1724016377">
      <w:bodyDiv w:val="1"/>
      <w:marLeft w:val="0"/>
      <w:marRight w:val="0"/>
      <w:marTop w:val="0"/>
      <w:marBottom w:val="0"/>
      <w:divBdr>
        <w:top w:val="none" w:sz="0" w:space="0" w:color="auto"/>
        <w:left w:val="none" w:sz="0" w:space="0" w:color="auto"/>
        <w:bottom w:val="none" w:sz="0" w:space="0" w:color="auto"/>
        <w:right w:val="none" w:sz="0" w:space="0" w:color="auto"/>
      </w:divBdr>
    </w:div>
    <w:div w:id="1728920375">
      <w:bodyDiv w:val="1"/>
      <w:marLeft w:val="0"/>
      <w:marRight w:val="0"/>
      <w:marTop w:val="0"/>
      <w:marBottom w:val="0"/>
      <w:divBdr>
        <w:top w:val="none" w:sz="0" w:space="0" w:color="auto"/>
        <w:left w:val="none" w:sz="0" w:space="0" w:color="auto"/>
        <w:bottom w:val="none" w:sz="0" w:space="0" w:color="auto"/>
        <w:right w:val="none" w:sz="0" w:space="0" w:color="auto"/>
      </w:divBdr>
      <w:divsChild>
        <w:div w:id="590551935">
          <w:marLeft w:val="0"/>
          <w:marRight w:val="0"/>
          <w:marTop w:val="0"/>
          <w:marBottom w:val="0"/>
          <w:divBdr>
            <w:top w:val="none" w:sz="0" w:space="0" w:color="auto"/>
            <w:left w:val="none" w:sz="0" w:space="0" w:color="auto"/>
            <w:bottom w:val="none" w:sz="0" w:space="0" w:color="auto"/>
            <w:right w:val="none" w:sz="0" w:space="0" w:color="auto"/>
          </w:divBdr>
        </w:div>
      </w:divsChild>
    </w:div>
    <w:div w:id="1782988847">
      <w:bodyDiv w:val="1"/>
      <w:marLeft w:val="0"/>
      <w:marRight w:val="0"/>
      <w:marTop w:val="0"/>
      <w:marBottom w:val="0"/>
      <w:divBdr>
        <w:top w:val="none" w:sz="0" w:space="0" w:color="auto"/>
        <w:left w:val="none" w:sz="0" w:space="0" w:color="auto"/>
        <w:bottom w:val="none" w:sz="0" w:space="0" w:color="auto"/>
        <w:right w:val="none" w:sz="0" w:space="0" w:color="auto"/>
      </w:divBdr>
    </w:div>
    <w:div w:id="1788114726">
      <w:bodyDiv w:val="1"/>
      <w:marLeft w:val="0"/>
      <w:marRight w:val="0"/>
      <w:marTop w:val="0"/>
      <w:marBottom w:val="0"/>
      <w:divBdr>
        <w:top w:val="none" w:sz="0" w:space="0" w:color="auto"/>
        <w:left w:val="none" w:sz="0" w:space="0" w:color="auto"/>
        <w:bottom w:val="none" w:sz="0" w:space="0" w:color="auto"/>
        <w:right w:val="none" w:sz="0" w:space="0" w:color="auto"/>
      </w:divBdr>
    </w:div>
    <w:div w:id="1823541469">
      <w:bodyDiv w:val="1"/>
      <w:marLeft w:val="0"/>
      <w:marRight w:val="0"/>
      <w:marTop w:val="0"/>
      <w:marBottom w:val="0"/>
      <w:divBdr>
        <w:top w:val="none" w:sz="0" w:space="0" w:color="auto"/>
        <w:left w:val="none" w:sz="0" w:space="0" w:color="auto"/>
        <w:bottom w:val="none" w:sz="0" w:space="0" w:color="auto"/>
        <w:right w:val="none" w:sz="0" w:space="0" w:color="auto"/>
      </w:divBdr>
    </w:div>
    <w:div w:id="1841968804">
      <w:bodyDiv w:val="1"/>
      <w:marLeft w:val="0"/>
      <w:marRight w:val="0"/>
      <w:marTop w:val="0"/>
      <w:marBottom w:val="0"/>
      <w:divBdr>
        <w:top w:val="none" w:sz="0" w:space="0" w:color="auto"/>
        <w:left w:val="none" w:sz="0" w:space="0" w:color="auto"/>
        <w:bottom w:val="none" w:sz="0" w:space="0" w:color="auto"/>
        <w:right w:val="none" w:sz="0" w:space="0" w:color="auto"/>
      </w:divBdr>
    </w:div>
    <w:div w:id="1855993575">
      <w:bodyDiv w:val="1"/>
      <w:marLeft w:val="0"/>
      <w:marRight w:val="0"/>
      <w:marTop w:val="0"/>
      <w:marBottom w:val="0"/>
      <w:divBdr>
        <w:top w:val="none" w:sz="0" w:space="0" w:color="auto"/>
        <w:left w:val="none" w:sz="0" w:space="0" w:color="auto"/>
        <w:bottom w:val="none" w:sz="0" w:space="0" w:color="auto"/>
        <w:right w:val="none" w:sz="0" w:space="0" w:color="auto"/>
      </w:divBdr>
    </w:div>
    <w:div w:id="1862160717">
      <w:bodyDiv w:val="1"/>
      <w:marLeft w:val="0"/>
      <w:marRight w:val="0"/>
      <w:marTop w:val="0"/>
      <w:marBottom w:val="0"/>
      <w:divBdr>
        <w:top w:val="none" w:sz="0" w:space="0" w:color="auto"/>
        <w:left w:val="none" w:sz="0" w:space="0" w:color="auto"/>
        <w:bottom w:val="none" w:sz="0" w:space="0" w:color="auto"/>
        <w:right w:val="none" w:sz="0" w:space="0" w:color="auto"/>
      </w:divBdr>
    </w:div>
    <w:div w:id="1864397174">
      <w:bodyDiv w:val="1"/>
      <w:marLeft w:val="0"/>
      <w:marRight w:val="0"/>
      <w:marTop w:val="0"/>
      <w:marBottom w:val="0"/>
      <w:divBdr>
        <w:top w:val="none" w:sz="0" w:space="0" w:color="auto"/>
        <w:left w:val="none" w:sz="0" w:space="0" w:color="auto"/>
        <w:bottom w:val="none" w:sz="0" w:space="0" w:color="auto"/>
        <w:right w:val="none" w:sz="0" w:space="0" w:color="auto"/>
      </w:divBdr>
    </w:div>
    <w:div w:id="1871145659">
      <w:bodyDiv w:val="1"/>
      <w:marLeft w:val="0"/>
      <w:marRight w:val="0"/>
      <w:marTop w:val="0"/>
      <w:marBottom w:val="0"/>
      <w:divBdr>
        <w:top w:val="none" w:sz="0" w:space="0" w:color="auto"/>
        <w:left w:val="none" w:sz="0" w:space="0" w:color="auto"/>
        <w:bottom w:val="none" w:sz="0" w:space="0" w:color="auto"/>
        <w:right w:val="none" w:sz="0" w:space="0" w:color="auto"/>
      </w:divBdr>
    </w:div>
    <w:div w:id="1896116622">
      <w:bodyDiv w:val="1"/>
      <w:marLeft w:val="0"/>
      <w:marRight w:val="0"/>
      <w:marTop w:val="0"/>
      <w:marBottom w:val="0"/>
      <w:divBdr>
        <w:top w:val="none" w:sz="0" w:space="0" w:color="auto"/>
        <w:left w:val="none" w:sz="0" w:space="0" w:color="auto"/>
        <w:bottom w:val="none" w:sz="0" w:space="0" w:color="auto"/>
        <w:right w:val="none" w:sz="0" w:space="0" w:color="auto"/>
      </w:divBdr>
    </w:div>
    <w:div w:id="1904487098">
      <w:bodyDiv w:val="1"/>
      <w:marLeft w:val="0"/>
      <w:marRight w:val="0"/>
      <w:marTop w:val="0"/>
      <w:marBottom w:val="0"/>
      <w:divBdr>
        <w:top w:val="none" w:sz="0" w:space="0" w:color="auto"/>
        <w:left w:val="none" w:sz="0" w:space="0" w:color="auto"/>
        <w:bottom w:val="none" w:sz="0" w:space="0" w:color="auto"/>
        <w:right w:val="none" w:sz="0" w:space="0" w:color="auto"/>
      </w:divBdr>
    </w:div>
    <w:div w:id="1911502822">
      <w:bodyDiv w:val="1"/>
      <w:marLeft w:val="0"/>
      <w:marRight w:val="0"/>
      <w:marTop w:val="0"/>
      <w:marBottom w:val="0"/>
      <w:divBdr>
        <w:top w:val="none" w:sz="0" w:space="0" w:color="auto"/>
        <w:left w:val="none" w:sz="0" w:space="0" w:color="auto"/>
        <w:bottom w:val="none" w:sz="0" w:space="0" w:color="auto"/>
        <w:right w:val="none" w:sz="0" w:space="0" w:color="auto"/>
      </w:divBdr>
    </w:div>
    <w:div w:id="1924487092">
      <w:bodyDiv w:val="1"/>
      <w:marLeft w:val="0"/>
      <w:marRight w:val="0"/>
      <w:marTop w:val="0"/>
      <w:marBottom w:val="0"/>
      <w:divBdr>
        <w:top w:val="none" w:sz="0" w:space="0" w:color="auto"/>
        <w:left w:val="none" w:sz="0" w:space="0" w:color="auto"/>
        <w:bottom w:val="none" w:sz="0" w:space="0" w:color="auto"/>
        <w:right w:val="none" w:sz="0" w:space="0" w:color="auto"/>
      </w:divBdr>
    </w:div>
    <w:div w:id="1950507859">
      <w:bodyDiv w:val="1"/>
      <w:marLeft w:val="0"/>
      <w:marRight w:val="0"/>
      <w:marTop w:val="0"/>
      <w:marBottom w:val="0"/>
      <w:divBdr>
        <w:top w:val="none" w:sz="0" w:space="0" w:color="auto"/>
        <w:left w:val="none" w:sz="0" w:space="0" w:color="auto"/>
        <w:bottom w:val="none" w:sz="0" w:space="0" w:color="auto"/>
        <w:right w:val="none" w:sz="0" w:space="0" w:color="auto"/>
      </w:divBdr>
    </w:div>
    <w:div w:id="1971814069">
      <w:bodyDiv w:val="1"/>
      <w:marLeft w:val="0"/>
      <w:marRight w:val="0"/>
      <w:marTop w:val="0"/>
      <w:marBottom w:val="0"/>
      <w:divBdr>
        <w:top w:val="none" w:sz="0" w:space="0" w:color="auto"/>
        <w:left w:val="none" w:sz="0" w:space="0" w:color="auto"/>
        <w:bottom w:val="none" w:sz="0" w:space="0" w:color="auto"/>
        <w:right w:val="none" w:sz="0" w:space="0" w:color="auto"/>
      </w:divBdr>
    </w:div>
    <w:div w:id="1981569342">
      <w:bodyDiv w:val="1"/>
      <w:marLeft w:val="0"/>
      <w:marRight w:val="0"/>
      <w:marTop w:val="0"/>
      <w:marBottom w:val="0"/>
      <w:divBdr>
        <w:top w:val="none" w:sz="0" w:space="0" w:color="auto"/>
        <w:left w:val="none" w:sz="0" w:space="0" w:color="auto"/>
        <w:bottom w:val="none" w:sz="0" w:space="0" w:color="auto"/>
        <w:right w:val="none" w:sz="0" w:space="0" w:color="auto"/>
      </w:divBdr>
    </w:div>
    <w:div w:id="1985500106">
      <w:bodyDiv w:val="1"/>
      <w:marLeft w:val="0"/>
      <w:marRight w:val="0"/>
      <w:marTop w:val="0"/>
      <w:marBottom w:val="0"/>
      <w:divBdr>
        <w:top w:val="none" w:sz="0" w:space="0" w:color="auto"/>
        <w:left w:val="none" w:sz="0" w:space="0" w:color="auto"/>
        <w:bottom w:val="none" w:sz="0" w:space="0" w:color="auto"/>
        <w:right w:val="none" w:sz="0" w:space="0" w:color="auto"/>
      </w:divBdr>
    </w:div>
    <w:div w:id="2007321696">
      <w:bodyDiv w:val="1"/>
      <w:marLeft w:val="0"/>
      <w:marRight w:val="0"/>
      <w:marTop w:val="0"/>
      <w:marBottom w:val="0"/>
      <w:divBdr>
        <w:top w:val="none" w:sz="0" w:space="0" w:color="auto"/>
        <w:left w:val="none" w:sz="0" w:space="0" w:color="auto"/>
        <w:bottom w:val="none" w:sz="0" w:space="0" w:color="auto"/>
        <w:right w:val="none" w:sz="0" w:space="0" w:color="auto"/>
      </w:divBdr>
    </w:div>
    <w:div w:id="2036807884">
      <w:bodyDiv w:val="1"/>
      <w:marLeft w:val="0"/>
      <w:marRight w:val="0"/>
      <w:marTop w:val="0"/>
      <w:marBottom w:val="0"/>
      <w:divBdr>
        <w:top w:val="none" w:sz="0" w:space="0" w:color="auto"/>
        <w:left w:val="none" w:sz="0" w:space="0" w:color="auto"/>
        <w:bottom w:val="none" w:sz="0" w:space="0" w:color="auto"/>
        <w:right w:val="none" w:sz="0" w:space="0" w:color="auto"/>
      </w:divBdr>
    </w:div>
    <w:div w:id="2054697262">
      <w:bodyDiv w:val="1"/>
      <w:marLeft w:val="0"/>
      <w:marRight w:val="0"/>
      <w:marTop w:val="0"/>
      <w:marBottom w:val="0"/>
      <w:divBdr>
        <w:top w:val="none" w:sz="0" w:space="0" w:color="auto"/>
        <w:left w:val="none" w:sz="0" w:space="0" w:color="auto"/>
        <w:bottom w:val="none" w:sz="0" w:space="0" w:color="auto"/>
        <w:right w:val="none" w:sz="0" w:space="0" w:color="auto"/>
      </w:divBdr>
    </w:div>
    <w:div w:id="2078824388">
      <w:bodyDiv w:val="1"/>
      <w:marLeft w:val="0"/>
      <w:marRight w:val="0"/>
      <w:marTop w:val="0"/>
      <w:marBottom w:val="0"/>
      <w:divBdr>
        <w:top w:val="none" w:sz="0" w:space="0" w:color="auto"/>
        <w:left w:val="none" w:sz="0" w:space="0" w:color="auto"/>
        <w:bottom w:val="none" w:sz="0" w:space="0" w:color="auto"/>
        <w:right w:val="none" w:sz="0" w:space="0" w:color="auto"/>
      </w:divBdr>
    </w:div>
    <w:div w:id="2081444181">
      <w:bodyDiv w:val="1"/>
      <w:marLeft w:val="0"/>
      <w:marRight w:val="0"/>
      <w:marTop w:val="0"/>
      <w:marBottom w:val="0"/>
      <w:divBdr>
        <w:top w:val="none" w:sz="0" w:space="0" w:color="auto"/>
        <w:left w:val="none" w:sz="0" w:space="0" w:color="auto"/>
        <w:bottom w:val="none" w:sz="0" w:space="0" w:color="auto"/>
        <w:right w:val="none" w:sz="0" w:space="0" w:color="auto"/>
      </w:divBdr>
    </w:div>
    <w:div w:id="2084791519">
      <w:bodyDiv w:val="1"/>
      <w:marLeft w:val="0"/>
      <w:marRight w:val="0"/>
      <w:marTop w:val="0"/>
      <w:marBottom w:val="0"/>
      <w:divBdr>
        <w:top w:val="none" w:sz="0" w:space="0" w:color="auto"/>
        <w:left w:val="none" w:sz="0" w:space="0" w:color="auto"/>
        <w:bottom w:val="none" w:sz="0" w:space="0" w:color="auto"/>
        <w:right w:val="none" w:sz="0" w:space="0" w:color="auto"/>
      </w:divBdr>
    </w:div>
    <w:div w:id="21017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A1E-2224-4AD1-A8BD-78C1599B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8828</TotalTime>
  <Pages>78</Pages>
  <Words>16726</Words>
  <Characters>95340</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dc:creator>
  <cp:keywords/>
  <dc:description/>
  <cp:lastModifiedBy>Марина</cp:lastModifiedBy>
  <cp:revision>78</cp:revision>
  <cp:lastPrinted>2021-11-23T06:38:00Z</cp:lastPrinted>
  <dcterms:created xsi:type="dcterms:W3CDTF">2018-12-14T02:45:00Z</dcterms:created>
  <dcterms:modified xsi:type="dcterms:W3CDTF">2021-11-23T06:42:00Z</dcterms:modified>
</cp:coreProperties>
</file>