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02" w:rsidRPr="00394DE4" w:rsidRDefault="002E3002" w:rsidP="002E3002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7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  <w:t>РОССИЙСКАЯ ФЕДЕРАЦИЯ</w:t>
      </w:r>
    </w:p>
    <w:p w:rsidR="002E3002" w:rsidRPr="00394DE4" w:rsidRDefault="002E3002" w:rsidP="002E3002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2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БРЯНСКАЯ ОБЛАСТЬ</w:t>
      </w:r>
    </w:p>
    <w:p w:rsidR="002E3002" w:rsidRPr="00394DE4" w:rsidRDefault="002E3002" w:rsidP="002E3002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4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3"/>
          <w:sz w:val="34"/>
          <w:szCs w:val="34"/>
          <w:lang w:eastAsia="ru-RU"/>
        </w:rPr>
        <w:t>АДМИНИСТРАЦИЯ МГЛИНСКОГО  РАЙОНА</w:t>
      </w:r>
    </w:p>
    <w:p w:rsidR="002E3002" w:rsidRPr="00394DE4" w:rsidRDefault="002E3002" w:rsidP="002E3002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ind w:right="3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ПОСТАНОВЛЕНИЕ</w:t>
      </w:r>
    </w:p>
    <w:p w:rsidR="002E3002" w:rsidRPr="00394DE4" w:rsidRDefault="002E3002" w:rsidP="002E3002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От_</w:t>
      </w:r>
      <w:r w:rsidR="005E4671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30.12.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202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2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№ _</w:t>
      </w:r>
      <w:r w:rsidR="005E4671">
        <w:rPr>
          <w:rFonts w:ascii="Times New Roman" w:eastAsia="Times New Roman" w:hAnsi="Times New Roman" w:cs="Times New Roman"/>
          <w:sz w:val="34"/>
          <w:szCs w:val="34"/>
          <w:lang w:eastAsia="ru-RU"/>
        </w:rPr>
        <w:t>698</w:t>
      </w:r>
      <w:bookmarkStart w:id="0" w:name="_GoBack"/>
      <w:bookmarkEnd w:id="0"/>
    </w:p>
    <w:p w:rsidR="002E3002" w:rsidRPr="00394DE4" w:rsidRDefault="002E3002" w:rsidP="002E3002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394DE4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Г.Мглин</w:t>
      </w:r>
      <w:proofErr w:type="spellEnd"/>
    </w:p>
    <w:p w:rsidR="002E3002" w:rsidRDefault="002E3002" w:rsidP="002E3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002" w:rsidRDefault="002E3002" w:rsidP="002E3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BD5" w:rsidRDefault="00756BD5" w:rsidP="0075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D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:rsidR="00756BD5" w:rsidRDefault="00756BD5" w:rsidP="0075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охраняемым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BD5" w:rsidRDefault="00756BD5" w:rsidP="0075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законом ценностям по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BD5" w:rsidRDefault="00756BD5" w:rsidP="0075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земельному контролю </w:t>
      </w:r>
      <w:r w:rsidRPr="000D38D8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</w:p>
    <w:p w:rsidR="00756BD5" w:rsidRDefault="00756BD5" w:rsidP="0075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района, городского</w:t>
      </w:r>
    </w:p>
    <w:p w:rsidR="00756BD5" w:rsidRPr="000D38D8" w:rsidRDefault="00756BD5" w:rsidP="0075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сельских поселений на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756BD5" w:rsidRPr="00226D55" w:rsidRDefault="00756BD5" w:rsidP="0075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BD5" w:rsidRDefault="00756BD5" w:rsidP="00756BD5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56BD5" w:rsidRPr="000D38D8" w:rsidRDefault="00756BD5" w:rsidP="00756BD5">
      <w:pPr>
        <w:widowControl w:val="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0D3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D38D8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</w:p>
    <w:p w:rsidR="00756BD5" w:rsidRDefault="00756BD5" w:rsidP="00756BD5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56BD5" w:rsidRDefault="00756BD5" w:rsidP="00756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ПОСТАНОВЛЯЮ:</w:t>
      </w:r>
    </w:p>
    <w:p w:rsidR="00756BD5" w:rsidRDefault="00756BD5" w:rsidP="00756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1.Утвердить программу профилактики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муниципального района городского и сельских поселений на 2023 год (приложение).</w:t>
      </w:r>
    </w:p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района.</w:t>
      </w:r>
    </w:p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Настоящее постановление вступает в силу с 01.01.2023 года.</w:t>
      </w:r>
    </w:p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исполнением постановления возложить на заместителя главы 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Казеко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А.Н..</w:t>
      </w:r>
    </w:p>
    <w:p w:rsidR="00756BD5" w:rsidRDefault="00756BD5" w:rsidP="00756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56BD5" w:rsidRDefault="00756BD5" w:rsidP="00756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Глава администрации</w:t>
      </w:r>
    </w:p>
    <w:p w:rsidR="00756BD5" w:rsidRPr="00226D55" w:rsidRDefault="00756BD5" w:rsidP="00756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района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А.Г.Резунов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</w:t>
      </w:r>
    </w:p>
    <w:p w:rsidR="00756BD5" w:rsidRDefault="00756BD5" w:rsidP="00756B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6BD5" w:rsidRDefault="00756BD5" w:rsidP="00756BD5">
      <w:pPr>
        <w:rPr>
          <w:rFonts w:ascii="Times New Roman" w:hAnsi="Times New Roman" w:cs="Times New Roman"/>
          <w:sz w:val="18"/>
          <w:szCs w:val="18"/>
        </w:rPr>
      </w:pPr>
    </w:p>
    <w:p w:rsidR="002E3002" w:rsidRDefault="002E3002" w:rsidP="00756BD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Горбова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Г.А.</w:t>
      </w:r>
    </w:p>
    <w:p w:rsidR="002E3002" w:rsidRDefault="002E3002" w:rsidP="00756BD5">
      <w:pPr>
        <w:rPr>
          <w:rFonts w:ascii="Times New Roman" w:hAnsi="Times New Roman" w:cs="Times New Roman"/>
          <w:sz w:val="18"/>
          <w:szCs w:val="18"/>
        </w:rPr>
      </w:pPr>
    </w:p>
    <w:p w:rsidR="00756BD5" w:rsidRPr="00720889" w:rsidRDefault="00756BD5" w:rsidP="00756B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756BD5" w:rsidRPr="00720889" w:rsidRDefault="00756BD5" w:rsidP="00756B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756BD5" w:rsidRPr="00720889" w:rsidRDefault="00756BD5" w:rsidP="00756B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756BD5" w:rsidRPr="00720889" w:rsidRDefault="00756BD5" w:rsidP="00756BD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2088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от________________№______</w:t>
      </w:r>
    </w:p>
    <w:p w:rsidR="00756BD5" w:rsidRDefault="00756BD5" w:rsidP="00756BD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BD5" w:rsidRPr="00A5604B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и сельских  поселений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756BD5" w:rsidRPr="00A5604B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6BD5" w:rsidRPr="00A5604B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6BD5" w:rsidRPr="004C5B01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756BD5" w:rsidRPr="004C5B01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B01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про профилактике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>.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– это деятельность органа местного самоуправления, уполномоченного на организацию и проведение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 проверок соблюдения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ответственность.  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осуществляется Комитетом по управлению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 w:rsidRPr="004C5B01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Цели и задачи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 вреда</w:t>
      </w:r>
      <w:proofErr w:type="gramEnd"/>
      <w:r w:rsidRPr="004C5B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программы профилактики являются: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-стимулирование добросовестного соблюдения обязательных требований контролируемыми лицами; 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-устранение условий, причин и факторов, способных привести к нарушения</w:t>
      </w:r>
      <w:r w:rsidR="008A0A50">
        <w:rPr>
          <w:rFonts w:ascii="Times New Roman" w:hAnsi="Times New Roman" w:cs="Times New Roman"/>
          <w:sz w:val="24"/>
          <w:szCs w:val="24"/>
        </w:rPr>
        <w:t>м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обязательных требований и (или) причинению вреда (ущерба) охраняемым законом ценностям;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56BD5" w:rsidRPr="004C5B01" w:rsidRDefault="008A0A50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Проведение профилактических</w:t>
      </w:r>
      <w:r w:rsidR="00756BD5"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программы профилактики направлено на решение следующих задач: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lastRenderedPageBreak/>
        <w:t>-выявление причин, факторов и условий, способствующих нарушению обязательных требований земельного законодательства, определение способов устранения или снижения рисков их возникновения;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-формирование единого понимания обязательных требований земельного законодательства у всех участников контрольной деятельности;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-укрепление </w:t>
      </w:r>
      <w:proofErr w:type="gramStart"/>
      <w:r w:rsidRPr="004C5B01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земельного законодательства и необходимых мерах по их исполнению.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9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673"/>
        <w:gridCol w:w="1908"/>
      </w:tblGrid>
      <w:tr w:rsidR="00756BD5" w:rsidRPr="004C5B01" w:rsidTr="00743757">
        <w:trPr>
          <w:trHeight w:val="1292"/>
        </w:trPr>
        <w:tc>
          <w:tcPr>
            <w:tcW w:w="54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673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0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756BD5" w:rsidRPr="004C5B01" w:rsidTr="00743757">
        <w:trPr>
          <w:trHeight w:val="328"/>
        </w:trPr>
        <w:tc>
          <w:tcPr>
            <w:tcW w:w="54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26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Должностными лицами осуществляется информирование контролируемых лиц и иных заинтересованных лиц по вопросам соблюдения обязательных требований.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756BD5" w:rsidRPr="004C5B01" w:rsidTr="00743757">
        <w:trPr>
          <w:trHeight w:val="306"/>
        </w:trPr>
        <w:tc>
          <w:tcPr>
            <w:tcW w:w="54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6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на личном приеме либо в ходе проведения профилактического или контрольного мероприятия. 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следующим вопросам: 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-разъяснение положений нормативных правовых актов, содержащих обязательные требования, оценка соблюдения которых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в рамках муниципального земельного контроля;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-компетенция уполномоченного органа;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-порядок обжалования решений органов муниципального земельного контроля, действий (бездействия) муниципальных инспекторов.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по указанным вопросам, консультирование осуществляется посредством размещения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«муниципальный контроль» письменного разъяснения, подписанного уполномоченным должностным лицом контрольного (надзорного) органа.</w:t>
            </w:r>
          </w:p>
        </w:tc>
        <w:tc>
          <w:tcPr>
            <w:tcW w:w="1673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756BD5" w:rsidRPr="004C5B01" w:rsidTr="00743757">
        <w:trPr>
          <w:trHeight w:val="306"/>
        </w:trPr>
        <w:tc>
          <w:tcPr>
            <w:tcW w:w="54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6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и предложение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объявляются контролируемому лицу в случае наличия у администрации св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едений о готовящихся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нарушениях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</w:t>
            </w:r>
            <w:proofErr w:type="spellEnd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(или) в случае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</w:t>
            </w:r>
            <w:proofErr w:type="gramEnd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ценностям.</w:t>
            </w:r>
          </w:p>
        </w:tc>
        <w:tc>
          <w:tcPr>
            <w:tcW w:w="1673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756BD5" w:rsidRPr="004C5B01" w:rsidTr="00743757">
        <w:trPr>
          <w:trHeight w:val="306"/>
        </w:trPr>
        <w:tc>
          <w:tcPr>
            <w:tcW w:w="540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7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260" w:type="dxa"/>
          </w:tcPr>
          <w:p w:rsidR="00756BD5" w:rsidRPr="004C5B01" w:rsidRDefault="00756BD5" w:rsidP="007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756BD5" w:rsidRPr="004C5B01" w:rsidRDefault="00756BD5" w:rsidP="007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73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</w:tbl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D5" w:rsidRPr="004C5B01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Показатели результативности и эффективности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программы профилактики рисков причинения вреда</w:t>
      </w:r>
      <w:proofErr w:type="gramEnd"/>
    </w:p>
    <w:p w:rsidR="00756BD5" w:rsidRPr="004C5B01" w:rsidRDefault="00756BD5" w:rsidP="00756B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5"/>
        <w:gridCol w:w="6204"/>
        <w:gridCol w:w="2552"/>
      </w:tblGrid>
      <w:tr w:rsidR="00756BD5" w:rsidRPr="004C5B01" w:rsidTr="00743757">
        <w:tc>
          <w:tcPr>
            <w:tcW w:w="595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4" w:type="dxa"/>
          </w:tcPr>
          <w:p w:rsidR="00756BD5" w:rsidRPr="004C5B01" w:rsidRDefault="00756BD5" w:rsidP="0074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56BD5" w:rsidRPr="004C5B01" w:rsidTr="00743757">
        <w:tc>
          <w:tcPr>
            <w:tcW w:w="595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3 статьи 46 Федерального закона от 31 июля 2020 года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</w:tcPr>
          <w:p w:rsidR="00756BD5" w:rsidRPr="004C5B01" w:rsidRDefault="00756BD5" w:rsidP="007437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C5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756BD5" w:rsidRPr="004C5B01" w:rsidTr="00743757">
        <w:tc>
          <w:tcPr>
            <w:tcW w:w="595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04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 контрольного (надзорного) органа</w:t>
            </w:r>
          </w:p>
        </w:tc>
        <w:tc>
          <w:tcPr>
            <w:tcW w:w="2552" w:type="dxa"/>
          </w:tcPr>
          <w:p w:rsidR="00756BD5" w:rsidRPr="004C5B01" w:rsidRDefault="00756BD5" w:rsidP="0074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756BD5" w:rsidRPr="004C5B01" w:rsidTr="00743757">
        <w:tc>
          <w:tcPr>
            <w:tcW w:w="595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4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</w:t>
            </w:r>
          </w:p>
        </w:tc>
        <w:tc>
          <w:tcPr>
            <w:tcW w:w="2552" w:type="dxa"/>
          </w:tcPr>
          <w:p w:rsidR="00756BD5" w:rsidRPr="004C5B01" w:rsidRDefault="00756BD5" w:rsidP="0074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50% и более</w:t>
            </w:r>
          </w:p>
        </w:tc>
      </w:tr>
      <w:tr w:rsidR="00756BD5" w:rsidRPr="004C5B01" w:rsidTr="00743757">
        <w:tc>
          <w:tcPr>
            <w:tcW w:w="595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4" w:type="dxa"/>
          </w:tcPr>
          <w:p w:rsidR="00756BD5" w:rsidRPr="004C5B01" w:rsidRDefault="00756BD5" w:rsidP="0074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</w:tcPr>
          <w:p w:rsidR="00756BD5" w:rsidRPr="004C5B01" w:rsidRDefault="00756BD5" w:rsidP="0074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Не менее 1 мероприятия</w:t>
            </w:r>
          </w:p>
        </w:tc>
      </w:tr>
    </w:tbl>
    <w:p w:rsidR="00480E59" w:rsidRDefault="00480E59"/>
    <w:sectPr w:rsidR="0048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D5"/>
    <w:rsid w:val="002E3002"/>
    <w:rsid w:val="00480E59"/>
    <w:rsid w:val="005E4671"/>
    <w:rsid w:val="00756BD5"/>
    <w:rsid w:val="008A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cp:lastPrinted>2023-01-25T08:08:00Z</cp:lastPrinted>
  <dcterms:created xsi:type="dcterms:W3CDTF">2022-11-03T10:58:00Z</dcterms:created>
  <dcterms:modified xsi:type="dcterms:W3CDTF">2023-01-25T08:53:00Z</dcterms:modified>
</cp:coreProperties>
</file>