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3D7" w:rsidRPr="00D551CB" w:rsidRDefault="001123D7" w:rsidP="00D551CB">
      <w:pPr>
        <w:ind w:right="-285" w:firstLine="3969"/>
        <w:rPr>
          <w:sz w:val="32"/>
        </w:rPr>
      </w:pPr>
      <w:r w:rsidRPr="00D551CB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1.25pt" o:ole="" filled="t" fillcolor="yellow">
            <v:imagedata r:id="rId5" o:title=""/>
          </v:shape>
          <o:OLEObject Type="Embed" ProgID="Word.Picture.8" ShapeID="_x0000_i1025" DrawAspect="Content" ObjectID="_1644138580" r:id="rId6"/>
        </w:object>
      </w:r>
    </w:p>
    <w:p w:rsidR="001123D7" w:rsidRPr="00D551CB" w:rsidRDefault="001123D7" w:rsidP="00D551CB">
      <w:pPr>
        <w:pStyle w:val="Title"/>
        <w:outlineLvl w:val="0"/>
        <w:rPr>
          <w:sz w:val="40"/>
        </w:rPr>
      </w:pPr>
      <w:r w:rsidRPr="00D551CB">
        <w:rPr>
          <w:sz w:val="40"/>
        </w:rPr>
        <w:t>Российская Федерация</w:t>
      </w:r>
    </w:p>
    <w:p w:rsidR="001123D7" w:rsidRPr="00D551CB" w:rsidRDefault="001123D7" w:rsidP="00D551CB">
      <w:pPr>
        <w:pStyle w:val="Subtitle"/>
        <w:tabs>
          <w:tab w:val="left" w:pos="5387"/>
        </w:tabs>
        <w:outlineLvl w:val="0"/>
      </w:pPr>
      <w:r w:rsidRPr="00D551CB">
        <w:t>Брянская область</w:t>
      </w:r>
    </w:p>
    <w:p w:rsidR="001123D7" w:rsidRPr="00D551CB" w:rsidRDefault="001123D7" w:rsidP="00D551CB">
      <w:pPr>
        <w:pStyle w:val="Subtitle"/>
        <w:pBdr>
          <w:bottom w:val="single" w:sz="12" w:space="1" w:color="auto"/>
        </w:pBdr>
        <w:outlineLvl w:val="0"/>
      </w:pPr>
      <w:r w:rsidRPr="00D551CB">
        <w:t>Мглинский районный Совет народных депутатов</w:t>
      </w:r>
    </w:p>
    <w:p w:rsidR="001123D7" w:rsidRPr="00D551CB" w:rsidRDefault="001123D7" w:rsidP="00D551CB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1123D7" w:rsidRPr="00D551CB" w:rsidRDefault="001123D7" w:rsidP="00D551CB">
      <w:pPr>
        <w:pStyle w:val="Subtitle"/>
        <w:tabs>
          <w:tab w:val="left" w:pos="2127"/>
        </w:tabs>
        <w:outlineLvl w:val="0"/>
      </w:pPr>
      <w:r w:rsidRPr="00D551CB">
        <w:t>РЕШЕНИЕ</w:t>
      </w:r>
    </w:p>
    <w:p w:rsidR="001123D7" w:rsidRPr="00D551CB" w:rsidRDefault="001123D7" w:rsidP="00D551CB">
      <w:pPr>
        <w:ind w:left="567" w:right="-285" w:hanging="567"/>
        <w:rPr>
          <w:sz w:val="27"/>
        </w:rPr>
      </w:pPr>
    </w:p>
    <w:p w:rsidR="001123D7" w:rsidRPr="00D551CB" w:rsidRDefault="001123D7" w:rsidP="00D551CB">
      <w:pPr>
        <w:pStyle w:val="Subtitle"/>
        <w:tabs>
          <w:tab w:val="left" w:pos="720"/>
        </w:tabs>
        <w:jc w:val="right"/>
        <w:rPr>
          <w:sz w:val="28"/>
          <w:szCs w:val="28"/>
          <w:u w:val="single"/>
        </w:rPr>
      </w:pPr>
    </w:p>
    <w:p w:rsidR="001123D7" w:rsidRPr="00D551CB" w:rsidRDefault="001123D7" w:rsidP="00D551CB">
      <w:pPr>
        <w:pStyle w:val="PlainText"/>
        <w:rPr>
          <w:rFonts w:ascii="Times New Roman" w:hAnsi="Times New Roman"/>
          <w:sz w:val="28"/>
        </w:rPr>
      </w:pPr>
      <w:r w:rsidRPr="00D551CB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u w:val="single"/>
        </w:rPr>
        <w:t xml:space="preserve">25 </w:t>
      </w:r>
      <w:r w:rsidRPr="00D551CB">
        <w:rPr>
          <w:rFonts w:ascii="Times New Roman" w:hAnsi="Times New Roman"/>
          <w:sz w:val="28"/>
          <w:u w:val="single"/>
        </w:rPr>
        <w:t>февраля 2020</w:t>
      </w:r>
      <w:r w:rsidRPr="00D551CB">
        <w:rPr>
          <w:rFonts w:ascii="Times New Roman" w:hAnsi="Times New Roman"/>
          <w:sz w:val="28"/>
        </w:rPr>
        <w:t xml:space="preserve"> года № </w:t>
      </w:r>
      <w:r w:rsidRPr="00D551CB">
        <w:rPr>
          <w:rFonts w:ascii="Times New Roman" w:hAnsi="Times New Roman"/>
          <w:sz w:val="28"/>
          <w:u w:val="single"/>
        </w:rPr>
        <w:t>6-</w:t>
      </w:r>
      <w:r>
        <w:rPr>
          <w:rFonts w:ascii="Times New Roman" w:hAnsi="Times New Roman"/>
          <w:sz w:val="28"/>
          <w:u w:val="single"/>
        </w:rPr>
        <w:t>57</w:t>
      </w:r>
    </w:p>
    <w:p w:rsidR="001123D7" w:rsidRPr="00D551CB" w:rsidRDefault="001123D7" w:rsidP="00D551CB">
      <w:pPr>
        <w:pStyle w:val="PlainText"/>
        <w:rPr>
          <w:rFonts w:ascii="Times New Roman" w:hAnsi="Times New Roman"/>
          <w:sz w:val="28"/>
        </w:rPr>
      </w:pPr>
      <w:r w:rsidRPr="00D551CB">
        <w:rPr>
          <w:rFonts w:ascii="Times New Roman" w:hAnsi="Times New Roman"/>
          <w:sz w:val="28"/>
        </w:rPr>
        <w:t xml:space="preserve">   г. Мглин</w:t>
      </w:r>
    </w:p>
    <w:p w:rsidR="001123D7" w:rsidRPr="00D551CB" w:rsidRDefault="001123D7" w:rsidP="00D551CB">
      <w:pPr>
        <w:tabs>
          <w:tab w:val="left" w:pos="4214"/>
        </w:tabs>
        <w:rPr>
          <w:szCs w:val="28"/>
        </w:rPr>
      </w:pPr>
    </w:p>
    <w:p w:rsidR="001123D7" w:rsidRPr="00D551CB" w:rsidRDefault="001123D7" w:rsidP="00D551CB">
      <w:pPr>
        <w:tabs>
          <w:tab w:val="left" w:pos="4900"/>
        </w:tabs>
        <w:ind w:right="3615"/>
        <w:jc w:val="both"/>
        <w:rPr>
          <w:bCs/>
          <w:szCs w:val="28"/>
        </w:rPr>
      </w:pPr>
      <w:r w:rsidRPr="00D551CB">
        <w:rPr>
          <w:szCs w:val="28"/>
        </w:rPr>
        <w:t xml:space="preserve">Об </w:t>
      </w:r>
      <w:bookmarkStart w:id="0" w:name="_Hlk32335430"/>
      <w:r w:rsidRPr="00D551CB">
        <w:rPr>
          <w:szCs w:val="28"/>
        </w:rPr>
        <w:t xml:space="preserve">утверждении Положения о приватизации </w:t>
      </w:r>
      <w:r w:rsidRPr="00D551CB">
        <w:rPr>
          <w:bCs/>
          <w:szCs w:val="28"/>
        </w:rPr>
        <w:t>муниципального имущества Мглинского муниципального района Брянской области</w:t>
      </w:r>
      <w:bookmarkEnd w:id="0"/>
    </w:p>
    <w:p w:rsidR="001123D7" w:rsidRPr="00D551CB" w:rsidRDefault="001123D7" w:rsidP="00D551CB">
      <w:pPr>
        <w:tabs>
          <w:tab w:val="left" w:pos="4214"/>
        </w:tabs>
        <w:jc w:val="center"/>
        <w:rPr>
          <w:b/>
          <w:i/>
          <w:szCs w:val="28"/>
        </w:rPr>
      </w:pPr>
    </w:p>
    <w:p w:rsidR="001123D7" w:rsidRPr="00D551CB" w:rsidRDefault="001123D7" w:rsidP="00D551CB">
      <w:pPr>
        <w:ind w:firstLine="708"/>
        <w:jc w:val="both"/>
        <w:rPr>
          <w:szCs w:val="28"/>
        </w:rPr>
      </w:pPr>
      <w:r w:rsidRPr="00D551CB">
        <w:rPr>
          <w:color w:val="2D2D2D"/>
          <w:spacing w:val="2"/>
          <w:szCs w:val="28"/>
          <w:shd w:val="clear" w:color="auto" w:fill="FFFFFF"/>
        </w:rPr>
        <w:t>Руководствуясь</w:t>
      </w:r>
      <w:r w:rsidRPr="00D551CB">
        <w:rPr>
          <w:rStyle w:val="apple-converted-space"/>
          <w:color w:val="2D2D2D"/>
          <w:spacing w:val="2"/>
          <w:szCs w:val="28"/>
          <w:shd w:val="clear" w:color="auto" w:fill="FFFFFF"/>
        </w:rPr>
        <w:t> </w:t>
      </w:r>
      <w:hyperlink r:id="rId7" w:history="1">
        <w:r w:rsidRPr="00D551CB">
          <w:rPr>
            <w:rStyle w:val="Hyperlink"/>
            <w:color w:val="auto"/>
            <w:spacing w:val="2"/>
            <w:szCs w:val="28"/>
            <w:u w:val="none"/>
            <w:shd w:val="clear" w:color="auto" w:fill="FFFFFF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D551CB">
        <w:rPr>
          <w:rStyle w:val="Hyperlink"/>
          <w:color w:val="auto"/>
          <w:spacing w:val="2"/>
          <w:szCs w:val="28"/>
          <w:u w:val="none"/>
          <w:shd w:val="clear" w:color="auto" w:fill="FFFFFF"/>
        </w:rPr>
        <w:t>»</w:t>
      </w:r>
      <w:r w:rsidRPr="00D551CB">
        <w:rPr>
          <w:spacing w:val="2"/>
          <w:szCs w:val="28"/>
          <w:shd w:val="clear" w:color="auto" w:fill="FFFFFF"/>
        </w:rPr>
        <w:t>,</w:t>
      </w:r>
      <w:r w:rsidRPr="00D551CB">
        <w:rPr>
          <w:rStyle w:val="apple-converted-space"/>
          <w:spacing w:val="2"/>
          <w:szCs w:val="28"/>
          <w:shd w:val="clear" w:color="auto" w:fill="FFFFFF"/>
        </w:rPr>
        <w:t> </w:t>
      </w:r>
      <w:hyperlink r:id="rId8" w:history="1">
        <w:r w:rsidRPr="00D551CB">
          <w:rPr>
            <w:rStyle w:val="Hyperlink"/>
            <w:color w:val="auto"/>
            <w:spacing w:val="2"/>
            <w:szCs w:val="28"/>
            <w:u w:val="none"/>
            <w:shd w:val="clear" w:color="auto" w:fill="FFFFFF"/>
          </w:rPr>
          <w:t>Федеральным законом от 21.12.2001 № 178-ФЗ «О приватизации государственного и муниципального имущества</w:t>
        </w:r>
      </w:hyperlink>
      <w:r w:rsidRPr="00D551CB">
        <w:rPr>
          <w:rStyle w:val="Hyperlink"/>
          <w:color w:val="auto"/>
          <w:spacing w:val="2"/>
          <w:szCs w:val="28"/>
          <w:u w:val="none"/>
          <w:shd w:val="clear" w:color="auto" w:fill="FFFFFF"/>
        </w:rPr>
        <w:t>»</w:t>
      </w:r>
      <w:r w:rsidRPr="00D551CB">
        <w:rPr>
          <w:spacing w:val="2"/>
          <w:szCs w:val="28"/>
          <w:shd w:val="clear" w:color="auto" w:fill="FFFFFF"/>
        </w:rPr>
        <w:t>,</w:t>
      </w:r>
      <w:r>
        <w:rPr>
          <w:spacing w:val="2"/>
          <w:szCs w:val="28"/>
          <w:shd w:val="clear" w:color="auto" w:fill="FFFFFF"/>
        </w:rPr>
        <w:t xml:space="preserve"> </w:t>
      </w:r>
      <w:r w:rsidRPr="00D551CB">
        <w:t>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D551CB">
        <w:rPr>
          <w:spacing w:val="2"/>
          <w:szCs w:val="28"/>
          <w:shd w:val="clear" w:color="auto" w:fill="FFFFFF"/>
        </w:rPr>
        <w:t>,</w:t>
      </w:r>
      <w:r>
        <w:rPr>
          <w:rStyle w:val="apple-converted-space"/>
          <w:spacing w:val="2"/>
          <w:szCs w:val="28"/>
          <w:shd w:val="clear" w:color="auto" w:fill="FFFFFF"/>
        </w:rPr>
        <w:t> Уставом Мглинского района</w:t>
      </w:r>
      <w:r w:rsidRPr="00D551CB">
        <w:rPr>
          <w:rStyle w:val="apple-converted-space"/>
          <w:spacing w:val="2"/>
          <w:szCs w:val="28"/>
          <w:shd w:val="clear" w:color="auto" w:fill="FFFFFF"/>
        </w:rPr>
        <w:t xml:space="preserve">,  </w:t>
      </w:r>
      <w:r w:rsidRPr="00D551CB">
        <w:rPr>
          <w:szCs w:val="28"/>
        </w:rPr>
        <w:t xml:space="preserve"> Мглинский районный Совет народных депутатов </w:t>
      </w:r>
    </w:p>
    <w:p w:rsidR="001123D7" w:rsidRPr="00D551CB" w:rsidRDefault="001123D7" w:rsidP="00D551CB">
      <w:pPr>
        <w:ind w:firstLine="357"/>
        <w:rPr>
          <w:szCs w:val="28"/>
        </w:rPr>
      </w:pPr>
      <w:r w:rsidRPr="00D551CB">
        <w:rPr>
          <w:szCs w:val="28"/>
        </w:rPr>
        <w:t>РЕШИЛ:</w:t>
      </w:r>
    </w:p>
    <w:p w:rsidR="001123D7" w:rsidRPr="00D551CB" w:rsidRDefault="001123D7" w:rsidP="00D551CB">
      <w:pPr>
        <w:jc w:val="both"/>
        <w:rPr>
          <w:bCs/>
          <w:szCs w:val="28"/>
        </w:rPr>
      </w:pPr>
      <w:r w:rsidRPr="00D551CB">
        <w:rPr>
          <w:szCs w:val="28"/>
        </w:rPr>
        <w:t>1.</w:t>
      </w:r>
      <w:r>
        <w:rPr>
          <w:szCs w:val="28"/>
        </w:rPr>
        <w:t xml:space="preserve"> </w:t>
      </w:r>
      <w:r w:rsidRPr="00D551CB">
        <w:rPr>
          <w:szCs w:val="28"/>
        </w:rPr>
        <w:t xml:space="preserve">Утвердить прилагаемое </w:t>
      </w:r>
      <w:r w:rsidRPr="00D551CB">
        <w:rPr>
          <w:bCs/>
          <w:szCs w:val="28"/>
        </w:rPr>
        <w:t>Положение о</w:t>
      </w:r>
      <w:r w:rsidRPr="00D551CB">
        <w:rPr>
          <w:szCs w:val="28"/>
        </w:rPr>
        <w:t xml:space="preserve"> приватизации</w:t>
      </w:r>
      <w:r w:rsidRPr="00D551CB">
        <w:rPr>
          <w:bCs/>
          <w:szCs w:val="28"/>
        </w:rPr>
        <w:t xml:space="preserve"> муниципального имущества Мглинского муниципального района Брянской области.</w:t>
      </w:r>
    </w:p>
    <w:p w:rsidR="001123D7" w:rsidRDefault="001123D7" w:rsidP="00951A4C">
      <w:pPr>
        <w:pStyle w:val="TimesNewRoman"/>
        <w:ind w:firstLine="0"/>
      </w:pPr>
      <w:r w:rsidRPr="00D551CB">
        <w:rPr>
          <w:spacing w:val="-1"/>
        </w:rPr>
        <w:t>2.</w:t>
      </w:r>
      <w:r>
        <w:rPr>
          <w:spacing w:val="-1"/>
        </w:rPr>
        <w:t xml:space="preserve"> </w:t>
      </w:r>
      <w:r w:rsidRPr="00D551CB">
        <w:t>Настоящее решение подлежит публикации в издании  «Муниципальный вестник» и размещению на официальном сайте администрации Мглинского района.</w:t>
      </w:r>
    </w:p>
    <w:p w:rsidR="001123D7" w:rsidRPr="00D551CB" w:rsidRDefault="001123D7" w:rsidP="00951A4C">
      <w:pPr>
        <w:pStyle w:val="TimesNewRoman"/>
        <w:ind w:firstLine="0"/>
      </w:pPr>
      <w:r w:rsidRPr="00D551CB">
        <w:rPr>
          <w:spacing w:val="-1"/>
        </w:rPr>
        <w:t xml:space="preserve">3. </w:t>
      </w:r>
      <w:r w:rsidRPr="00D551CB">
        <w:t>Настоящее решение вступает в силу с момента его опубликования.</w:t>
      </w:r>
    </w:p>
    <w:p w:rsidR="001123D7" w:rsidRPr="00D551CB" w:rsidRDefault="001123D7" w:rsidP="00D551CB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Cs w:val="28"/>
        </w:rPr>
      </w:pPr>
    </w:p>
    <w:p w:rsidR="001123D7" w:rsidRPr="00D551CB" w:rsidRDefault="001123D7" w:rsidP="00D551CB">
      <w:pPr>
        <w:tabs>
          <w:tab w:val="left" w:pos="4214"/>
        </w:tabs>
        <w:ind w:left="360"/>
        <w:jc w:val="both"/>
        <w:rPr>
          <w:spacing w:val="-1"/>
          <w:szCs w:val="28"/>
        </w:rPr>
      </w:pPr>
    </w:p>
    <w:p w:rsidR="001123D7" w:rsidRPr="00D551CB" w:rsidRDefault="001123D7" w:rsidP="00D551CB">
      <w:pPr>
        <w:tabs>
          <w:tab w:val="left" w:pos="4214"/>
        </w:tabs>
        <w:ind w:left="360"/>
        <w:jc w:val="both"/>
        <w:rPr>
          <w:spacing w:val="-1"/>
          <w:szCs w:val="28"/>
        </w:rPr>
      </w:pPr>
      <w:r w:rsidRPr="00D551CB">
        <w:rPr>
          <w:spacing w:val="-1"/>
          <w:szCs w:val="28"/>
        </w:rPr>
        <w:t>Глава Мглинского района                                                 Н.В.Воликова</w:t>
      </w:r>
    </w:p>
    <w:p w:rsidR="001123D7" w:rsidRPr="00D551CB" w:rsidRDefault="001123D7" w:rsidP="00D551CB">
      <w:pPr>
        <w:tabs>
          <w:tab w:val="left" w:pos="4214"/>
        </w:tabs>
        <w:ind w:left="360"/>
        <w:jc w:val="both"/>
        <w:rPr>
          <w:spacing w:val="-1"/>
          <w:szCs w:val="28"/>
        </w:rPr>
      </w:pPr>
    </w:p>
    <w:p w:rsidR="001123D7" w:rsidRPr="00D551CB" w:rsidRDefault="001123D7" w:rsidP="00D551CB">
      <w:pPr>
        <w:tabs>
          <w:tab w:val="left" w:pos="4214"/>
        </w:tabs>
        <w:ind w:left="360"/>
        <w:jc w:val="both"/>
        <w:rPr>
          <w:spacing w:val="-1"/>
          <w:szCs w:val="28"/>
        </w:rPr>
      </w:pPr>
    </w:p>
    <w:p w:rsidR="001123D7" w:rsidRPr="00D551CB" w:rsidRDefault="001123D7" w:rsidP="00D551CB">
      <w:pPr>
        <w:tabs>
          <w:tab w:val="left" w:pos="4214"/>
        </w:tabs>
        <w:ind w:left="360"/>
        <w:jc w:val="both"/>
        <w:rPr>
          <w:spacing w:val="-1"/>
          <w:szCs w:val="28"/>
        </w:rPr>
      </w:pPr>
    </w:p>
    <w:p w:rsidR="001123D7" w:rsidRPr="00D551CB" w:rsidRDefault="001123D7" w:rsidP="00D551CB">
      <w:pPr>
        <w:shd w:val="clear" w:color="auto" w:fill="FFFFFF"/>
        <w:autoSpaceDE w:val="0"/>
        <w:autoSpaceDN w:val="0"/>
        <w:adjustRightInd w:val="0"/>
        <w:spacing w:line="322" w:lineRule="exact"/>
        <w:ind w:left="5460"/>
        <w:rPr>
          <w:sz w:val="22"/>
          <w:szCs w:val="22"/>
        </w:rPr>
      </w:pPr>
    </w:p>
    <w:p w:rsidR="001123D7" w:rsidRPr="00D551CB" w:rsidRDefault="001123D7" w:rsidP="001C2DCF">
      <w:pPr>
        <w:rPr>
          <w:sz w:val="22"/>
          <w:szCs w:val="22"/>
        </w:rPr>
      </w:pPr>
      <w:r w:rsidRPr="00D551CB">
        <w:rPr>
          <w:sz w:val="22"/>
          <w:szCs w:val="22"/>
        </w:rPr>
        <w:br w:type="page"/>
      </w: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D551CB">
        <w:rPr>
          <w:sz w:val="22"/>
          <w:szCs w:val="22"/>
        </w:rPr>
        <w:t>Приложение  № 1</w:t>
      </w:r>
    </w:p>
    <w:p w:rsidR="001123D7" w:rsidRPr="00D551CB" w:rsidRDefault="001123D7" w:rsidP="00D551CB">
      <w:pPr>
        <w:shd w:val="clear" w:color="auto" w:fill="FFFFFF"/>
        <w:autoSpaceDE w:val="0"/>
        <w:autoSpaceDN w:val="0"/>
        <w:adjustRightInd w:val="0"/>
        <w:spacing w:before="5" w:line="322" w:lineRule="exact"/>
        <w:ind w:left="5460"/>
        <w:rPr>
          <w:spacing w:val="-4"/>
          <w:sz w:val="22"/>
          <w:szCs w:val="22"/>
        </w:rPr>
      </w:pPr>
      <w:r w:rsidRPr="00D551CB">
        <w:rPr>
          <w:spacing w:val="-4"/>
          <w:sz w:val="22"/>
          <w:szCs w:val="22"/>
        </w:rPr>
        <w:t>к  решению Мглинского районного</w:t>
      </w:r>
    </w:p>
    <w:p w:rsidR="001123D7" w:rsidRPr="00D551CB" w:rsidRDefault="001123D7" w:rsidP="00D551CB">
      <w:pPr>
        <w:shd w:val="clear" w:color="auto" w:fill="FFFFFF"/>
        <w:autoSpaceDE w:val="0"/>
        <w:autoSpaceDN w:val="0"/>
        <w:adjustRightInd w:val="0"/>
        <w:spacing w:before="5" w:line="322" w:lineRule="exact"/>
        <w:ind w:left="5460"/>
        <w:rPr>
          <w:sz w:val="22"/>
          <w:szCs w:val="22"/>
        </w:rPr>
      </w:pPr>
      <w:r w:rsidRPr="00D551CB">
        <w:rPr>
          <w:spacing w:val="-4"/>
          <w:sz w:val="22"/>
          <w:szCs w:val="22"/>
        </w:rPr>
        <w:t>Совета народных депутатов</w:t>
      </w:r>
    </w:p>
    <w:p w:rsidR="001123D7" w:rsidRPr="00D551CB" w:rsidRDefault="001123D7" w:rsidP="00D551CB">
      <w:pPr>
        <w:shd w:val="clear" w:color="auto" w:fill="FFFFFF"/>
        <w:autoSpaceDE w:val="0"/>
        <w:autoSpaceDN w:val="0"/>
        <w:adjustRightInd w:val="0"/>
        <w:spacing w:before="5" w:line="322" w:lineRule="exact"/>
        <w:ind w:left="5460"/>
        <w:rPr>
          <w:sz w:val="22"/>
          <w:szCs w:val="22"/>
        </w:rPr>
      </w:pPr>
      <w:r w:rsidRPr="00D551CB">
        <w:rPr>
          <w:sz w:val="22"/>
          <w:szCs w:val="22"/>
        </w:rPr>
        <w:t xml:space="preserve">от </w:t>
      </w:r>
      <w:r>
        <w:rPr>
          <w:sz w:val="22"/>
          <w:szCs w:val="22"/>
          <w:u w:val="single"/>
        </w:rPr>
        <w:t xml:space="preserve">25 февраля </w:t>
      </w:r>
      <w:r w:rsidRPr="00D551CB">
        <w:rPr>
          <w:sz w:val="22"/>
          <w:szCs w:val="22"/>
        </w:rPr>
        <w:t>2020 г</w:t>
      </w:r>
      <w:r>
        <w:rPr>
          <w:sz w:val="22"/>
          <w:szCs w:val="22"/>
        </w:rPr>
        <w:t>ода</w:t>
      </w:r>
      <w:r w:rsidRPr="00D551CB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6-57</w:t>
      </w:r>
    </w:p>
    <w:p w:rsidR="001123D7" w:rsidRPr="00D551CB" w:rsidRDefault="001123D7" w:rsidP="00D551CB">
      <w:pPr>
        <w:tabs>
          <w:tab w:val="left" w:pos="4214"/>
        </w:tabs>
        <w:ind w:left="360"/>
        <w:jc w:val="both"/>
        <w:rPr>
          <w:spacing w:val="-1"/>
          <w:szCs w:val="28"/>
        </w:rPr>
      </w:pPr>
    </w:p>
    <w:p w:rsidR="001123D7" w:rsidRPr="00D551CB" w:rsidRDefault="001123D7" w:rsidP="00D551CB">
      <w:pPr>
        <w:shd w:val="clear" w:color="auto" w:fill="FFFFFF"/>
        <w:jc w:val="center"/>
        <w:textAlignment w:val="baseline"/>
        <w:outlineLvl w:val="1"/>
        <w:rPr>
          <w:b/>
          <w:spacing w:val="2"/>
          <w:szCs w:val="28"/>
        </w:rPr>
      </w:pPr>
      <w:r w:rsidRPr="00D551CB">
        <w:rPr>
          <w:b/>
          <w:spacing w:val="2"/>
          <w:szCs w:val="28"/>
        </w:rPr>
        <w:t xml:space="preserve">Положение о приватизации муниципального имущества </w:t>
      </w:r>
    </w:p>
    <w:p w:rsidR="001123D7" w:rsidRPr="00D551CB" w:rsidRDefault="001123D7" w:rsidP="00D551CB">
      <w:pPr>
        <w:shd w:val="clear" w:color="auto" w:fill="FFFFFF"/>
        <w:jc w:val="center"/>
        <w:textAlignment w:val="baseline"/>
        <w:outlineLvl w:val="1"/>
        <w:rPr>
          <w:b/>
          <w:spacing w:val="2"/>
          <w:szCs w:val="28"/>
        </w:rPr>
      </w:pPr>
      <w:r w:rsidRPr="00D551CB">
        <w:rPr>
          <w:b/>
          <w:spacing w:val="2"/>
          <w:szCs w:val="28"/>
        </w:rPr>
        <w:t>Мглинского муниципального района Брянской области</w:t>
      </w:r>
    </w:p>
    <w:p w:rsidR="001123D7" w:rsidRPr="00D551CB" w:rsidRDefault="001123D7" w:rsidP="00D551CB">
      <w:pPr>
        <w:shd w:val="clear" w:color="auto" w:fill="FFFFFF"/>
        <w:jc w:val="center"/>
        <w:textAlignment w:val="baseline"/>
        <w:outlineLvl w:val="2"/>
        <w:rPr>
          <w:b/>
          <w:spacing w:val="2"/>
          <w:szCs w:val="28"/>
        </w:rPr>
      </w:pPr>
    </w:p>
    <w:p w:rsidR="001123D7" w:rsidRPr="00297EC5" w:rsidRDefault="001123D7" w:rsidP="00297EC5">
      <w:pPr>
        <w:pStyle w:val="ListParagraph"/>
        <w:numPr>
          <w:ilvl w:val="0"/>
          <w:numId w:val="1"/>
        </w:numPr>
        <w:shd w:val="clear" w:color="auto" w:fill="FFFFFF"/>
        <w:jc w:val="center"/>
        <w:textAlignment w:val="baseline"/>
        <w:outlineLvl w:val="2"/>
        <w:rPr>
          <w:b/>
          <w:spacing w:val="2"/>
          <w:szCs w:val="28"/>
        </w:rPr>
      </w:pPr>
      <w:r w:rsidRPr="00297EC5">
        <w:rPr>
          <w:b/>
          <w:spacing w:val="2"/>
          <w:szCs w:val="28"/>
        </w:rPr>
        <w:t>Общие положения</w:t>
      </w:r>
    </w:p>
    <w:p w:rsidR="001123D7" w:rsidRPr="00297EC5" w:rsidRDefault="001123D7" w:rsidP="00297EC5">
      <w:pPr>
        <w:pStyle w:val="ListParagraph"/>
        <w:shd w:val="clear" w:color="auto" w:fill="FFFFFF"/>
        <w:textAlignment w:val="baseline"/>
        <w:outlineLvl w:val="2"/>
        <w:rPr>
          <w:b/>
          <w:spacing w:val="2"/>
          <w:szCs w:val="28"/>
        </w:rPr>
      </w:pPr>
    </w:p>
    <w:p w:rsidR="001123D7" w:rsidRPr="00D551CB" w:rsidRDefault="001123D7" w:rsidP="00D551CB">
      <w:pPr>
        <w:shd w:val="clear" w:color="auto" w:fill="FFFFFF"/>
        <w:ind w:firstLine="708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 xml:space="preserve">1.1. Отношения, связанные с приватизацией имущества Мглинского муниципального района Брянской области (далее – Мглинский муниципальный район),  регулируются </w:t>
      </w:r>
      <w:hyperlink r:id="rId9" w:history="1">
        <w:r w:rsidRPr="00D551CB">
          <w:rPr>
            <w:spacing w:val="2"/>
            <w:szCs w:val="28"/>
          </w:rPr>
          <w:t>Конституцией Российской Федерации</w:t>
        </w:r>
      </w:hyperlink>
      <w:r w:rsidRPr="00D551CB">
        <w:rPr>
          <w:spacing w:val="2"/>
          <w:szCs w:val="28"/>
        </w:rPr>
        <w:t xml:space="preserve">, </w:t>
      </w:r>
      <w:hyperlink r:id="rId10" w:history="1">
        <w:r w:rsidRPr="00D551CB">
          <w:rPr>
            <w:spacing w:val="2"/>
            <w:szCs w:val="28"/>
          </w:rPr>
          <w:t>Гражданским кодексом Российской Федерации</w:t>
        </w:r>
      </w:hyperlink>
      <w:r w:rsidRPr="00D551CB">
        <w:rPr>
          <w:spacing w:val="2"/>
          <w:szCs w:val="28"/>
        </w:rPr>
        <w:t xml:space="preserve">, </w:t>
      </w:r>
      <w:r w:rsidRPr="00D551CB">
        <w:t>Федеральным законом от 21.12.2001 № 178-ФЗ</w:t>
      </w:r>
      <w:r>
        <w:t xml:space="preserve"> </w:t>
      </w:r>
      <w:r w:rsidRPr="00D551CB">
        <w:t xml:space="preserve">«О приватизации государственного и муниципального имущества», </w:t>
      </w:r>
      <w:r>
        <w:t xml:space="preserve"> </w:t>
      </w:r>
      <w:r w:rsidRPr="00D551CB">
        <w:t>Федеральным законом от 06.10.2003 № 131-ФЗ «Об общих принципах организации местного самоуправления в Российской Федерации»</w:t>
      </w:r>
      <w:r w:rsidRPr="00D551CB">
        <w:rPr>
          <w:spacing w:val="2"/>
          <w:szCs w:val="28"/>
        </w:rPr>
        <w:t xml:space="preserve">, </w:t>
      </w:r>
      <w:r>
        <w:rPr>
          <w:spacing w:val="2"/>
          <w:szCs w:val="28"/>
        </w:rPr>
        <w:t xml:space="preserve"> </w:t>
      </w:r>
      <w:r w:rsidRPr="00D551CB">
        <w:t>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</w:t>
      </w:r>
      <w:r>
        <w:t xml:space="preserve">ьные акты Российской Федерации», </w:t>
      </w:r>
      <w:hyperlink r:id="rId11" w:history="1">
        <w:r w:rsidRPr="00D551CB">
          <w:rPr>
            <w:spacing w:val="2"/>
            <w:szCs w:val="28"/>
          </w:rPr>
          <w:t>Уставом Мглинского</w:t>
        </w:r>
      </w:hyperlink>
      <w:r w:rsidRPr="00D551CB">
        <w:rPr>
          <w:spacing w:val="2"/>
          <w:szCs w:val="28"/>
        </w:rPr>
        <w:t xml:space="preserve"> района</w:t>
      </w:r>
      <w:r>
        <w:t xml:space="preserve">, </w:t>
      </w:r>
      <w:r w:rsidRPr="00D551CB">
        <w:t xml:space="preserve"> </w:t>
      </w:r>
      <w:r w:rsidRPr="00D551CB">
        <w:rPr>
          <w:spacing w:val="2"/>
          <w:szCs w:val="28"/>
        </w:rPr>
        <w:t xml:space="preserve">Положением о владении, пользовании и распоряжении (управлении)  муниципальным имуществом, находящимся в муниципальной собственности, муниципального образования Мглинский район  от 21.01.2012 № 4-354 </w:t>
      </w:r>
      <w:r w:rsidRPr="00297EC5">
        <w:rPr>
          <w:spacing w:val="2"/>
          <w:szCs w:val="28"/>
        </w:rPr>
        <w:t xml:space="preserve">и </w:t>
      </w:r>
      <w:r w:rsidRPr="00D551CB">
        <w:rPr>
          <w:spacing w:val="2"/>
          <w:szCs w:val="28"/>
        </w:rPr>
        <w:t>настоящим положением.</w:t>
      </w:r>
    </w:p>
    <w:p w:rsidR="001123D7" w:rsidRPr="00D551CB" w:rsidRDefault="001123D7" w:rsidP="00D551CB">
      <w:pPr>
        <w:shd w:val="clear" w:color="auto" w:fill="FFFFFF"/>
        <w:ind w:firstLine="708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 xml:space="preserve">1.2. В настоящем положении определен порядок приватизации имущества, находящегося в собственности Мглинского </w:t>
      </w:r>
      <w:r>
        <w:rPr>
          <w:spacing w:val="2"/>
          <w:szCs w:val="28"/>
        </w:rPr>
        <w:t xml:space="preserve">муниципального </w:t>
      </w:r>
      <w:r w:rsidRPr="00D551CB">
        <w:rPr>
          <w:spacing w:val="2"/>
          <w:szCs w:val="28"/>
        </w:rPr>
        <w:t>района</w:t>
      </w:r>
      <w:r>
        <w:rPr>
          <w:spacing w:val="2"/>
          <w:szCs w:val="28"/>
        </w:rPr>
        <w:t xml:space="preserve"> Брянской области</w:t>
      </w:r>
      <w:r w:rsidRPr="00D551CB">
        <w:rPr>
          <w:spacing w:val="2"/>
          <w:szCs w:val="28"/>
        </w:rPr>
        <w:t>, а также земельных участков, на которых расположены объекты недвижимости, в том числе имущественные комплексы (далее – муниципальное имущество), а также правила утверждения условий приватизации указанного имущества.</w:t>
      </w:r>
    </w:p>
    <w:p w:rsidR="001123D7" w:rsidRPr="00D551CB" w:rsidRDefault="001123D7" w:rsidP="00D551CB">
      <w:pPr>
        <w:shd w:val="clear" w:color="auto" w:fill="FFFFFF"/>
        <w:ind w:firstLine="708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1.3. Под приватизацией муниципального имущества Мглинского</w:t>
      </w:r>
      <w:r>
        <w:rPr>
          <w:spacing w:val="2"/>
          <w:szCs w:val="28"/>
        </w:rPr>
        <w:t xml:space="preserve"> муниципального</w:t>
      </w:r>
      <w:r w:rsidRPr="00D551CB">
        <w:rPr>
          <w:spacing w:val="2"/>
          <w:szCs w:val="28"/>
        </w:rPr>
        <w:t xml:space="preserve"> района понимается возмездное отчуждение имущества, находящегося в собственности Мглинского </w:t>
      </w:r>
      <w:r>
        <w:rPr>
          <w:spacing w:val="2"/>
          <w:szCs w:val="28"/>
        </w:rPr>
        <w:t xml:space="preserve">муниципального </w:t>
      </w:r>
      <w:r w:rsidRPr="00D551CB">
        <w:rPr>
          <w:spacing w:val="2"/>
          <w:szCs w:val="28"/>
        </w:rPr>
        <w:t>района, в собственность физических и (или) юридических лиц.</w:t>
      </w:r>
    </w:p>
    <w:p w:rsidR="001123D7" w:rsidRPr="00D551CB" w:rsidRDefault="001123D7" w:rsidP="00D551CB">
      <w:pPr>
        <w:ind w:firstLine="708"/>
        <w:jc w:val="both"/>
      </w:pPr>
      <w:r w:rsidRPr="00D551CB">
        <w:t>1.</w:t>
      </w:r>
      <w:r>
        <w:t>4</w:t>
      </w:r>
      <w:r w:rsidRPr="00D551CB">
        <w:t>. Действие настоящего Положения не распространяется на отношения, возникшие при отчуждении:</w:t>
      </w:r>
    </w:p>
    <w:p w:rsidR="001123D7" w:rsidRPr="00D551CB" w:rsidRDefault="001123D7" w:rsidP="00D551CB">
      <w:pPr>
        <w:ind w:firstLine="708"/>
        <w:jc w:val="both"/>
      </w:pPr>
      <w:r w:rsidRPr="00D551CB">
        <w:t>1)  земель, за исключением земельных участков, на которых расположены объекты недвижимости, в том числе имущественные комплексы;</w:t>
      </w:r>
    </w:p>
    <w:p w:rsidR="001123D7" w:rsidRPr="00D551CB" w:rsidRDefault="001123D7" w:rsidP="00D551CB">
      <w:pPr>
        <w:ind w:firstLine="708"/>
        <w:jc w:val="both"/>
      </w:pPr>
      <w:r w:rsidRPr="00D551CB">
        <w:t>2)    природных ресурсов;</w:t>
      </w:r>
    </w:p>
    <w:p w:rsidR="001123D7" w:rsidRPr="00D551CB" w:rsidRDefault="001123D7" w:rsidP="00D551CB">
      <w:pPr>
        <w:ind w:firstLine="708"/>
        <w:jc w:val="both"/>
      </w:pPr>
      <w:r w:rsidRPr="00D551CB">
        <w:t>3)   муниципального жилищного фонда;</w:t>
      </w:r>
    </w:p>
    <w:p w:rsidR="001123D7" w:rsidRPr="00D551CB" w:rsidRDefault="001123D7" w:rsidP="00D551CB">
      <w:pPr>
        <w:ind w:firstLine="708"/>
        <w:jc w:val="both"/>
      </w:pPr>
      <w:r w:rsidRPr="00D551CB">
        <w:t>4)  безвозмездно в собственность религиозных организаций для использования   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  организаций, единственными учредителями которых являются общероссийские общественные организации инвалидов, земельных участков, которые находятся в  муниципальной собственности и на которых расположены здания, строения, сооружения, находящиеся в собственности указанных  организаций;</w:t>
      </w:r>
    </w:p>
    <w:p w:rsidR="001123D7" w:rsidRPr="00D551CB" w:rsidRDefault="001123D7" w:rsidP="00D551CB">
      <w:pPr>
        <w:ind w:firstLine="708"/>
        <w:jc w:val="both"/>
      </w:pPr>
      <w:r w:rsidRPr="00D551CB">
        <w:t>5)  муниципального имущества в собственность некоммерческих организаций, созданных при преобразовании муниципальных унитарных предприятий, и муниципального</w:t>
      </w:r>
      <w:r w:rsidRPr="00D551CB">
        <w:tab/>
        <w:t xml:space="preserve"> имущества,</w:t>
      </w:r>
      <w:r>
        <w:t xml:space="preserve"> </w:t>
      </w:r>
      <w:r w:rsidRPr="00D551CB">
        <w:t>передаваемого государственным корпорациям и иным некоммерческим организациям в качестве имущественного взноса муниципальных образований;</w:t>
      </w:r>
    </w:p>
    <w:p w:rsidR="001123D7" w:rsidRPr="00D551CB" w:rsidRDefault="001123D7" w:rsidP="00D551CB">
      <w:pPr>
        <w:ind w:firstLine="708"/>
        <w:jc w:val="both"/>
      </w:pPr>
      <w:r w:rsidRPr="00D551CB">
        <w:t>6)  муниципальными унитарными предприятиями и муниципальными учреждениями имущества, закрепленного за ними в хозяйственном ведении или оперативном управлении;</w:t>
      </w:r>
    </w:p>
    <w:p w:rsidR="001123D7" w:rsidRPr="00D551CB" w:rsidRDefault="001123D7" w:rsidP="00D551CB">
      <w:pPr>
        <w:ind w:firstLine="708"/>
        <w:jc w:val="both"/>
      </w:pPr>
      <w:r w:rsidRPr="00D551CB">
        <w:t>7) муниципального имущества на основании судебного решения;</w:t>
      </w:r>
    </w:p>
    <w:p w:rsidR="001123D7" w:rsidRPr="00D551CB" w:rsidRDefault="001123D7" w:rsidP="00D551CB">
      <w:pPr>
        <w:ind w:firstLine="708"/>
        <w:jc w:val="both"/>
      </w:pPr>
      <w:r w:rsidRPr="00D551CB">
        <w:t>8) акций в предусмотренных федеральным законодательством случаях возникновения  у муниципальных образований права требования выкупа их акционерными обществами.</w:t>
      </w:r>
    </w:p>
    <w:p w:rsidR="001123D7" w:rsidRPr="00D551CB" w:rsidRDefault="001123D7" w:rsidP="00D551CB">
      <w:pPr>
        <w:ind w:firstLine="708"/>
        <w:jc w:val="both"/>
      </w:pPr>
      <w:r w:rsidRPr="00D551CB">
        <w:t>9) имущества, отнесенного федеральными законами к объектам гражданских прав, оборот которых не допускается (объектам, изъятым из оборота), а также имущества, которое в порядке, установленном федеральными законами, может находиться только в муниципальной собственности.</w:t>
      </w:r>
    </w:p>
    <w:p w:rsidR="001123D7" w:rsidRPr="00D551CB" w:rsidRDefault="001123D7" w:rsidP="00D551CB">
      <w:pPr>
        <w:ind w:firstLine="708"/>
        <w:jc w:val="both"/>
      </w:pPr>
    </w:p>
    <w:p w:rsidR="001123D7" w:rsidRDefault="001123D7" w:rsidP="00D551CB">
      <w:pPr>
        <w:jc w:val="center"/>
        <w:rPr>
          <w:b/>
          <w:spacing w:val="2"/>
          <w:szCs w:val="28"/>
        </w:rPr>
      </w:pPr>
      <w:r w:rsidRPr="00D551CB">
        <w:rPr>
          <w:b/>
          <w:spacing w:val="2"/>
          <w:szCs w:val="28"/>
        </w:rPr>
        <w:t xml:space="preserve">2. Права и обязанности администрации Мглинского района и органа, осуществляющего полномочия в отношении приватизации муниципального имущества Мглинского </w:t>
      </w:r>
      <w:r>
        <w:rPr>
          <w:b/>
          <w:spacing w:val="2"/>
          <w:szCs w:val="28"/>
        </w:rPr>
        <w:t xml:space="preserve">муниципального </w:t>
      </w:r>
      <w:r w:rsidRPr="00D551CB">
        <w:rPr>
          <w:b/>
          <w:spacing w:val="2"/>
          <w:szCs w:val="28"/>
        </w:rPr>
        <w:t>района</w:t>
      </w:r>
    </w:p>
    <w:p w:rsidR="001123D7" w:rsidRPr="00D551CB" w:rsidRDefault="001123D7" w:rsidP="00D551CB">
      <w:pPr>
        <w:jc w:val="center"/>
      </w:pPr>
    </w:p>
    <w:p w:rsidR="001123D7" w:rsidRPr="00D551CB" w:rsidRDefault="001123D7" w:rsidP="00D551CB">
      <w:pPr>
        <w:ind w:firstLine="708"/>
        <w:jc w:val="both"/>
      </w:pPr>
      <w:r w:rsidRPr="00D551CB">
        <w:t>2.1. Администрация Мглинского района утверждает:</w:t>
      </w:r>
    </w:p>
    <w:p w:rsidR="001123D7" w:rsidRPr="00D551CB" w:rsidRDefault="001123D7" w:rsidP="00D551CB">
      <w:pPr>
        <w:ind w:firstLine="708"/>
        <w:jc w:val="both"/>
      </w:pPr>
      <w:r w:rsidRPr="00D551CB">
        <w:t>– условия приватизации муниципального имущества, включенного в Прогнозный план приватизации муниципального имущества</w:t>
      </w:r>
      <w:r>
        <w:t xml:space="preserve"> </w:t>
      </w:r>
      <w:r w:rsidRPr="00D551CB">
        <w:t>(далее – План приватизации);</w:t>
      </w:r>
    </w:p>
    <w:p w:rsidR="001123D7" w:rsidRPr="00D551CB" w:rsidRDefault="001123D7" w:rsidP="00D551CB">
      <w:pPr>
        <w:ind w:firstLine="708"/>
        <w:jc w:val="both"/>
      </w:pPr>
      <w:r w:rsidRPr="00D551CB">
        <w:t>– способ приватизации муниципального имущества, включенного в План приватизации;</w:t>
      </w:r>
    </w:p>
    <w:p w:rsidR="001123D7" w:rsidRPr="00D551CB" w:rsidRDefault="001123D7" w:rsidP="00D551CB">
      <w:pPr>
        <w:ind w:firstLine="708"/>
        <w:jc w:val="both"/>
      </w:pPr>
      <w:r w:rsidRPr="00D551CB">
        <w:t>– решение об установлении обременения.</w:t>
      </w:r>
    </w:p>
    <w:p w:rsidR="001123D7" w:rsidRPr="00D551CB" w:rsidRDefault="001123D7" w:rsidP="00D551CB">
      <w:pPr>
        <w:ind w:firstLine="708"/>
        <w:jc w:val="both"/>
      </w:pPr>
      <w:r w:rsidRPr="00D551CB">
        <w:t>2.2. В решении администрации Мглинского района об условиях приватизации муниципального имущества должны содержаться следующие сведения:</w:t>
      </w:r>
    </w:p>
    <w:p w:rsidR="001123D7" w:rsidRPr="00D551CB" w:rsidRDefault="001123D7" w:rsidP="00D551CB">
      <w:pPr>
        <w:ind w:firstLine="708"/>
        <w:jc w:val="both"/>
      </w:pPr>
      <w:r w:rsidRPr="00D551CB">
        <w:t>– наименование муниципального имущества и иные позволяющие его индивидуализировать данные (характеристика имущества);</w:t>
      </w:r>
    </w:p>
    <w:p w:rsidR="001123D7" w:rsidRPr="00D551CB" w:rsidRDefault="001123D7" w:rsidP="00D551CB">
      <w:pPr>
        <w:ind w:firstLine="708"/>
        <w:jc w:val="both"/>
      </w:pPr>
      <w:r w:rsidRPr="00D551CB">
        <w:t>– способ приватизации муниципального имущества;</w:t>
      </w:r>
    </w:p>
    <w:p w:rsidR="001123D7" w:rsidRPr="00D551CB" w:rsidRDefault="001123D7" w:rsidP="00D551CB">
      <w:pPr>
        <w:ind w:firstLine="708"/>
        <w:jc w:val="both"/>
      </w:pPr>
      <w:r w:rsidRPr="00D551CB">
        <w:t>– начальная цена;</w:t>
      </w:r>
    </w:p>
    <w:p w:rsidR="001123D7" w:rsidRPr="00D551CB" w:rsidRDefault="001123D7" w:rsidP="00D551CB">
      <w:pPr>
        <w:ind w:firstLine="708"/>
        <w:jc w:val="both"/>
      </w:pPr>
      <w:r w:rsidRPr="00D551CB">
        <w:t>– срок оплаты и (или) рассрочку платежа (если она предоставляется);</w:t>
      </w:r>
    </w:p>
    <w:p w:rsidR="001123D7" w:rsidRPr="00D551CB" w:rsidRDefault="001123D7" w:rsidP="00D551CB">
      <w:pPr>
        <w:ind w:firstLine="708"/>
        <w:jc w:val="both"/>
      </w:pPr>
      <w:r w:rsidRPr="00D551CB">
        <w:t>– состав подлежащего приватизации имущественного комплекса муниципального предприятия, а также перечень объектов, не подлежащих приватизации в составе имущественного комплекса предприятия;</w:t>
      </w:r>
    </w:p>
    <w:p w:rsidR="001123D7" w:rsidRPr="00D551CB" w:rsidRDefault="001123D7" w:rsidP="00D551CB">
      <w:pPr>
        <w:ind w:firstLine="708"/>
        <w:jc w:val="both"/>
      </w:pPr>
      <w:r w:rsidRPr="00D551CB">
        <w:t>– форму подачи заявок о цене имущества, обременения, публичный сервитут (в случае его установления) и иные обязательные сведения, перечисленные в законодательстве;</w:t>
      </w:r>
    </w:p>
    <w:p w:rsidR="001123D7" w:rsidRPr="00D551CB" w:rsidRDefault="001123D7" w:rsidP="00D551CB">
      <w:pPr>
        <w:ind w:firstLine="708"/>
        <w:jc w:val="both"/>
      </w:pPr>
      <w:r w:rsidRPr="00D551CB">
        <w:t>– о предоставлении преимущественного права арендаторам из числа субъектом малого и среднего предпринимательства на приобретение арендуемого имущества с соблюдением условий, предусмотренных 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1123D7" w:rsidRPr="00D551CB" w:rsidRDefault="001123D7" w:rsidP="00D551CB">
      <w:pPr>
        <w:ind w:firstLine="708"/>
        <w:jc w:val="both"/>
      </w:pPr>
      <w:r w:rsidRPr="00D551CB">
        <w:t>– иные необходимые для приватизации имущества сведения.</w:t>
      </w:r>
    </w:p>
    <w:p w:rsidR="001123D7" w:rsidRPr="00D551CB" w:rsidRDefault="001123D7" w:rsidP="00D551CB">
      <w:pPr>
        <w:ind w:firstLine="708"/>
        <w:jc w:val="both"/>
      </w:pPr>
      <w:r w:rsidRPr="00D551CB">
        <w:t xml:space="preserve">2.3. Органом, осуществляющим приватизацию муниципального имущества </w:t>
      </w:r>
      <w:r>
        <w:t>Мглинского муниципального района</w:t>
      </w:r>
      <w:r w:rsidRPr="00D551CB">
        <w:t>, является Комитет по управлению муниципальным имуществом администрации Мглинского района (далее Комитет). Комитет выступает от имени Мглинского муни</w:t>
      </w:r>
      <w:r>
        <w:t>ци</w:t>
      </w:r>
      <w:r w:rsidRPr="00D551CB">
        <w:t xml:space="preserve">пального района продавцом муниципального имущества. </w:t>
      </w:r>
    </w:p>
    <w:p w:rsidR="001123D7" w:rsidRPr="00D551CB" w:rsidRDefault="001123D7" w:rsidP="00D551CB">
      <w:pPr>
        <w:ind w:firstLine="708"/>
      </w:pPr>
      <w:r w:rsidRPr="00D551CB">
        <w:t xml:space="preserve">2.4. Комитет: </w:t>
      </w:r>
    </w:p>
    <w:p w:rsidR="001123D7" w:rsidRPr="00D551CB" w:rsidRDefault="001123D7" w:rsidP="00D551CB">
      <w:pPr>
        <w:ind w:firstLine="708"/>
        <w:jc w:val="both"/>
      </w:pPr>
      <w:r w:rsidRPr="00D551CB">
        <w:t xml:space="preserve">– разрабатывает План приватизации и представляет его для утверждения Мглинскому районному Совету народных депутатов; </w:t>
      </w:r>
    </w:p>
    <w:p w:rsidR="001123D7" w:rsidRPr="00D551CB" w:rsidRDefault="001123D7" w:rsidP="00D551CB">
      <w:pPr>
        <w:ind w:firstLine="708"/>
        <w:jc w:val="both"/>
      </w:pPr>
      <w:r w:rsidRPr="00D551CB">
        <w:t>– представляет Мглинскому районному Совету народных депутатов отчет о результатах исполнения Плана приватизации муниципального имущества за прошедший год;</w:t>
      </w:r>
    </w:p>
    <w:p w:rsidR="001123D7" w:rsidRPr="00D551CB" w:rsidRDefault="001123D7" w:rsidP="00D551CB">
      <w:pPr>
        <w:ind w:firstLine="708"/>
        <w:jc w:val="both"/>
      </w:pPr>
      <w:r w:rsidRPr="00D551CB">
        <w:t>– принимает решения об условиях приватизации муниципального имущества;</w:t>
      </w:r>
    </w:p>
    <w:p w:rsidR="001123D7" w:rsidRPr="00D551CB" w:rsidRDefault="001123D7" w:rsidP="00D551CB">
      <w:pPr>
        <w:ind w:firstLine="708"/>
        <w:jc w:val="both"/>
      </w:pPr>
      <w:r w:rsidRPr="00D551CB">
        <w:t>– осуществляет контроль за приватизацией муниципального имущества;</w:t>
      </w:r>
    </w:p>
    <w:p w:rsidR="001123D7" w:rsidRPr="00D551CB" w:rsidRDefault="001123D7" w:rsidP="00D551CB">
      <w:pPr>
        <w:ind w:firstLine="708"/>
        <w:jc w:val="both"/>
      </w:pPr>
      <w:r w:rsidRPr="00D551CB">
        <w:t>– принимает решение о поручении юридическому лицу, указанному в подпункте 8.1 пункта 1 статьи 6 Федеральный закон от 21.12.2001 № 178-ФЗ «О приватизации государственного и муниципального имущества» организовывать от имени Мглинского района в установленном порядке продажу муниципального имущества, включенного в Прогнозный план приватизации</w:t>
      </w:r>
      <w:r w:rsidRPr="00297EC5">
        <w:t>, и (или) осуществлять функции продавца такого имущества</w:t>
      </w:r>
      <w:r w:rsidRPr="00D551CB">
        <w:t>;</w:t>
      </w:r>
    </w:p>
    <w:p w:rsidR="001123D7" w:rsidRPr="00D551CB" w:rsidRDefault="001123D7" w:rsidP="00D551CB">
      <w:pPr>
        <w:ind w:firstLine="708"/>
        <w:jc w:val="both"/>
      </w:pPr>
      <w:r w:rsidRPr="00D551CB">
        <w:t>– осуществляет предпродажную подготовку муниципального имущества, а именно: подает документы для государственной регистрации права муниципальной собственности на объект недвижимости; формирует земельный участок под отдельно стоящим зданием или комплексом зданий с последующим утверждением проекта территориального землеустройства, подает документы для постановки земельного участка на государственный кадастровый учет и государственной регистрации права муни</w:t>
      </w:r>
      <w:r>
        <w:t>ци</w:t>
      </w:r>
      <w:r w:rsidRPr="00D551CB">
        <w:t>пальной собственности на этот участок земли;</w:t>
      </w:r>
    </w:p>
    <w:p w:rsidR="001123D7" w:rsidRPr="00D551CB" w:rsidRDefault="001123D7" w:rsidP="00D551CB">
      <w:pPr>
        <w:shd w:val="clear" w:color="auto" w:fill="FFFFFF"/>
        <w:textAlignment w:val="baseline"/>
        <w:outlineLvl w:val="2"/>
        <w:rPr>
          <w:b/>
          <w:spacing w:val="2"/>
          <w:szCs w:val="28"/>
        </w:rPr>
      </w:pPr>
    </w:p>
    <w:p w:rsidR="001123D7" w:rsidRPr="00D551CB" w:rsidRDefault="001123D7" w:rsidP="00D551CB">
      <w:pPr>
        <w:shd w:val="clear" w:color="auto" w:fill="FFFFFF"/>
        <w:jc w:val="center"/>
        <w:textAlignment w:val="baseline"/>
        <w:outlineLvl w:val="2"/>
        <w:rPr>
          <w:b/>
          <w:spacing w:val="2"/>
          <w:szCs w:val="28"/>
        </w:rPr>
      </w:pPr>
      <w:r w:rsidRPr="00D551CB">
        <w:rPr>
          <w:b/>
          <w:spacing w:val="2"/>
          <w:szCs w:val="28"/>
        </w:rPr>
        <w:t>3. Планирование приватизации муниципального имущества</w:t>
      </w:r>
    </w:p>
    <w:p w:rsidR="001123D7" w:rsidRPr="00D551CB" w:rsidRDefault="001123D7" w:rsidP="00D551CB">
      <w:pPr>
        <w:shd w:val="clear" w:color="auto" w:fill="FFFFFF"/>
        <w:jc w:val="center"/>
        <w:textAlignment w:val="baseline"/>
        <w:outlineLvl w:val="2"/>
        <w:rPr>
          <w:b/>
          <w:spacing w:val="2"/>
          <w:szCs w:val="28"/>
        </w:rPr>
      </w:pPr>
      <w:r w:rsidRPr="00D551CB">
        <w:rPr>
          <w:b/>
          <w:spacing w:val="2"/>
          <w:szCs w:val="28"/>
        </w:rPr>
        <w:t>Мглинского муниципального района и отчет о результатах исполнения</w:t>
      </w:r>
    </w:p>
    <w:p w:rsidR="001123D7" w:rsidRDefault="001123D7" w:rsidP="00D551CB">
      <w:pPr>
        <w:shd w:val="clear" w:color="auto" w:fill="FFFFFF"/>
        <w:jc w:val="center"/>
        <w:textAlignment w:val="baseline"/>
        <w:outlineLvl w:val="2"/>
        <w:rPr>
          <w:b/>
          <w:spacing w:val="2"/>
          <w:szCs w:val="28"/>
        </w:rPr>
      </w:pPr>
      <w:r w:rsidRPr="00D551CB">
        <w:rPr>
          <w:b/>
          <w:spacing w:val="2"/>
          <w:szCs w:val="28"/>
        </w:rPr>
        <w:t>Плана приватизации</w:t>
      </w:r>
    </w:p>
    <w:p w:rsidR="001123D7" w:rsidRPr="00D551CB" w:rsidRDefault="001123D7" w:rsidP="00D551CB">
      <w:pPr>
        <w:shd w:val="clear" w:color="auto" w:fill="FFFFFF"/>
        <w:jc w:val="center"/>
        <w:textAlignment w:val="baseline"/>
        <w:outlineLvl w:val="2"/>
        <w:rPr>
          <w:b/>
          <w:spacing w:val="2"/>
          <w:szCs w:val="28"/>
        </w:rPr>
      </w:pPr>
    </w:p>
    <w:p w:rsidR="001123D7" w:rsidRPr="00D551CB" w:rsidRDefault="001123D7" w:rsidP="00D551CB">
      <w:pPr>
        <w:ind w:firstLine="708"/>
        <w:jc w:val="both"/>
      </w:pPr>
      <w:r w:rsidRPr="00D551CB">
        <w:t>3.1. Приватизация муниципального имущества проводится на основе Плана приватизации муниципального имущества на очередной финансовый год. Разработка Плана приватизации муниципального имущества на плановый период осуществляется в соответствии с прогнозом социально-экономического развития Мглинского муниципального района Брянской области.</w:t>
      </w:r>
    </w:p>
    <w:p w:rsidR="001123D7" w:rsidRPr="00D551CB" w:rsidRDefault="001123D7" w:rsidP="00D551CB">
      <w:pPr>
        <w:shd w:val="clear" w:color="auto" w:fill="FFFFFF"/>
        <w:spacing w:line="315" w:lineRule="atLeast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ab/>
        <w:t>3.2. Предложения Комитету о включении муниципального имущества в План приватизации вправе направлять:</w:t>
      </w:r>
    </w:p>
    <w:p w:rsidR="001123D7" w:rsidRPr="00D551CB" w:rsidRDefault="001123D7" w:rsidP="00D551CB">
      <w:pPr>
        <w:shd w:val="clear" w:color="auto" w:fill="FFFFFF"/>
        <w:spacing w:line="315" w:lineRule="atLeast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ab/>
        <w:t>– глава администрации Мглинского района, структурные подразделения администрации Мглинского района, муниципальные унитарные предприятия, муниципальные учреждения;</w:t>
      </w:r>
    </w:p>
    <w:p w:rsidR="001123D7" w:rsidRPr="00D551CB" w:rsidRDefault="001123D7" w:rsidP="00D551CB">
      <w:pPr>
        <w:shd w:val="clear" w:color="auto" w:fill="FFFFFF"/>
        <w:spacing w:line="315" w:lineRule="atLeast"/>
        <w:ind w:firstLine="708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– физические и (или) юридические лица, общественные объединения;</w:t>
      </w:r>
    </w:p>
    <w:p w:rsidR="001123D7" w:rsidRPr="00D551CB" w:rsidRDefault="001123D7" w:rsidP="00D551CB">
      <w:pPr>
        <w:shd w:val="clear" w:color="auto" w:fill="FFFFFF"/>
        <w:spacing w:line="315" w:lineRule="atLeast"/>
        <w:ind w:firstLine="708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3.3.План приватизации должен содержать:</w:t>
      </w:r>
    </w:p>
    <w:p w:rsidR="001123D7" w:rsidRPr="00D551CB" w:rsidRDefault="001123D7" w:rsidP="00D551CB">
      <w:pPr>
        <w:ind w:firstLine="708"/>
        <w:jc w:val="both"/>
      </w:pPr>
      <w:r w:rsidRPr="00D551CB">
        <w:t>– наименование муниципального имущества, его месторасположение (адрес), количественные и качественные (функциональное назначение) характеристики;</w:t>
      </w:r>
    </w:p>
    <w:p w:rsidR="001123D7" w:rsidRPr="00D551CB" w:rsidRDefault="001123D7" w:rsidP="00D551CB">
      <w:pPr>
        <w:ind w:firstLine="708"/>
        <w:jc w:val="both"/>
        <w:rPr>
          <w:spacing w:val="2"/>
          <w:szCs w:val="28"/>
        </w:rPr>
      </w:pPr>
      <w:r w:rsidRPr="00D551CB">
        <w:t xml:space="preserve">– наименование и состав имущества </w:t>
      </w:r>
      <w:r w:rsidRPr="00D551CB">
        <w:rPr>
          <w:spacing w:val="2"/>
          <w:szCs w:val="28"/>
        </w:rPr>
        <w:t>муниципальных унитарных предприятий;</w:t>
      </w:r>
    </w:p>
    <w:p w:rsidR="001123D7" w:rsidRPr="00D551CB" w:rsidRDefault="001123D7" w:rsidP="00D551CB">
      <w:pPr>
        <w:ind w:firstLine="708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в отношении недвижимого имущества кадас</w:t>
      </w:r>
      <w:r>
        <w:rPr>
          <w:spacing w:val="2"/>
          <w:szCs w:val="28"/>
        </w:rPr>
        <w:t>тровый (условный) номер;</w:t>
      </w:r>
      <w:r w:rsidRPr="00D551CB">
        <w:rPr>
          <w:spacing w:val="2"/>
          <w:szCs w:val="28"/>
        </w:rPr>
        <w:t xml:space="preserve"> </w:t>
      </w:r>
    </w:p>
    <w:p w:rsidR="001123D7" w:rsidRPr="00D551CB" w:rsidRDefault="001123D7" w:rsidP="00D551CB">
      <w:pPr>
        <w:ind w:firstLine="708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 xml:space="preserve">– предполагаемые сроки приватизации, а также прогноз поступления средств от приватизации муниципального имущества Мглинского района в очередном финансовом году и на ближайшие два года. </w:t>
      </w:r>
    </w:p>
    <w:p w:rsidR="001123D7" w:rsidRPr="00D551CB" w:rsidRDefault="001123D7" w:rsidP="00D551CB">
      <w:pPr>
        <w:ind w:firstLine="708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3.4. Комитет направляет План приватизации на очередной финансовый год главе администрации Мглинского района и после его одобрения в установленном порядке вносит на утверждение Районному Совету народных депутатов не позднее чем за 3 месяца до начала очередного финансового года.</w:t>
      </w:r>
    </w:p>
    <w:p w:rsidR="001123D7" w:rsidRPr="00D551CB" w:rsidRDefault="001123D7" w:rsidP="00D551CB">
      <w:pPr>
        <w:ind w:firstLine="708"/>
        <w:jc w:val="both"/>
        <w:rPr>
          <w:spacing w:val="2"/>
          <w:szCs w:val="28"/>
        </w:rPr>
      </w:pPr>
      <w:r w:rsidRPr="00D551CB">
        <w:t xml:space="preserve">3.5. Решение </w:t>
      </w:r>
      <w:r w:rsidRPr="00D551CB">
        <w:rPr>
          <w:spacing w:val="2"/>
          <w:szCs w:val="28"/>
        </w:rPr>
        <w:t xml:space="preserve">об утверждении Плана приватизации, </w:t>
      </w:r>
      <w:r w:rsidRPr="00D551CB">
        <w:t>о включении или исключении объектов из Плана приватизации, принимаются Решением Мглинского районного Совета народных депутатов.</w:t>
      </w:r>
    </w:p>
    <w:p w:rsidR="001123D7" w:rsidRPr="00D551CB" w:rsidRDefault="001123D7" w:rsidP="00D551CB">
      <w:pPr>
        <w:ind w:firstLine="708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 xml:space="preserve">Решение </w:t>
      </w:r>
      <w:r w:rsidRPr="00D551CB">
        <w:t>Мглинского районного Совета народных депутатов</w:t>
      </w:r>
      <w:r w:rsidRPr="00D551CB">
        <w:rPr>
          <w:spacing w:val="2"/>
          <w:szCs w:val="28"/>
        </w:rPr>
        <w:t xml:space="preserve"> об утверждении Плана приватизации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- www.torgi.gov.ru, а также на официальном сайте администрации Мглинского района в информационно-телекоммуникационной сети "Интернет" - </w:t>
      </w:r>
      <w:r w:rsidRPr="00D551CB">
        <w:rPr>
          <w:szCs w:val="28"/>
          <w:lang w:val="en-US"/>
        </w:rPr>
        <w:t>www</w:t>
      </w:r>
      <w:r w:rsidRPr="00D551CB">
        <w:rPr>
          <w:szCs w:val="28"/>
        </w:rPr>
        <w:t>.</w:t>
      </w:r>
      <w:r w:rsidRPr="00D551CB">
        <w:rPr>
          <w:szCs w:val="28"/>
          <w:lang w:val="en-US"/>
        </w:rPr>
        <w:t>mgladm</w:t>
      </w:r>
      <w:r w:rsidRPr="00D551CB">
        <w:rPr>
          <w:szCs w:val="28"/>
        </w:rPr>
        <w:t>.</w:t>
      </w:r>
      <w:r w:rsidRPr="00D551CB">
        <w:rPr>
          <w:szCs w:val="28"/>
          <w:lang w:val="en-US"/>
        </w:rPr>
        <w:t>ru</w:t>
      </w:r>
      <w:r w:rsidRPr="00D551CB">
        <w:rPr>
          <w:spacing w:val="2"/>
          <w:szCs w:val="28"/>
        </w:rPr>
        <w:t xml:space="preserve"> (далее – сайты в сети «Интернет»).</w:t>
      </w:r>
    </w:p>
    <w:p w:rsidR="001123D7" w:rsidRPr="00D551CB" w:rsidRDefault="001123D7" w:rsidP="00D551CB">
      <w:pPr>
        <w:ind w:firstLine="708"/>
        <w:jc w:val="both"/>
      </w:pPr>
      <w:r w:rsidRPr="00D551CB">
        <w:rPr>
          <w:spacing w:val="2"/>
          <w:szCs w:val="28"/>
        </w:rPr>
        <w:t>3.6. В течение 2-х месяце</w:t>
      </w:r>
      <w:r>
        <w:rPr>
          <w:spacing w:val="2"/>
          <w:szCs w:val="28"/>
        </w:rPr>
        <w:t>в</w:t>
      </w:r>
      <w:r w:rsidRPr="00D551CB">
        <w:rPr>
          <w:spacing w:val="2"/>
          <w:szCs w:val="28"/>
        </w:rPr>
        <w:t xml:space="preserve"> после окончания финансового года Комитет направляет в Мглинский районный Совет народных депутатов </w:t>
      </w:r>
      <w:r w:rsidRPr="00D551CB">
        <w:t>Отчет об исполнении Плана приватизации, согласованный с главой администрации Мглинского района.</w:t>
      </w:r>
    </w:p>
    <w:p w:rsidR="001123D7" w:rsidRPr="00D551CB" w:rsidRDefault="001123D7" w:rsidP="00D551CB">
      <w:pPr>
        <w:ind w:firstLine="708"/>
        <w:jc w:val="both"/>
      </w:pPr>
      <w:r w:rsidRPr="00D551CB">
        <w:t>Отчет должен содержать наименование имущества, которое было приватизировано в соответствии с Планом приватизации, с указанием способа приватизации, срока и цены сделки.</w:t>
      </w:r>
    </w:p>
    <w:p w:rsidR="001123D7" w:rsidRPr="00D551CB" w:rsidRDefault="001123D7" w:rsidP="00D551CB">
      <w:pPr>
        <w:ind w:firstLine="708"/>
        <w:jc w:val="both"/>
        <w:rPr>
          <w:spacing w:val="2"/>
          <w:szCs w:val="28"/>
        </w:rPr>
      </w:pPr>
      <w:r w:rsidRPr="00D551CB">
        <w:t>Решение об утверждении о</w:t>
      </w:r>
      <w:r w:rsidRPr="00D551CB">
        <w:rPr>
          <w:spacing w:val="2"/>
          <w:szCs w:val="28"/>
        </w:rPr>
        <w:t xml:space="preserve">тчета о результатах исполнения Плана приватизации принимается Мглинским районным Советом народных депутатов. </w:t>
      </w:r>
    </w:p>
    <w:p w:rsidR="001123D7" w:rsidRPr="00D551CB" w:rsidRDefault="001123D7" w:rsidP="00D551CB">
      <w:pPr>
        <w:ind w:firstLine="708"/>
        <w:jc w:val="both"/>
      </w:pPr>
      <w:r w:rsidRPr="00D551CB">
        <w:rPr>
          <w:spacing w:val="2"/>
          <w:szCs w:val="28"/>
        </w:rPr>
        <w:t>Решение Мглинского районного Совета народных депутатов об утверждении отчета о результатах исполнения Плана приватизации подлежит размещению на сайтах в сети «Интернет».</w:t>
      </w:r>
    </w:p>
    <w:p w:rsidR="001123D7" w:rsidRPr="00D551CB" w:rsidRDefault="001123D7" w:rsidP="00D551CB">
      <w:pPr>
        <w:shd w:val="clear" w:color="auto" w:fill="FFFFFF"/>
        <w:jc w:val="both"/>
        <w:textAlignment w:val="baseline"/>
        <w:rPr>
          <w:spacing w:val="2"/>
          <w:szCs w:val="28"/>
        </w:rPr>
      </w:pPr>
    </w:p>
    <w:p w:rsidR="001123D7" w:rsidRDefault="001123D7" w:rsidP="00D551CB">
      <w:pPr>
        <w:shd w:val="clear" w:color="auto" w:fill="FFFFFF"/>
        <w:jc w:val="center"/>
        <w:textAlignment w:val="baseline"/>
        <w:outlineLvl w:val="2"/>
        <w:rPr>
          <w:b/>
          <w:spacing w:val="2"/>
          <w:szCs w:val="28"/>
        </w:rPr>
      </w:pPr>
      <w:r w:rsidRPr="00D551CB">
        <w:rPr>
          <w:b/>
          <w:spacing w:val="2"/>
          <w:szCs w:val="28"/>
        </w:rPr>
        <w:t>4.Способы и порядок приватизации муниципального имущества Мглинского муниципального района</w:t>
      </w:r>
    </w:p>
    <w:p w:rsidR="001123D7" w:rsidRPr="00D551CB" w:rsidRDefault="001123D7" w:rsidP="00D551CB">
      <w:pPr>
        <w:shd w:val="clear" w:color="auto" w:fill="FFFFFF"/>
        <w:jc w:val="center"/>
        <w:textAlignment w:val="baseline"/>
        <w:outlineLvl w:val="2"/>
        <w:rPr>
          <w:spacing w:val="2"/>
          <w:szCs w:val="28"/>
        </w:rPr>
      </w:pPr>
    </w:p>
    <w:p w:rsidR="001123D7" w:rsidRPr="00D551CB" w:rsidRDefault="001123D7" w:rsidP="00D551CB">
      <w:pPr>
        <w:shd w:val="clear" w:color="auto" w:fill="FFFFFF"/>
        <w:ind w:firstLine="708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 xml:space="preserve">4.1. Приватизация муниципального имущества Мглинского муниципального района осуществляется одним из следующих способов, предусмотренных </w:t>
      </w:r>
      <w:hyperlink r:id="rId12" w:history="1">
        <w:r w:rsidRPr="00D551CB">
          <w:rPr>
            <w:spacing w:val="2"/>
            <w:szCs w:val="28"/>
          </w:rPr>
          <w:t>Федеральным законом «О приватизации государственного и муниципального имущества</w:t>
        </w:r>
      </w:hyperlink>
      <w:r w:rsidRPr="00D551CB">
        <w:rPr>
          <w:spacing w:val="2"/>
          <w:szCs w:val="28"/>
        </w:rPr>
        <w:t>»:</w:t>
      </w:r>
    </w:p>
    <w:p w:rsidR="001123D7" w:rsidRPr="00D551CB" w:rsidRDefault="001123D7" w:rsidP="00D551CB">
      <w:pPr>
        <w:ind w:firstLine="708"/>
        <w:jc w:val="both"/>
      </w:pPr>
      <w:r w:rsidRPr="00D551CB">
        <w:t>– преобразование муниципального унитарного предприятия в акционерное общество;</w:t>
      </w:r>
    </w:p>
    <w:p w:rsidR="001123D7" w:rsidRPr="00D551CB" w:rsidRDefault="001123D7" w:rsidP="00D551CB">
      <w:pPr>
        <w:ind w:firstLine="708"/>
        <w:jc w:val="both"/>
      </w:pPr>
      <w:r w:rsidRPr="00D551CB">
        <w:t>– преобразование муниципального унитарного предприятия в общество с ограниченной ответственностью;</w:t>
      </w:r>
    </w:p>
    <w:p w:rsidR="001123D7" w:rsidRPr="00D551CB" w:rsidRDefault="001123D7" w:rsidP="00D551CB">
      <w:pPr>
        <w:ind w:firstLine="708"/>
        <w:jc w:val="both"/>
      </w:pPr>
      <w:r w:rsidRPr="00D551CB">
        <w:t>– продажа муниципального имущества на аукционе;</w:t>
      </w:r>
    </w:p>
    <w:p w:rsidR="001123D7" w:rsidRPr="00D551CB" w:rsidRDefault="001123D7" w:rsidP="00D551CB">
      <w:pPr>
        <w:ind w:firstLine="708"/>
        <w:jc w:val="both"/>
      </w:pPr>
      <w:r w:rsidRPr="00D551CB">
        <w:t>– продажа муниципального имущества на конкурсе;</w:t>
      </w:r>
    </w:p>
    <w:p w:rsidR="001123D7" w:rsidRPr="00D551CB" w:rsidRDefault="001123D7" w:rsidP="00D551CB">
      <w:pPr>
        <w:ind w:firstLine="708"/>
        <w:jc w:val="both"/>
      </w:pPr>
      <w:r w:rsidRPr="00D551CB">
        <w:t>– продажа муниципального имущества посредством публичного предложения;</w:t>
      </w:r>
    </w:p>
    <w:p w:rsidR="001123D7" w:rsidRPr="00D551CB" w:rsidRDefault="001123D7" w:rsidP="00D551CB">
      <w:pPr>
        <w:ind w:firstLine="708"/>
        <w:jc w:val="both"/>
      </w:pPr>
      <w:r w:rsidRPr="00D551CB">
        <w:t>– продажа муниципального имущества без объявления цены;</w:t>
      </w:r>
    </w:p>
    <w:p w:rsidR="001123D7" w:rsidRPr="00D551CB" w:rsidRDefault="001123D7" w:rsidP="00D551CB">
      <w:pPr>
        <w:ind w:firstLine="708"/>
        <w:jc w:val="both"/>
      </w:pPr>
      <w:r w:rsidRPr="00D551CB">
        <w:t>– внесение муниципального имущества в качестве вклада в уставные капиталы открытых акционерных обществ.</w:t>
      </w:r>
    </w:p>
    <w:p w:rsidR="001123D7" w:rsidRPr="00951A4C" w:rsidRDefault="001123D7" w:rsidP="00D551CB">
      <w:pPr>
        <w:shd w:val="clear" w:color="auto" w:fill="FFFFFF"/>
        <w:spacing w:line="290" w:lineRule="atLeast"/>
        <w:ind w:firstLine="540"/>
        <w:jc w:val="both"/>
      </w:pPr>
      <w:bookmarkStart w:id="1" w:name="dst168"/>
      <w:bookmarkStart w:id="2" w:name="dst368"/>
      <w:bookmarkStart w:id="3" w:name="dst100101"/>
      <w:bookmarkStart w:id="4" w:name="dst370"/>
      <w:bookmarkEnd w:id="1"/>
      <w:bookmarkEnd w:id="2"/>
      <w:bookmarkEnd w:id="3"/>
      <w:bookmarkEnd w:id="4"/>
      <w:r w:rsidRPr="00D551CB">
        <w:rPr>
          <w:spacing w:val="2"/>
          <w:szCs w:val="28"/>
        </w:rPr>
        <w:t xml:space="preserve">4.2. </w:t>
      </w:r>
      <w:r w:rsidRPr="00D551CB">
        <w:t>Начальная цена подлежащего приватизации муниципального имущества устанавливается на основании отчета об оценке муниципального имущества, составленного в соответствии с законодательством Российской Феде</w:t>
      </w:r>
      <w:r>
        <w:t>рации об оценочной деятельности, если с</w:t>
      </w:r>
      <w:r w:rsidRPr="00951A4C">
        <w:t>о дня составления отчета об оценке объекта оценки до дня размещения на официальном сайте администрации Мглинского района в сети Интернет информационного сообщения о продаже муниципального имущества прошло не более шести месяцев.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t>4.3.</w:t>
      </w:r>
      <w:r w:rsidRPr="00D551CB">
        <w:rPr>
          <w:spacing w:val="2"/>
          <w:szCs w:val="28"/>
        </w:rPr>
        <w:t xml:space="preserve"> На основании решения администрации Мглинского района об условиях приватизации муниципального имущества Комитет размещает информационное сообщение о продаже муниципального имущества (далее - информационное сообщение) в открытом доступе на сайтах в сети «Интернет» в течение десяти дней со дня принятия этого решения. 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color w:val="FF0000"/>
        </w:rPr>
      </w:pPr>
      <w:r w:rsidRPr="00D551CB">
        <w:rPr>
          <w:spacing w:val="2"/>
          <w:szCs w:val="28"/>
        </w:rPr>
        <w:t>Информационное сообщение подлежит размещению на сайтах в сети «Интернет» не менее чем за тридцать дней до дня осуществления продажи муниципального имущества.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color w:val="FF0000"/>
        </w:rPr>
      </w:pPr>
      <w:r w:rsidRPr="00D551CB">
        <w:rPr>
          <w:spacing w:val="2"/>
          <w:szCs w:val="28"/>
        </w:rPr>
        <w:t>Информационное сообщение должно содержать следующие сведения: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наименование органа местного самоуправления Мглинского района, принявшего решение об условиях приватизации муниципального имуществ, реквизиты указанного решения;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–наименование имущества и иные позволяющие его индивидуализировать сведения (характеристика имущества);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сведения о земельном участке (в случае приватизации зданий, строений, сооружений, а также объектов, строительство которых не завершено и которые признаны самостоятельными объектами недвижимости одновременно с отчуждением земельных участков, необходимых для их использования);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начальная цена продажи имущества;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форма подачи предложений о цене имущества;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условия и сроки платежа, необходимые реквизиты счетов;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 xml:space="preserve">– размер задатка, срок и порядок его внесения, назначение платежа, реквизиты счета, порядок возвращения задатка, а также указание на то, что данное сообщение является публичной офертой для заключения договора о задатке в соответствии со статьей 437 </w:t>
      </w:r>
      <w:hyperlink r:id="rId13" w:history="1">
        <w:r w:rsidRPr="00D551CB">
          <w:rPr>
            <w:spacing w:val="2"/>
            <w:szCs w:val="28"/>
          </w:rPr>
          <w:t>Гражданского кодекса Российской Федерации</w:t>
        </w:r>
      </w:hyperlink>
      <w:r w:rsidRPr="00D551CB">
        <w:rPr>
          <w:spacing w:val="2"/>
          <w:szCs w:val="28"/>
        </w:rPr>
        <w:t>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порядок, место, даты начала и окончания подачи заявок, предложений;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исчерпывающий перечень представляемых участниками торгов документов и требования к их оформлению;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срок заключения договора купли-продажи имущества;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порядок ознакомления покупателей с иной информацией, условиями договора купли-продажи имущества;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ограничения участия отдельных категорий физических лиц и юридических лиц в приватизации имущества;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порядок определения победителей (при проведении аукциона,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 без объявления цены);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место и срок подведения итогов продажи муниципального имущества;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имущества;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– размер и порядок выплаты вознаграждения юридическому лицу, которое в соответствии </w:t>
      </w:r>
      <w:hyperlink r:id="rId14" w:history="1">
        <w:r w:rsidRPr="00D551CB">
          <w:rPr>
            <w:spacing w:val="2"/>
            <w:szCs w:val="28"/>
          </w:rPr>
          <w:t>Федеральным законом</w:t>
        </w:r>
        <w:r>
          <w:rPr>
            <w:spacing w:val="2"/>
            <w:szCs w:val="28"/>
          </w:rPr>
          <w:t xml:space="preserve"> </w:t>
        </w:r>
        <w:r w:rsidRPr="00D551CB">
          <w:rPr>
            <w:spacing w:val="2"/>
            <w:szCs w:val="28"/>
          </w:rPr>
          <w:t>«О приватизации государственного и муниципального имущества</w:t>
        </w:r>
      </w:hyperlink>
      <w:r w:rsidRPr="00D551CB">
        <w:rPr>
          <w:spacing w:val="2"/>
          <w:szCs w:val="28"/>
        </w:rPr>
        <w:t>» осуществляет функции продавца муниципального имущества Мглинского района и (или) которому поручено организовать от имени муниципального образования Мглинский муниципальный район продажу приватизируемого имущества.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 xml:space="preserve">4.4. В случае </w:t>
      </w:r>
      <w:r w:rsidRPr="00D551CB">
        <w:t>продажи находящихся в муниципальной собственности  акций акционерного общества или доли в уставном капитале общества с ограниченной ответственностью также указываются следующие сведения:</w:t>
      </w:r>
    </w:p>
    <w:p w:rsidR="001123D7" w:rsidRPr="00D551CB" w:rsidRDefault="001123D7" w:rsidP="00D551CB">
      <w:pPr>
        <w:ind w:firstLine="540"/>
        <w:jc w:val="both"/>
      </w:pPr>
      <w:r w:rsidRPr="00D551CB">
        <w:t>1) полное наименование, адрес (место нахождения) акционерного общества или общества с ограниченной ответственностью;</w:t>
      </w:r>
    </w:p>
    <w:p w:rsidR="001123D7" w:rsidRPr="00D551CB" w:rsidRDefault="001123D7" w:rsidP="00D551CB">
      <w:pPr>
        <w:ind w:firstLine="540"/>
        <w:jc w:val="both"/>
      </w:pPr>
      <w:r w:rsidRPr="00D551CB">
        <w:t>2) размер уставного капитала хозяйственного общества, общее количество,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ответственностью, принадлежащей Российской Федерации, субъекту Российской Федерации или муниципальному образованию;</w:t>
      </w:r>
    </w:p>
    <w:p w:rsidR="001123D7" w:rsidRPr="00D551CB" w:rsidRDefault="001123D7" w:rsidP="00D551CB">
      <w:pPr>
        <w:ind w:firstLine="540"/>
        <w:jc w:val="both"/>
      </w:pPr>
      <w:r w:rsidRPr="00D551CB">
        <w:t>3) перечень видов основной продукции (работ, услуг), производство которой осуществляется открытым акционерным обществом или обществом с ограниченной ответственностью;</w:t>
      </w:r>
    </w:p>
    <w:p w:rsidR="001123D7" w:rsidRPr="00D551CB" w:rsidRDefault="001123D7" w:rsidP="00D551CB">
      <w:pPr>
        <w:ind w:firstLine="540"/>
        <w:jc w:val="both"/>
      </w:pPr>
      <w:r w:rsidRPr="00D551CB">
        <w:t>4) условия конкурса при продаже акций акционерного общества или долей в уставном капитале общества с ограниченной ответственностью на конкурсе;</w:t>
      </w:r>
    </w:p>
    <w:p w:rsidR="001123D7" w:rsidRPr="00D551CB" w:rsidRDefault="001123D7" w:rsidP="00D551CB">
      <w:pPr>
        <w:ind w:firstLine="540"/>
        <w:jc w:val="both"/>
      </w:pPr>
      <w:r w:rsidRPr="00D551CB">
        <w:t>5)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процентов.</w:t>
      </w:r>
    </w:p>
    <w:p w:rsidR="001123D7" w:rsidRPr="00D551CB" w:rsidRDefault="001123D7" w:rsidP="00D551CB">
      <w:pPr>
        <w:ind w:firstLine="540"/>
        <w:jc w:val="both"/>
      </w:pPr>
      <w:r w:rsidRPr="00D551CB">
        <w:t>4.5. Информационное сообщение о продаже муниципального имущества, размещаемое на сайтах в сети «Интернет», наряду со сведениями, предусмотренными пунктами 4.3 и 4.4. настоящего Положения, должно содержать следующие сведения:</w:t>
      </w:r>
    </w:p>
    <w:p w:rsidR="001123D7" w:rsidRPr="00D551CB" w:rsidRDefault="001123D7" w:rsidP="00D551CB">
      <w:pPr>
        <w:ind w:firstLine="540"/>
        <w:jc w:val="both"/>
      </w:pPr>
      <w:r w:rsidRPr="00D551CB">
        <w:t>1) требования к оформлению представляемых покупателями документов;</w:t>
      </w:r>
    </w:p>
    <w:p w:rsidR="001123D7" w:rsidRPr="00D551CB" w:rsidRDefault="001123D7" w:rsidP="00D551CB">
      <w:pPr>
        <w:ind w:firstLine="540"/>
        <w:jc w:val="both"/>
      </w:pPr>
      <w:r w:rsidRPr="00D551CB">
        <w:t>2) адрес сайта в сети Интернет, на котором размещена годовая бухгалтерская (финансовая)  отчетность и промежуточная бухгалтерская (финансовая)  отче</w:t>
      </w:r>
      <w:r>
        <w:t>тность  хозяйственного общества;</w:t>
      </w:r>
    </w:p>
    <w:p w:rsidR="001123D7" w:rsidRPr="00D551CB" w:rsidRDefault="001123D7" w:rsidP="00D551CB">
      <w:pPr>
        <w:ind w:firstLine="540"/>
        <w:jc w:val="both"/>
      </w:pPr>
      <w:r w:rsidRPr="00D551CB">
        <w:t>3) площадь объектов недвижимого имущества хозяйственного общества и перечень с указанием действующих обременений и установленных при приватизации таких объектов обременений;</w:t>
      </w:r>
    </w:p>
    <w:p w:rsidR="001123D7" w:rsidRPr="00D551CB" w:rsidRDefault="001123D7" w:rsidP="00D551CB">
      <w:pPr>
        <w:ind w:firstLine="540"/>
        <w:jc w:val="both"/>
      </w:pPr>
      <w:r w:rsidRPr="00D551CB">
        <w:t>4) 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причина), и об итогах торгов по продаже такого имущества.</w:t>
      </w:r>
    </w:p>
    <w:p w:rsidR="001123D7" w:rsidRPr="00D551CB" w:rsidRDefault="001123D7" w:rsidP="00D551CB">
      <w:pPr>
        <w:ind w:firstLine="540"/>
        <w:jc w:val="both"/>
      </w:pPr>
      <w:r w:rsidRPr="00D551CB">
        <w:t>4.6. По решению  администрации Мглинского района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1123D7" w:rsidRDefault="001123D7" w:rsidP="00D551CB">
      <w:pPr>
        <w:jc w:val="both"/>
      </w:pPr>
      <w:r w:rsidRPr="00D551CB">
        <w:t xml:space="preserve">     В отношении объектов, включенных в </w:t>
      </w:r>
      <w:hyperlink r:id="rId15" w:history="1">
        <w:r w:rsidRPr="00951A4C">
          <w:rPr>
            <w:rStyle w:val="Hyperlink"/>
            <w:color w:val="auto"/>
            <w:u w:val="none"/>
          </w:rPr>
          <w:t>прогнозный план</w:t>
        </w:r>
      </w:hyperlink>
      <w:r w:rsidRPr="00951A4C">
        <w:t> </w:t>
      </w:r>
      <w:r w:rsidRPr="00D551CB">
        <w:t xml:space="preserve">(программу) приватизации муниципального имущества юридическим лицом, привлекаемым для организации продажи приватизируемого имущества и </w:t>
      </w:r>
      <w:r>
        <w:t xml:space="preserve"> </w:t>
      </w:r>
    </w:p>
    <w:p w:rsidR="001123D7" w:rsidRPr="00D551CB" w:rsidRDefault="001123D7" w:rsidP="00D551CB">
      <w:pPr>
        <w:jc w:val="both"/>
      </w:pPr>
      <w:r w:rsidRPr="00D551CB">
        <w:t>(или) осуществления функции продавца, может осуществляться дополнительное информационное обеспечение.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>4.7. Со дня приема заявок лицо, желающее приобрести муниципальное имущество (далее – претендент), имеет право на ознакомление с информацией о подлежащем приватизации имуществе.</w:t>
      </w:r>
    </w:p>
    <w:p w:rsidR="001123D7" w:rsidRPr="00D551CB" w:rsidRDefault="001123D7" w:rsidP="00D551CB">
      <w:pPr>
        <w:shd w:val="clear" w:color="auto" w:fill="FFFFFF"/>
        <w:spacing w:line="290" w:lineRule="atLeast"/>
        <w:ind w:firstLine="540"/>
        <w:jc w:val="both"/>
        <w:rPr>
          <w:spacing w:val="2"/>
          <w:szCs w:val="28"/>
        </w:rPr>
      </w:pPr>
      <w:r w:rsidRPr="00D551CB">
        <w:rPr>
          <w:spacing w:val="2"/>
          <w:szCs w:val="28"/>
        </w:rPr>
        <w:t xml:space="preserve">В местах подачи заявок и на официальном сайте администрации Мглинского района в информационно-телекоммуникационной сети "Интернет" - </w:t>
      </w:r>
      <w:r w:rsidRPr="00D551CB">
        <w:rPr>
          <w:szCs w:val="28"/>
          <w:lang w:val="en-US"/>
        </w:rPr>
        <w:t>www</w:t>
      </w:r>
      <w:r w:rsidRPr="00D551CB">
        <w:rPr>
          <w:szCs w:val="28"/>
        </w:rPr>
        <w:t>.</w:t>
      </w:r>
      <w:r w:rsidRPr="00D551CB">
        <w:rPr>
          <w:szCs w:val="28"/>
          <w:lang w:val="en-US"/>
        </w:rPr>
        <w:t>mgladm</w:t>
      </w:r>
      <w:r w:rsidRPr="00D551CB">
        <w:rPr>
          <w:szCs w:val="28"/>
        </w:rPr>
        <w:t>.</w:t>
      </w:r>
      <w:r w:rsidRPr="00D551CB">
        <w:rPr>
          <w:szCs w:val="28"/>
          <w:lang w:val="en-US"/>
        </w:rPr>
        <w:t>ru</w:t>
      </w:r>
      <w:r w:rsidRPr="00D551CB">
        <w:rPr>
          <w:spacing w:val="2"/>
          <w:szCs w:val="28"/>
        </w:rPr>
        <w:t xml:space="preserve"> должны быть размещены общедоступная информация о торгах по продаже подлежащего приватизации муниципального имущества Мглинского района, образцы типовых документов, представляемых покупателями муниципального имущества Мглинского района, правила проведения торгов.</w:t>
      </w:r>
    </w:p>
    <w:p w:rsidR="001123D7" w:rsidRPr="00D551CB" w:rsidRDefault="001123D7" w:rsidP="00D551CB">
      <w:pPr>
        <w:jc w:val="both"/>
      </w:pPr>
    </w:p>
    <w:p w:rsidR="001123D7" w:rsidRPr="00D551CB" w:rsidRDefault="001123D7" w:rsidP="00D551CB">
      <w:pPr>
        <w:jc w:val="center"/>
        <w:rPr>
          <w:b/>
        </w:rPr>
      </w:pPr>
      <w:r w:rsidRPr="00D551CB">
        <w:rPr>
          <w:b/>
        </w:rPr>
        <w:t xml:space="preserve">5. Особенности приватизации отдельных видов </w:t>
      </w:r>
    </w:p>
    <w:p w:rsidR="001123D7" w:rsidRDefault="001123D7" w:rsidP="00D551CB">
      <w:pPr>
        <w:jc w:val="center"/>
        <w:rPr>
          <w:b/>
        </w:rPr>
      </w:pPr>
      <w:r w:rsidRPr="00D551CB">
        <w:rPr>
          <w:b/>
        </w:rPr>
        <w:t>муниципального имущества</w:t>
      </w:r>
    </w:p>
    <w:p w:rsidR="001123D7" w:rsidRPr="00D551CB" w:rsidRDefault="001123D7" w:rsidP="00D551CB">
      <w:pPr>
        <w:jc w:val="center"/>
        <w:rPr>
          <w:b/>
        </w:rPr>
      </w:pPr>
    </w:p>
    <w:p w:rsidR="001123D7" w:rsidRPr="00D551CB" w:rsidRDefault="001123D7" w:rsidP="00D551CB">
      <w:pPr>
        <w:ind w:firstLine="708"/>
        <w:jc w:val="both"/>
      </w:pPr>
      <w:r w:rsidRPr="00D551CB">
        <w:t>5.1. 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если иное не предусмотрено федеральным законом.</w:t>
      </w:r>
    </w:p>
    <w:p w:rsidR="001123D7" w:rsidRPr="00D551CB" w:rsidRDefault="001123D7" w:rsidP="00D551CB">
      <w:pPr>
        <w:ind w:firstLine="708"/>
        <w:jc w:val="both"/>
      </w:pPr>
      <w:r w:rsidRPr="00D551CB">
        <w:t>5.2. Приватизация имущественных комплексов унитарных предприятий осуществляется одновременно с отчуждением покупателю следующих земельных участков:</w:t>
      </w:r>
    </w:p>
    <w:p w:rsidR="001123D7" w:rsidRPr="00D551CB" w:rsidRDefault="001123D7" w:rsidP="00D551CB">
      <w:pPr>
        <w:ind w:firstLine="708"/>
        <w:jc w:val="both"/>
      </w:pPr>
      <w:r w:rsidRPr="00D551CB">
        <w:t>– принадлежащих унитарному предприятию на праве хозяйственного ведения, постоянного (бессрочного) пользования или аренды;</w:t>
      </w:r>
    </w:p>
    <w:p w:rsidR="001123D7" w:rsidRPr="00D551CB" w:rsidRDefault="001123D7" w:rsidP="00D551CB">
      <w:pPr>
        <w:ind w:firstLine="708"/>
        <w:jc w:val="both"/>
      </w:pPr>
      <w:r w:rsidRPr="00D551CB">
        <w:t>– занимаемых объектами недвижимости, указанными в пункте 1 настоящей статьи, входящими в состав приватизируемого имущественного комплекса унитарного предприятия, и необходимых для использования указанных объектов.</w:t>
      </w:r>
    </w:p>
    <w:p w:rsidR="001123D7" w:rsidRPr="00D551CB" w:rsidRDefault="001123D7" w:rsidP="00D551CB">
      <w:pPr>
        <w:ind w:firstLine="708"/>
        <w:jc w:val="both"/>
      </w:pPr>
      <w:r w:rsidRPr="00D551CB">
        <w:t>5.3. Собственники объектов недвижимости, не являющихся самовольными постройками и расположенных на земельных участках, относящихся к государственной или муниципальной собственности, обязаны либо взять в аренду, либо приобрести у муниципального образования указанные земельные участки, если иное не предусмотрено федеральным законом.</w:t>
      </w:r>
    </w:p>
    <w:p w:rsidR="001123D7" w:rsidRPr="00D551CB" w:rsidRDefault="001123D7" w:rsidP="00670ACE">
      <w:pPr>
        <w:ind w:firstLine="708"/>
        <w:jc w:val="both"/>
      </w:pPr>
      <w:r w:rsidRPr="00D551CB">
        <w:t>5.4. Одновременно с принятием решения об отчуждении земельного участка при необходимости принимается решение об установлении публичных сервитутов.</w:t>
      </w:r>
      <w:r>
        <w:t xml:space="preserve"> </w:t>
      </w:r>
      <w:r w:rsidRPr="00D551CB">
        <w:t xml:space="preserve">При отчуждении земельных участков право собственности не переходит на объекты инженерной инфраструктуры, находящиеся в муниципальной собственности и не используемые исключительно для обеспечения объектов недвижимости, расположенных на указанных земельных участках. Исключение из данного правила возможны при установлении на земельный участок публичного сервитута, </w:t>
      </w:r>
      <w:r>
        <w:t xml:space="preserve"> </w:t>
      </w:r>
      <w:r w:rsidRPr="00D551CB">
        <w:t>обеспечивающего возможность использования улучшений и принадлежностей в полном объеме.</w:t>
      </w:r>
    </w:p>
    <w:p w:rsidR="001123D7" w:rsidRPr="00D551CB" w:rsidRDefault="001123D7" w:rsidP="00D551CB">
      <w:pPr>
        <w:ind w:firstLine="708"/>
        <w:jc w:val="both"/>
      </w:pPr>
      <w:r w:rsidRPr="00D551CB">
        <w:t>5.5. При отчуждении муниципального имущества в порядке приватизации соответствующее имущество может быть обременено ограничениями. Решение об установлении обременения, в том числе публичного сервитута, принимается одновременно с принятием решения об условиях приватизации муниципального имущества. 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приватизации. Сведения об установлении обременения, в том числе публичного сервитута, должны быть указаны в информационном сообщении о приватизации муниципального имущества.</w:t>
      </w:r>
    </w:p>
    <w:p w:rsidR="001123D7" w:rsidRPr="00D551CB" w:rsidRDefault="001123D7" w:rsidP="00D551CB">
      <w:pPr>
        <w:ind w:firstLine="708"/>
        <w:jc w:val="both"/>
      </w:pPr>
      <w:r w:rsidRPr="00D551CB">
        <w:t>5.6. Ограничениями могут являться:</w:t>
      </w:r>
    </w:p>
    <w:p w:rsidR="001123D7" w:rsidRPr="00D551CB" w:rsidRDefault="001123D7" w:rsidP="00D551CB">
      <w:pPr>
        <w:ind w:firstLine="708"/>
        <w:jc w:val="both"/>
      </w:pPr>
      <w:r w:rsidRPr="00D551CB">
        <w:t>– обязанность использовать приобретенное в порядке приватизации муниципальное имущество по определенному назначению, в том числе объекты социально-культурного  и коммунально-бытового назначения;</w:t>
      </w:r>
    </w:p>
    <w:p w:rsidR="001123D7" w:rsidRPr="00D551CB" w:rsidRDefault="001123D7" w:rsidP="00D551CB">
      <w:pPr>
        <w:ind w:firstLine="708"/>
        <w:jc w:val="both"/>
      </w:pPr>
      <w:r w:rsidRPr="00D551CB">
        <w:t>– обязанность содержать имущество, не включенное в состав приватизированного имущественного комплекса унитарного предприятия и связанное по своим техническим характеристикам, месту нахождения (для объектов недвижимости), назначению</w:t>
      </w:r>
      <w:r>
        <w:t> с приватизированным имуществом;</w:t>
      </w:r>
    </w:p>
    <w:p w:rsidR="001123D7" w:rsidRPr="00D551CB" w:rsidRDefault="001123D7" w:rsidP="00D551CB">
      <w:pPr>
        <w:ind w:firstLine="708"/>
        <w:jc w:val="both"/>
      </w:pPr>
      <w:r w:rsidRPr="00D551CB">
        <w:t>– иные обязанности, предусмотренные федеральным законом или в установленном   им порядке.</w:t>
      </w:r>
    </w:p>
    <w:p w:rsidR="001123D7" w:rsidRPr="00D551CB" w:rsidRDefault="001123D7" w:rsidP="00D551CB">
      <w:pPr>
        <w:ind w:firstLine="708"/>
        <w:jc w:val="both"/>
      </w:pPr>
      <w:r w:rsidRPr="00D551CB">
        <w:t>5.7. Объекты культурного наследия (памятники истории и культуры, а также выявленные объекты культурного наследия) могут приватизироваться в порядке и способами, которые установлены федеральным законодательством, при условии их  обременения  обязательствами по содержанию, сохранению и использованию  (далее — охранное обязательство). Условия охранных обязательств в отношении отнесенных к объектам культурного наследия архитектурных ансамблей, усадебных и дворцово-парковых  комплексов,  являющихся сложными вещами, распространяются на все их составные части.</w:t>
      </w:r>
    </w:p>
    <w:p w:rsidR="001123D7" w:rsidRPr="00D551CB" w:rsidRDefault="001123D7" w:rsidP="00D551CB">
      <w:pPr>
        <w:ind w:firstLine="708"/>
        <w:jc w:val="both"/>
      </w:pPr>
      <w:r w:rsidRPr="00D551CB">
        <w:t>5.8. Приватизация муниципального имущества, находящегося в аренде у субъектов малого или среднего предпринимательства осуществляется с учетом преимущественного права, предоставленного названным субъектам </w:t>
      </w:r>
      <w:hyperlink r:id="rId16" w:history="1">
        <w:r w:rsidRPr="00D551CB">
          <w:rPr>
            <w:rStyle w:val="Hyperlink"/>
            <w:color w:val="auto"/>
            <w:u w:val="none"/>
          </w:rPr>
          <w:t>Федеральным законом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  </w:r>
      </w:hyperlink>
      <w:r w:rsidRPr="00D551CB">
        <w:t>».</w:t>
      </w:r>
    </w:p>
    <w:p w:rsidR="001123D7" w:rsidRPr="00D551CB" w:rsidRDefault="001123D7" w:rsidP="00D551CB">
      <w:pPr>
        <w:shd w:val="clear" w:color="auto" w:fill="FFFFFF"/>
        <w:jc w:val="both"/>
        <w:textAlignment w:val="baseline"/>
        <w:rPr>
          <w:spacing w:val="2"/>
          <w:szCs w:val="28"/>
        </w:rPr>
      </w:pPr>
    </w:p>
    <w:p w:rsidR="001123D7" w:rsidRDefault="001123D7" w:rsidP="00D551CB">
      <w:pPr>
        <w:jc w:val="center"/>
        <w:rPr>
          <w:b/>
        </w:rPr>
      </w:pPr>
      <w:r w:rsidRPr="00D551CB">
        <w:rPr>
          <w:b/>
        </w:rPr>
        <w:t>6. Оформление купли-продажи муниципального имущества</w:t>
      </w:r>
    </w:p>
    <w:p w:rsidR="001123D7" w:rsidRPr="00D551CB" w:rsidRDefault="001123D7" w:rsidP="00D551CB">
      <w:pPr>
        <w:jc w:val="center"/>
        <w:rPr>
          <w:b/>
        </w:rPr>
      </w:pPr>
    </w:p>
    <w:p w:rsidR="001123D7" w:rsidRPr="00D551CB" w:rsidRDefault="001123D7" w:rsidP="00D551CB">
      <w:pPr>
        <w:ind w:firstLine="708"/>
        <w:jc w:val="both"/>
      </w:pPr>
      <w:r w:rsidRPr="00D551CB">
        <w:t>6.1. Продажа муниципального имущества оформляется договором купли-продажи. Обязательными условиями договора купли-продажи муниципального имущества являются:</w:t>
      </w:r>
    </w:p>
    <w:p w:rsidR="001123D7" w:rsidRDefault="001123D7" w:rsidP="00D551CB">
      <w:pPr>
        <w:ind w:firstLine="708"/>
        <w:jc w:val="both"/>
      </w:pPr>
    </w:p>
    <w:p w:rsidR="001123D7" w:rsidRPr="00D551CB" w:rsidRDefault="001123D7" w:rsidP="00D551CB">
      <w:pPr>
        <w:ind w:firstLine="708"/>
        <w:jc w:val="both"/>
      </w:pPr>
      <w:r w:rsidRPr="00D551CB">
        <w:t>1) сведения о сторонах договора;</w:t>
      </w:r>
    </w:p>
    <w:p w:rsidR="001123D7" w:rsidRPr="00D551CB" w:rsidRDefault="001123D7" w:rsidP="00D551CB">
      <w:pPr>
        <w:ind w:firstLine="708"/>
        <w:jc w:val="both"/>
      </w:pPr>
      <w:r w:rsidRPr="00D551CB">
        <w:t>2) наименование муниципального имущества;</w:t>
      </w:r>
    </w:p>
    <w:p w:rsidR="001123D7" w:rsidRPr="00D551CB" w:rsidRDefault="001123D7" w:rsidP="00D551CB">
      <w:pPr>
        <w:ind w:firstLine="708"/>
        <w:jc w:val="both"/>
      </w:pPr>
      <w:r w:rsidRPr="00D551CB">
        <w:t>3) место его нахождения;</w:t>
      </w:r>
    </w:p>
    <w:p w:rsidR="001123D7" w:rsidRPr="00D551CB" w:rsidRDefault="001123D7" w:rsidP="00D551CB">
      <w:pPr>
        <w:ind w:firstLine="708"/>
        <w:jc w:val="both"/>
      </w:pPr>
      <w:r w:rsidRPr="00D551CB">
        <w:t>4) состав и цена муниципального имущества;</w:t>
      </w:r>
    </w:p>
    <w:p w:rsidR="001123D7" w:rsidRPr="00D551CB" w:rsidRDefault="001123D7" w:rsidP="00D551CB">
      <w:pPr>
        <w:ind w:firstLine="708"/>
        <w:jc w:val="both"/>
      </w:pPr>
      <w:r w:rsidRPr="00D551CB">
        <w:t>5) количество акций акционерного общества, их категория и стоимость;</w:t>
      </w:r>
    </w:p>
    <w:p w:rsidR="001123D7" w:rsidRPr="00D551CB" w:rsidRDefault="001123D7" w:rsidP="00D551CB">
      <w:pPr>
        <w:ind w:firstLine="708"/>
        <w:jc w:val="both"/>
      </w:pPr>
      <w:r w:rsidRPr="00D551CB">
        <w:t>6) порядок и срок передачи муниципального имущества (в соответствии с действующим законодательством РФ в собственность покупателя;</w:t>
      </w:r>
    </w:p>
    <w:p w:rsidR="001123D7" w:rsidRPr="00D551CB" w:rsidRDefault="001123D7" w:rsidP="00D551CB">
      <w:pPr>
        <w:ind w:firstLine="708"/>
        <w:jc w:val="both"/>
      </w:pPr>
      <w:r w:rsidRPr="00D551CB">
        <w:t>7) форма и сроки платежа за приобретенное муниципальное имущество;</w:t>
      </w:r>
    </w:p>
    <w:p w:rsidR="001123D7" w:rsidRPr="00D551CB" w:rsidRDefault="001123D7" w:rsidP="00D551CB">
      <w:pPr>
        <w:ind w:firstLine="708"/>
        <w:jc w:val="both"/>
      </w:pPr>
      <w:r w:rsidRPr="00D551CB">
        <w:t>8) условия в соответствии с которыми указанное муниципальное имущество было приобретено покупателем;</w:t>
      </w:r>
    </w:p>
    <w:p w:rsidR="001123D7" w:rsidRPr="00D551CB" w:rsidRDefault="001123D7" w:rsidP="00D551CB">
      <w:pPr>
        <w:ind w:firstLine="708"/>
        <w:jc w:val="both"/>
      </w:pPr>
      <w:r w:rsidRPr="00D551CB">
        <w:t>9) порядок осуществления покупателем полномочий в отношении указанного муниципального имущества до перехода к нему права собственности на указанное имущество;</w:t>
      </w:r>
    </w:p>
    <w:p w:rsidR="001123D7" w:rsidRPr="00D551CB" w:rsidRDefault="001123D7" w:rsidP="00D551CB">
      <w:pPr>
        <w:ind w:firstLine="708"/>
        <w:jc w:val="both"/>
      </w:pPr>
      <w:r w:rsidRPr="00D551CB">
        <w:t>10) сведения о наличии в отношении продаваемого муниципального имущества обременения ( в том числе публичного сервитута), сохраняемого при переходе прав на это муниципальное имущество;</w:t>
      </w:r>
    </w:p>
    <w:p w:rsidR="001123D7" w:rsidRPr="00D551CB" w:rsidRDefault="001123D7" w:rsidP="00D551CB">
      <w:pPr>
        <w:ind w:firstLine="708"/>
        <w:jc w:val="both"/>
      </w:pPr>
      <w:r w:rsidRPr="00D551CB">
        <w:t>11) иные условия, установленные сторонами такого договора по взаимному соглашению.</w:t>
      </w:r>
    </w:p>
    <w:p w:rsidR="001123D7" w:rsidRPr="00D551CB" w:rsidRDefault="001123D7" w:rsidP="00D551CB">
      <w:pPr>
        <w:ind w:firstLine="708"/>
        <w:jc w:val="both"/>
      </w:pPr>
      <w:r w:rsidRPr="00D551CB">
        <w:t>6.2. Право собственности на приобретаемое муниципальное имущество переходит к покупателю в установленном порядке после полной его оплаты и со дня государственной регистрации в органе, осуществляющем государственную регистрацию прав на недвижимое имущество и сделок с ним, перехода права собственности на такое имущество. Основанием для государственной регистрации перехода права собственности является договор купли-продажи недвижимого имущества, а также передаточный акт или акт приема-передачи имущества.</w:t>
      </w:r>
    </w:p>
    <w:p w:rsidR="001123D7" w:rsidRPr="00D551CB" w:rsidRDefault="001123D7" w:rsidP="00D551CB">
      <w:pPr>
        <w:ind w:firstLine="708"/>
        <w:jc w:val="both"/>
      </w:pPr>
      <w:r>
        <w:t>6.3. В случае</w:t>
      </w:r>
      <w:r w:rsidRPr="00D551CB">
        <w:t xml:space="preserve"> если Покупателем нарушены условия договора купли-продажи, Комитет вправе расторгнуть соответствующий договор купли-продажи в порядке, предусмотренном действующим законодательством.</w:t>
      </w:r>
    </w:p>
    <w:p w:rsidR="001123D7" w:rsidRPr="00D551CB" w:rsidRDefault="001123D7" w:rsidP="00D551CB">
      <w:pPr>
        <w:ind w:firstLine="708"/>
        <w:jc w:val="both"/>
      </w:pPr>
      <w:r w:rsidRPr="00D551CB">
        <w:t>6.4. Обременения (ограничения), а также особые условия использования приватизированного муниципального имущества, установленные договором купли-продажи, сохраняют свою силу для Покупателя при всех последующих сделках с этим имуществом, вплоть до их отмены в порядке, установленном действующим законодательством Российской Федерации.</w:t>
      </w:r>
    </w:p>
    <w:p w:rsidR="001123D7" w:rsidRPr="00D551CB" w:rsidRDefault="001123D7" w:rsidP="00D551CB">
      <w:pPr>
        <w:ind w:firstLine="708"/>
        <w:jc w:val="both"/>
      </w:pPr>
      <w:r w:rsidRPr="00D551CB">
        <w:t>6.5. Условия охранного обязательства подлежат включению в договоры купли-продажи муниципального имущества в качестве существенных условий таких договоров, предусматривающих переход права собственности на объекты культурного наследия.</w:t>
      </w:r>
    </w:p>
    <w:p w:rsidR="001123D7" w:rsidRDefault="001123D7" w:rsidP="00D551CB">
      <w:pPr>
        <w:shd w:val="clear" w:color="auto" w:fill="FFFFFF"/>
        <w:jc w:val="center"/>
        <w:textAlignment w:val="baseline"/>
        <w:rPr>
          <w:b/>
          <w:spacing w:val="2"/>
          <w:szCs w:val="28"/>
        </w:rPr>
      </w:pPr>
    </w:p>
    <w:p w:rsidR="001123D7" w:rsidRDefault="001123D7" w:rsidP="00D551CB">
      <w:pPr>
        <w:shd w:val="clear" w:color="auto" w:fill="FFFFFF"/>
        <w:jc w:val="center"/>
        <w:textAlignment w:val="baseline"/>
        <w:rPr>
          <w:b/>
          <w:spacing w:val="2"/>
          <w:szCs w:val="28"/>
        </w:rPr>
      </w:pPr>
      <w:r w:rsidRPr="00D551CB">
        <w:rPr>
          <w:b/>
          <w:spacing w:val="2"/>
          <w:szCs w:val="28"/>
        </w:rPr>
        <w:t>7. Заключительные положения</w:t>
      </w:r>
    </w:p>
    <w:p w:rsidR="001123D7" w:rsidRPr="00D551CB" w:rsidRDefault="001123D7" w:rsidP="00D551CB">
      <w:pPr>
        <w:shd w:val="clear" w:color="auto" w:fill="FFFFFF"/>
        <w:jc w:val="center"/>
        <w:textAlignment w:val="baseline"/>
        <w:rPr>
          <w:b/>
          <w:spacing w:val="2"/>
          <w:szCs w:val="28"/>
        </w:rPr>
      </w:pP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7.1. Средствами, полученными от приватизации муниципального имущества, являются денежные средства, полученные от покупателей в счет оплаты муниципального имущества Мглинского муниципального района, в том числе начисленные проценты при оплате приобретаемого муниципального имущества Мглинского муниципального района в рассрочку и сумма неустойки за неисполнение, ненадлежащее исполнение покупателями обязательств по сделкам приватизации.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7.2. Денежные средства, полученные от приватизации муниципального имущества подлежат перечислению в бюджет Мглинского муниципального района.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7.3. Расходы на обеспечение приватизации и проведение предпродажной подготовки приватизации муниципального имущества Мглинского муниципального района  предусматриваются в расходной части бюджета Мглинского муниципального района, которые направляются на: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b/>
          <w:spacing w:val="2"/>
          <w:szCs w:val="28"/>
        </w:rPr>
      </w:pPr>
      <w:r w:rsidRPr="00D551CB">
        <w:rPr>
          <w:spacing w:val="2"/>
          <w:szCs w:val="28"/>
        </w:rPr>
        <w:t>– публикацию распоряжений и информационных сообщений;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– осуществление рекламного обеспечения;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– проведение независимой оценки муниципального имущества Мглинского муниципального района;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– организацию процесса торгов;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– создание и обслуживание информационно-коммуникационных систем;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– совершенствование материально-технической базы продаж муниципального имущества Мглинского муниципального района</w:t>
      </w:r>
      <w:r>
        <w:rPr>
          <w:spacing w:val="2"/>
          <w:szCs w:val="28"/>
        </w:rPr>
        <w:t>;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– иные цели в соответствии со сметой расходов.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  <w:rPr>
          <w:spacing w:val="2"/>
          <w:szCs w:val="28"/>
        </w:rPr>
      </w:pPr>
      <w:r w:rsidRPr="00D551CB">
        <w:rPr>
          <w:spacing w:val="2"/>
          <w:szCs w:val="28"/>
        </w:rPr>
        <w:t>7.4. Смета расходов на обеспечение приватизации и проведение предпродажной подготовки приватизации муниципального имущества Мглинского муниципального района утверждается председателем комитета по управлению муниципальным имуществом администрации Мглинского района.</w:t>
      </w:r>
    </w:p>
    <w:p w:rsidR="001123D7" w:rsidRPr="00D551CB" w:rsidRDefault="001123D7" w:rsidP="00D551CB">
      <w:pPr>
        <w:shd w:val="clear" w:color="auto" w:fill="FFFFFF"/>
        <w:ind w:firstLine="851"/>
        <w:jc w:val="both"/>
        <w:textAlignment w:val="baseline"/>
      </w:pPr>
      <w:r w:rsidRPr="00D551CB">
        <w:rPr>
          <w:spacing w:val="2"/>
          <w:szCs w:val="28"/>
        </w:rPr>
        <w:t xml:space="preserve">7.5. </w:t>
      </w:r>
      <w:r w:rsidRPr="00D551CB">
        <w:t>После продажи муниципального имущества и передачи его покупателю производится исключение муниципального имущества из Реестра муниципальной собственности муниципального образования Мглинский муниципальный район Брянской области в установленном порядке.</w:t>
      </w:r>
    </w:p>
    <w:p w:rsidR="001123D7" w:rsidRPr="00032665" w:rsidRDefault="001123D7" w:rsidP="00D551CB">
      <w:pPr>
        <w:shd w:val="clear" w:color="auto" w:fill="FFFFFF"/>
        <w:ind w:firstLine="851"/>
        <w:jc w:val="both"/>
        <w:textAlignment w:val="baseline"/>
      </w:pPr>
      <w:r w:rsidRPr="00D551CB">
        <w:t>7.6. Особенности приватизации отдельных видов муниципального имущества, а также не отмеченные и не урегулированные настоящим Положением способы приватизации муниципального имущества и возникающие при этом отношения определяются в соответствии  с действующим законодательством Российской Федерации.</w:t>
      </w:r>
    </w:p>
    <w:p w:rsidR="001123D7" w:rsidRDefault="001123D7"/>
    <w:sectPr w:rsidR="001123D7" w:rsidSect="001505A5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56531"/>
    <w:multiLevelType w:val="hybridMultilevel"/>
    <w:tmpl w:val="6596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1CB"/>
    <w:rsid w:val="00006FD9"/>
    <w:rsid w:val="0001374B"/>
    <w:rsid w:val="00016E07"/>
    <w:rsid w:val="000174B2"/>
    <w:rsid w:val="00032665"/>
    <w:rsid w:val="0005541B"/>
    <w:rsid w:val="00091072"/>
    <w:rsid w:val="000912A4"/>
    <w:rsid w:val="000A1699"/>
    <w:rsid w:val="000A1DB5"/>
    <w:rsid w:val="000B15EE"/>
    <w:rsid w:val="000C136D"/>
    <w:rsid w:val="00110B2D"/>
    <w:rsid w:val="001123D7"/>
    <w:rsid w:val="00145556"/>
    <w:rsid w:val="001505A5"/>
    <w:rsid w:val="00154504"/>
    <w:rsid w:val="0017309F"/>
    <w:rsid w:val="001A5ED5"/>
    <w:rsid w:val="001A7835"/>
    <w:rsid w:val="001A7B07"/>
    <w:rsid w:val="001B4B81"/>
    <w:rsid w:val="001C2DCF"/>
    <w:rsid w:val="001C3136"/>
    <w:rsid w:val="001D6B6B"/>
    <w:rsid w:val="001F3141"/>
    <w:rsid w:val="00205A6C"/>
    <w:rsid w:val="00233C96"/>
    <w:rsid w:val="00242377"/>
    <w:rsid w:val="002506E1"/>
    <w:rsid w:val="00250E51"/>
    <w:rsid w:val="0026226A"/>
    <w:rsid w:val="002641A2"/>
    <w:rsid w:val="002730C7"/>
    <w:rsid w:val="00297EC5"/>
    <w:rsid w:val="002B6D3D"/>
    <w:rsid w:val="002C7704"/>
    <w:rsid w:val="002F333B"/>
    <w:rsid w:val="00300B64"/>
    <w:rsid w:val="00312A5B"/>
    <w:rsid w:val="00325346"/>
    <w:rsid w:val="003323E5"/>
    <w:rsid w:val="0034066F"/>
    <w:rsid w:val="003555A6"/>
    <w:rsid w:val="00360E17"/>
    <w:rsid w:val="003873B9"/>
    <w:rsid w:val="003A490D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84DE9"/>
    <w:rsid w:val="004F575D"/>
    <w:rsid w:val="004F6396"/>
    <w:rsid w:val="005022FA"/>
    <w:rsid w:val="00507263"/>
    <w:rsid w:val="00507C98"/>
    <w:rsid w:val="00515B19"/>
    <w:rsid w:val="00523681"/>
    <w:rsid w:val="00542374"/>
    <w:rsid w:val="00545AB2"/>
    <w:rsid w:val="00561663"/>
    <w:rsid w:val="005B034A"/>
    <w:rsid w:val="005D2C88"/>
    <w:rsid w:val="00613A59"/>
    <w:rsid w:val="00632DC7"/>
    <w:rsid w:val="00640D6C"/>
    <w:rsid w:val="00663639"/>
    <w:rsid w:val="0066413F"/>
    <w:rsid w:val="00670ACE"/>
    <w:rsid w:val="00670B42"/>
    <w:rsid w:val="0067135F"/>
    <w:rsid w:val="006859AF"/>
    <w:rsid w:val="00690C6A"/>
    <w:rsid w:val="006A1EA4"/>
    <w:rsid w:val="006B6A34"/>
    <w:rsid w:val="006D22BC"/>
    <w:rsid w:val="006E03CD"/>
    <w:rsid w:val="00714C55"/>
    <w:rsid w:val="00717C03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2DA8"/>
    <w:rsid w:val="0087480E"/>
    <w:rsid w:val="008748BB"/>
    <w:rsid w:val="008A1C74"/>
    <w:rsid w:val="008B0CE2"/>
    <w:rsid w:val="008B38F9"/>
    <w:rsid w:val="008C1860"/>
    <w:rsid w:val="008C6C4C"/>
    <w:rsid w:val="008D4F7A"/>
    <w:rsid w:val="008E5D65"/>
    <w:rsid w:val="008F3A08"/>
    <w:rsid w:val="008F55EB"/>
    <w:rsid w:val="009006C1"/>
    <w:rsid w:val="00937D6D"/>
    <w:rsid w:val="00941BB6"/>
    <w:rsid w:val="00951A4C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AF1220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A6579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A7DA8"/>
    <w:rsid w:val="00CD26D3"/>
    <w:rsid w:val="00CE6152"/>
    <w:rsid w:val="00CE68FE"/>
    <w:rsid w:val="00CF0DC1"/>
    <w:rsid w:val="00CF4690"/>
    <w:rsid w:val="00D12766"/>
    <w:rsid w:val="00D275D5"/>
    <w:rsid w:val="00D30993"/>
    <w:rsid w:val="00D551CB"/>
    <w:rsid w:val="00D81908"/>
    <w:rsid w:val="00D81E17"/>
    <w:rsid w:val="00D9782D"/>
    <w:rsid w:val="00DB7CD9"/>
    <w:rsid w:val="00DD6958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47449"/>
    <w:rsid w:val="00F8746A"/>
    <w:rsid w:val="00FA018E"/>
    <w:rsid w:val="00FA3FED"/>
    <w:rsid w:val="00FA71E1"/>
    <w:rsid w:val="00FB47F9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1CB"/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551CB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D551CB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D551CB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51C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TimesNewRoman">
    <w:name w:val="Обычный + Times New Roman"/>
    <w:aliases w:val="14 пт,По ширине"/>
    <w:basedOn w:val="Normal"/>
    <w:uiPriority w:val="99"/>
    <w:rsid w:val="00D551CB"/>
    <w:pPr>
      <w:autoSpaceDE w:val="0"/>
      <w:autoSpaceDN w:val="0"/>
      <w:adjustRightInd w:val="0"/>
      <w:ind w:firstLine="540"/>
      <w:jc w:val="both"/>
      <w:outlineLvl w:val="0"/>
    </w:pPr>
    <w:rPr>
      <w:szCs w:val="28"/>
    </w:rPr>
  </w:style>
  <w:style w:type="character" w:customStyle="1" w:styleId="apple-converted-space">
    <w:name w:val="apple-converted-space"/>
    <w:basedOn w:val="DefaultParagraphFont"/>
    <w:uiPriority w:val="99"/>
    <w:rsid w:val="00D551CB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D551CB"/>
    <w:rPr>
      <w:rFonts w:cs="Times New Roman"/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D551CB"/>
    <w:rPr>
      <w:rFonts w:ascii="Courier New" w:eastAsia="Times New Roman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551CB"/>
    <w:rPr>
      <w:rFonts w:ascii="Courier New" w:hAnsi="Courier New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297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9128" TargetMode="External"/><Relationship Id="rId13" Type="http://schemas.openxmlformats.org/officeDocument/2006/relationships/hyperlink" Target="http://docs.cntd.ru/document/902769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90180912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111239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docs.cntd.ru/document/440522127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D5D4B738B7147760FC16EDAAAAFAD3E5318D47F5D42ABBC8D0B81A850AC131C5C5E1E2CA50494E47N5SBN" TargetMode="External"/><Relationship Id="rId10" Type="http://schemas.openxmlformats.org/officeDocument/2006/relationships/hyperlink" Target="http://docs.cntd.ru/document/90276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04937" TargetMode="External"/><Relationship Id="rId14" Type="http://schemas.openxmlformats.org/officeDocument/2006/relationships/hyperlink" Target="http://docs.cntd.ru/document/9018091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12</Pages>
  <Words>4214</Words>
  <Characters>24021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2020-02-25T08:23:00Z</cp:lastPrinted>
  <dcterms:created xsi:type="dcterms:W3CDTF">2020-02-18T07:26:00Z</dcterms:created>
  <dcterms:modified xsi:type="dcterms:W3CDTF">2020-02-25T08:23:00Z</dcterms:modified>
</cp:coreProperties>
</file>