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728" w:rsidRPr="000B54EB" w:rsidRDefault="00700728" w:rsidP="006E6A54">
      <w:pPr>
        <w:ind w:left="-426" w:right="-286"/>
        <w:jc w:val="center"/>
        <w:rPr>
          <w:rFonts w:ascii="Times New Roman" w:hAnsi="Times New Roman"/>
          <w:b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>ЗАКЛЮЧЕНИЕ</w:t>
      </w:r>
    </w:p>
    <w:p w:rsidR="00700728" w:rsidRPr="000B54EB" w:rsidRDefault="00700728" w:rsidP="006E6A54">
      <w:pPr>
        <w:ind w:left="-426" w:right="-286"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</w:t>
      </w:r>
      <w:r w:rsidRPr="000B54EB">
        <w:rPr>
          <w:rFonts w:ascii="Times New Roman" w:hAnsi="Times New Roman"/>
          <w:b/>
          <w:bCs/>
          <w:sz w:val="28"/>
          <w:szCs w:val="28"/>
        </w:rPr>
        <w:t>на прое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кт решения </w:t>
      </w:r>
      <w:r w:rsidR="0082257B">
        <w:rPr>
          <w:rFonts w:ascii="Times New Roman" w:hAnsi="Times New Roman"/>
          <w:b/>
          <w:bCs/>
          <w:sz w:val="28"/>
          <w:szCs w:val="28"/>
        </w:rPr>
        <w:t>Осколковского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сельского Совета народных депутатов «О бюджете  </w:t>
      </w:r>
      <w:r w:rsidR="0082257B">
        <w:rPr>
          <w:rFonts w:ascii="Times New Roman" w:hAnsi="Times New Roman"/>
          <w:b/>
          <w:sz w:val="28"/>
          <w:szCs w:val="28"/>
        </w:rPr>
        <w:t>Осколковского</w:t>
      </w:r>
      <w:r w:rsidR="00FB3976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Pr="000B54EB">
        <w:rPr>
          <w:rFonts w:ascii="Times New Roman" w:hAnsi="Times New Roman"/>
          <w:b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на 201</w:t>
      </w:r>
      <w:r w:rsidR="006E6A54">
        <w:rPr>
          <w:rFonts w:ascii="Times New Roman" w:hAnsi="Times New Roman"/>
          <w:b/>
          <w:bCs/>
          <w:sz w:val="28"/>
          <w:szCs w:val="28"/>
        </w:rPr>
        <w:t>5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год и на плановый период 201</w:t>
      </w:r>
      <w:r w:rsidR="006E6A54">
        <w:rPr>
          <w:rFonts w:ascii="Times New Roman" w:hAnsi="Times New Roman"/>
          <w:b/>
          <w:bCs/>
          <w:sz w:val="28"/>
          <w:szCs w:val="28"/>
        </w:rPr>
        <w:t>6</w:t>
      </w:r>
      <w:r w:rsidRPr="000B54EB">
        <w:rPr>
          <w:rFonts w:ascii="Times New Roman" w:hAnsi="Times New Roman"/>
          <w:b/>
          <w:bCs/>
          <w:sz w:val="28"/>
          <w:szCs w:val="28"/>
        </w:rPr>
        <w:t xml:space="preserve"> и 201</w:t>
      </w:r>
      <w:r w:rsidR="006E6A54">
        <w:rPr>
          <w:rFonts w:ascii="Times New Roman" w:hAnsi="Times New Roman"/>
          <w:b/>
          <w:bCs/>
          <w:sz w:val="28"/>
          <w:szCs w:val="28"/>
        </w:rPr>
        <w:t>7</w:t>
      </w:r>
      <w:r w:rsidRPr="000B54EB">
        <w:rPr>
          <w:rFonts w:ascii="Times New Roman" w:hAnsi="Times New Roman"/>
          <w:b/>
          <w:bCs/>
          <w:sz w:val="28"/>
          <w:szCs w:val="28"/>
        </w:rPr>
        <w:t xml:space="preserve"> годов»</w:t>
      </w:r>
    </w:p>
    <w:p w:rsidR="00700728" w:rsidRPr="000B54EB" w:rsidRDefault="0082257B" w:rsidP="006E6A54">
      <w:pPr>
        <w:ind w:left="-426" w:right="-28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="006E6A54">
        <w:rPr>
          <w:rFonts w:ascii="Times New Roman" w:hAnsi="Times New Roman"/>
          <w:bCs/>
          <w:sz w:val="28"/>
          <w:szCs w:val="28"/>
        </w:rPr>
        <w:t>8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ноября 201</w:t>
      </w:r>
      <w:r w:rsidR="006E6A54">
        <w:rPr>
          <w:rFonts w:ascii="Times New Roman" w:hAnsi="Times New Roman"/>
          <w:bCs/>
          <w:sz w:val="28"/>
          <w:szCs w:val="28"/>
        </w:rPr>
        <w:t>4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года           </w:t>
      </w:r>
      <w:r w:rsidR="006E6A54">
        <w:rPr>
          <w:rFonts w:ascii="Times New Roman" w:hAnsi="Times New Roman"/>
          <w:bCs/>
          <w:sz w:val="28"/>
          <w:szCs w:val="28"/>
        </w:rPr>
        <w:t xml:space="preserve">                  </w:t>
      </w:r>
      <w:r w:rsidR="007243B5">
        <w:rPr>
          <w:rFonts w:ascii="Times New Roman" w:hAnsi="Times New Roman"/>
          <w:bCs/>
          <w:sz w:val="28"/>
          <w:szCs w:val="28"/>
        </w:rPr>
        <w:t xml:space="preserve"> 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   </w:t>
      </w:r>
      <w:r w:rsidR="008E0906">
        <w:rPr>
          <w:rFonts w:ascii="Times New Roman" w:hAnsi="Times New Roman"/>
          <w:bCs/>
          <w:sz w:val="28"/>
          <w:szCs w:val="28"/>
        </w:rPr>
        <w:t xml:space="preserve">                 </w:t>
      </w:r>
      <w:bookmarkStart w:id="0" w:name="_GoBack"/>
      <w:bookmarkEnd w:id="0"/>
      <w:r w:rsidR="00FB3976">
        <w:rPr>
          <w:rFonts w:ascii="Times New Roman" w:hAnsi="Times New Roman"/>
          <w:bCs/>
          <w:sz w:val="28"/>
          <w:szCs w:val="28"/>
        </w:rPr>
        <w:t xml:space="preserve">      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                                    г. Мглин</w:t>
      </w:r>
    </w:p>
    <w:p w:rsidR="006E6A54" w:rsidRPr="000B54EB" w:rsidRDefault="006E6A54" w:rsidP="006E6A54">
      <w:pPr>
        <w:spacing w:after="0" w:line="240" w:lineRule="auto"/>
        <w:ind w:left="-426" w:firstLine="360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bCs/>
          <w:sz w:val="28"/>
          <w:szCs w:val="28"/>
        </w:rPr>
        <w:t xml:space="preserve">       1. Общие положения</w:t>
      </w:r>
    </w:p>
    <w:p w:rsidR="006E6A54" w:rsidRDefault="006E6A54" w:rsidP="006E6A54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0B54EB">
        <w:rPr>
          <w:rFonts w:ascii="Times New Roman" w:hAnsi="Times New Roman"/>
          <w:sz w:val="28"/>
          <w:szCs w:val="28"/>
        </w:rPr>
        <w:t xml:space="preserve">Заключение Контрольно-счетной палаты Мглинского района на проект решения </w:t>
      </w:r>
      <w:r>
        <w:rPr>
          <w:rFonts w:ascii="Times New Roman" w:hAnsi="Times New Roman"/>
          <w:sz w:val="28"/>
          <w:szCs w:val="28"/>
        </w:rPr>
        <w:t>Осколковского сельского Совета народных депутатов «</w:t>
      </w:r>
      <w:r w:rsidRPr="000B54EB">
        <w:rPr>
          <w:rFonts w:ascii="Times New Roman" w:hAnsi="Times New Roman"/>
          <w:sz w:val="28"/>
          <w:szCs w:val="28"/>
        </w:rPr>
        <w:t xml:space="preserve">О бюджете </w:t>
      </w:r>
      <w:r>
        <w:rPr>
          <w:rFonts w:ascii="Times New Roman" w:hAnsi="Times New Roman"/>
          <w:sz w:val="28"/>
          <w:szCs w:val="28"/>
        </w:rPr>
        <w:t>Осколковского сельского поселения</w:t>
      </w:r>
      <w:r w:rsidRPr="000B54EB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>5</w:t>
      </w:r>
      <w:r w:rsidRPr="000B54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 </w:t>
      </w:r>
      <w:r w:rsidRPr="000B54EB">
        <w:rPr>
          <w:rFonts w:ascii="Times New Roman" w:hAnsi="Times New Roman"/>
          <w:sz w:val="28"/>
          <w:szCs w:val="28"/>
        </w:rPr>
        <w:t>и на плановый период 201</w:t>
      </w:r>
      <w:r>
        <w:rPr>
          <w:rFonts w:ascii="Times New Roman" w:hAnsi="Times New Roman"/>
          <w:sz w:val="28"/>
          <w:szCs w:val="28"/>
        </w:rPr>
        <w:t>6</w:t>
      </w:r>
      <w:r w:rsidRPr="000B54EB">
        <w:rPr>
          <w:rFonts w:ascii="Times New Roman" w:hAnsi="Times New Roman"/>
          <w:sz w:val="28"/>
          <w:szCs w:val="28"/>
        </w:rPr>
        <w:t xml:space="preserve"> и 201</w:t>
      </w:r>
      <w:r>
        <w:rPr>
          <w:rFonts w:ascii="Times New Roman" w:hAnsi="Times New Roman"/>
          <w:sz w:val="28"/>
          <w:szCs w:val="28"/>
        </w:rPr>
        <w:t>7</w:t>
      </w:r>
      <w:r w:rsidRPr="000B54EB">
        <w:rPr>
          <w:rFonts w:ascii="Times New Roman" w:hAnsi="Times New Roman"/>
          <w:sz w:val="28"/>
          <w:szCs w:val="28"/>
        </w:rPr>
        <w:t xml:space="preserve"> годов» 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</w:t>
      </w:r>
      <w:r>
        <w:rPr>
          <w:rFonts w:ascii="Times New Roman" w:hAnsi="Times New Roman"/>
          <w:sz w:val="28"/>
          <w:szCs w:val="28"/>
        </w:rPr>
        <w:t>порядком составления, рассмотрения и утверждения бюджета Осколковского сельского поселения, а также порядком представления, рассмотрения и утверждения годового отчета об исполнении бюджета Осколковского сельского поселения и его внешней проверки (с учетом внесенных изменений).</w:t>
      </w:r>
    </w:p>
    <w:p w:rsidR="006E6A54" w:rsidRPr="000B54EB" w:rsidRDefault="006E6A54" w:rsidP="006E6A54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Параметры бюджета поселения сформированы в соответствии с требованиями Бюджетного кодекса Российской Федерации, федеральных законов от 06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от 06 октября 2003 года №131-ФЗ «Об общих принципах организации местного самоуправления в Российской Федерации», действующего законодательства Брянской области, Мглинского района и поселения.</w:t>
      </w:r>
    </w:p>
    <w:p w:rsidR="006E6A54" w:rsidRPr="00E6490D" w:rsidRDefault="006E6A54" w:rsidP="006E6A54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E6490D">
        <w:rPr>
          <w:rFonts w:ascii="Times New Roman" w:hAnsi="Times New Roman"/>
          <w:sz w:val="28"/>
          <w:szCs w:val="28"/>
        </w:rPr>
        <w:t xml:space="preserve">Проект решения </w:t>
      </w:r>
      <w:r>
        <w:rPr>
          <w:rFonts w:ascii="Times New Roman" w:hAnsi="Times New Roman"/>
          <w:sz w:val="28"/>
          <w:szCs w:val="28"/>
        </w:rPr>
        <w:t>Осколк</w:t>
      </w:r>
      <w:r w:rsidRPr="00E6490D">
        <w:rPr>
          <w:rFonts w:ascii="Times New Roman" w:hAnsi="Times New Roman"/>
          <w:sz w:val="28"/>
          <w:szCs w:val="28"/>
        </w:rPr>
        <w:t xml:space="preserve">овского сельского </w:t>
      </w:r>
      <w:r>
        <w:rPr>
          <w:rFonts w:ascii="Times New Roman" w:hAnsi="Times New Roman"/>
          <w:sz w:val="28"/>
          <w:szCs w:val="28"/>
        </w:rPr>
        <w:t>поселения подготовлен в соответствии со статьей 169 БК РФ (ч.4) на очередной финансовый год и на плановый период, представлен на рассмотрение в Контрольно-счетную палату Мглинского района в срок определенный статьей 185 БК РФ (не позднее 15 ноября текущего года). В Контрольно-счетную палату Мглинского района проект решения поступил 14 ноября 2014 года.</w:t>
      </w:r>
      <w:r w:rsidRPr="00E6490D">
        <w:rPr>
          <w:rFonts w:ascii="Times New Roman" w:hAnsi="Times New Roman"/>
          <w:sz w:val="28"/>
          <w:szCs w:val="28"/>
        </w:rPr>
        <w:t xml:space="preserve"> </w:t>
      </w:r>
    </w:p>
    <w:p w:rsidR="006E6A54" w:rsidRPr="00031C5C" w:rsidRDefault="006E6A54" w:rsidP="006E6A54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</w:p>
    <w:p w:rsidR="006E6A54" w:rsidRDefault="006E6A54" w:rsidP="006E6A54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ПАРАМЕТРЫ БЮДЖЕТА ПОСЕЛЕНИЯ НА 2015 ГОД И НА</w:t>
      </w:r>
    </w:p>
    <w:p w:rsidR="006E6A54" w:rsidRDefault="006E6A54" w:rsidP="006E6A54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ПЛАНОВЫЙ ПЕРИОД 2016 И 2017 ГОДОВ</w:t>
      </w:r>
    </w:p>
    <w:p w:rsidR="006E6A54" w:rsidRPr="000B54EB" w:rsidRDefault="006E6A54" w:rsidP="006E6A54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E6A54" w:rsidRDefault="006E6A54" w:rsidP="006E6A54">
      <w:pPr>
        <w:tabs>
          <w:tab w:val="left" w:pos="851"/>
        </w:tabs>
        <w:spacing w:after="0" w:line="240" w:lineRule="auto"/>
        <w:ind w:left="-425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характеристики бюджета поселения на 2015 год и на плановый период 2016 и 2017 годов сформированы на основе прогноза социально-экономического развития Осколковского сельского поселения на 2015-2017 годы и характеризуются следующими параметрами, представленными в таблице.</w:t>
      </w:r>
    </w:p>
    <w:p w:rsidR="006E6A54" w:rsidRDefault="006E6A54" w:rsidP="006E6A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B5E38" w:rsidRDefault="006B5E38" w:rsidP="006E6A54">
      <w:pPr>
        <w:spacing w:after="0" w:line="240" w:lineRule="auto"/>
        <w:ind w:left="-426" w:right="-2"/>
        <w:jc w:val="right"/>
        <w:rPr>
          <w:rFonts w:ascii="Times New Roman" w:hAnsi="Times New Roman"/>
          <w:sz w:val="28"/>
          <w:szCs w:val="28"/>
        </w:rPr>
      </w:pPr>
    </w:p>
    <w:p w:rsidR="006B5E38" w:rsidRDefault="006B5E38" w:rsidP="006E6A54">
      <w:pPr>
        <w:spacing w:after="0" w:line="240" w:lineRule="auto"/>
        <w:ind w:left="-426" w:right="-2"/>
        <w:jc w:val="right"/>
        <w:rPr>
          <w:rFonts w:ascii="Times New Roman" w:hAnsi="Times New Roman"/>
          <w:sz w:val="28"/>
          <w:szCs w:val="28"/>
        </w:rPr>
      </w:pPr>
    </w:p>
    <w:p w:rsidR="006B5E38" w:rsidRDefault="006B5E38" w:rsidP="006E6A54">
      <w:pPr>
        <w:spacing w:after="0" w:line="240" w:lineRule="auto"/>
        <w:ind w:left="-426" w:right="-2"/>
        <w:jc w:val="right"/>
        <w:rPr>
          <w:rFonts w:ascii="Times New Roman" w:hAnsi="Times New Roman"/>
          <w:sz w:val="28"/>
          <w:szCs w:val="28"/>
        </w:rPr>
      </w:pPr>
    </w:p>
    <w:p w:rsidR="00700728" w:rsidRDefault="00700728" w:rsidP="006E6A54">
      <w:pPr>
        <w:spacing w:after="0" w:line="240" w:lineRule="auto"/>
        <w:ind w:left="-426" w:right="-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</w:t>
      </w:r>
    </w:p>
    <w:p w:rsidR="00700728" w:rsidRDefault="00700728" w:rsidP="006E6A54">
      <w:pPr>
        <w:spacing w:after="0" w:line="240" w:lineRule="auto"/>
        <w:ind w:left="-426" w:right="-2"/>
        <w:jc w:val="right"/>
        <w:rPr>
          <w:rFonts w:ascii="Times New Roman" w:hAnsi="Times New Roman"/>
          <w:sz w:val="24"/>
          <w:szCs w:val="24"/>
        </w:rPr>
      </w:pPr>
      <w:r w:rsidRPr="00333DCA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тыс.</w:t>
      </w:r>
      <w:r w:rsidR="00223DEE">
        <w:rPr>
          <w:rFonts w:ascii="Times New Roman" w:hAnsi="Times New Roman"/>
          <w:sz w:val="24"/>
          <w:szCs w:val="24"/>
        </w:rPr>
        <w:t xml:space="preserve"> </w:t>
      </w:r>
      <w:r w:rsidRPr="00333DCA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  <w:r w:rsidRPr="00333DCA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55"/>
        <w:gridCol w:w="1268"/>
        <w:gridCol w:w="1155"/>
        <w:gridCol w:w="1404"/>
        <w:gridCol w:w="1377"/>
        <w:gridCol w:w="1306"/>
      </w:tblGrid>
      <w:tr w:rsidR="0049673B" w:rsidRPr="004B153E" w:rsidTr="006E6A54">
        <w:trPr>
          <w:trHeight w:val="697"/>
        </w:trPr>
        <w:tc>
          <w:tcPr>
            <w:tcW w:w="3555" w:type="dxa"/>
            <w:vAlign w:val="center"/>
          </w:tcPr>
          <w:p w:rsidR="0049673B" w:rsidRPr="004B153E" w:rsidRDefault="0049673B" w:rsidP="006E6A54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673B" w:rsidRPr="004B153E" w:rsidRDefault="0049673B" w:rsidP="006E6A54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Показатель / период</w:t>
            </w:r>
          </w:p>
          <w:p w:rsidR="0049673B" w:rsidRPr="004B153E" w:rsidRDefault="0049673B" w:rsidP="006E6A54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8" w:type="dxa"/>
            <w:vAlign w:val="center"/>
          </w:tcPr>
          <w:p w:rsidR="0049673B" w:rsidRPr="004B153E" w:rsidRDefault="0082257B" w:rsidP="006E6A54">
            <w:pPr>
              <w:spacing w:after="0" w:line="240" w:lineRule="auto"/>
              <w:ind w:left="-26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2013 год </w:t>
            </w:r>
          </w:p>
        </w:tc>
        <w:tc>
          <w:tcPr>
            <w:tcW w:w="1155" w:type="dxa"/>
            <w:vAlign w:val="center"/>
          </w:tcPr>
          <w:p w:rsidR="0049673B" w:rsidRPr="004B153E" w:rsidRDefault="0049673B" w:rsidP="00ED465F">
            <w:pPr>
              <w:spacing w:after="0" w:line="240" w:lineRule="auto"/>
              <w:ind w:left="-26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6E6A54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404" w:type="dxa"/>
            <w:vAlign w:val="center"/>
          </w:tcPr>
          <w:p w:rsidR="0049673B" w:rsidRPr="004B153E" w:rsidRDefault="0049673B" w:rsidP="006E6A54">
            <w:pPr>
              <w:spacing w:after="0" w:line="240" w:lineRule="auto"/>
              <w:ind w:left="-26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6E6A54"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77" w:type="dxa"/>
            <w:vAlign w:val="center"/>
          </w:tcPr>
          <w:p w:rsidR="0049673B" w:rsidRPr="004B153E" w:rsidRDefault="0049673B" w:rsidP="006E6A54">
            <w:pPr>
              <w:spacing w:after="0" w:line="240" w:lineRule="auto"/>
              <w:ind w:left="-26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6E6A54"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6" w:type="dxa"/>
            <w:vAlign w:val="center"/>
          </w:tcPr>
          <w:p w:rsidR="0049673B" w:rsidRPr="004B153E" w:rsidRDefault="0049673B" w:rsidP="006E6A54">
            <w:pPr>
              <w:spacing w:after="0" w:line="240" w:lineRule="auto"/>
              <w:ind w:left="-26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6E6A54">
              <w:rPr>
                <w:rFonts w:ascii="Times New Roman" w:hAnsi="Times New Roman"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49673B" w:rsidRPr="004B153E" w:rsidTr="006E6A54">
        <w:tc>
          <w:tcPr>
            <w:tcW w:w="3555" w:type="dxa"/>
          </w:tcPr>
          <w:p w:rsidR="0049673B" w:rsidRPr="004B153E" w:rsidRDefault="0049673B" w:rsidP="006E6A54">
            <w:pPr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Доходы б</w:t>
            </w:r>
            <w:r>
              <w:rPr>
                <w:rFonts w:ascii="Times New Roman" w:hAnsi="Times New Roman"/>
                <w:sz w:val="24"/>
                <w:szCs w:val="24"/>
              </w:rPr>
              <w:t>юджета поселения</w:t>
            </w:r>
            <w:r w:rsidR="00ED465F">
              <w:rPr>
                <w:rFonts w:ascii="Times New Roman" w:hAnsi="Times New Roman"/>
                <w:sz w:val="24"/>
                <w:szCs w:val="24"/>
              </w:rPr>
              <w:t xml:space="preserve"> (*)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49673B" w:rsidRPr="004B153E" w:rsidRDefault="0049673B" w:rsidP="006E6A54">
            <w:pPr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68" w:type="dxa"/>
            <w:vAlign w:val="center"/>
          </w:tcPr>
          <w:p w:rsidR="0049673B" w:rsidRDefault="006E6A54" w:rsidP="006E6A54">
            <w:pPr>
              <w:spacing w:after="0" w:line="240" w:lineRule="auto"/>
              <w:ind w:left="-26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2 090,3</w:t>
            </w:r>
          </w:p>
        </w:tc>
        <w:tc>
          <w:tcPr>
            <w:tcW w:w="1155" w:type="dxa"/>
            <w:vAlign w:val="center"/>
          </w:tcPr>
          <w:p w:rsidR="0049673B" w:rsidRDefault="006E6A54" w:rsidP="006E6A54">
            <w:pPr>
              <w:spacing w:after="0" w:line="240" w:lineRule="auto"/>
              <w:ind w:left="-26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2 411,0</w:t>
            </w:r>
          </w:p>
        </w:tc>
        <w:tc>
          <w:tcPr>
            <w:tcW w:w="1404" w:type="dxa"/>
            <w:vAlign w:val="center"/>
          </w:tcPr>
          <w:p w:rsidR="0049673B" w:rsidRPr="004B153E" w:rsidRDefault="00EF5EFA" w:rsidP="006E6A54">
            <w:pPr>
              <w:spacing w:after="0" w:line="240" w:lineRule="auto"/>
              <w:ind w:left="-26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1 126,4</w:t>
            </w:r>
          </w:p>
        </w:tc>
        <w:tc>
          <w:tcPr>
            <w:tcW w:w="1377" w:type="dxa"/>
            <w:vAlign w:val="center"/>
          </w:tcPr>
          <w:p w:rsidR="0049673B" w:rsidRPr="004B153E" w:rsidRDefault="00EF5EFA" w:rsidP="006E6A54">
            <w:pPr>
              <w:spacing w:after="0" w:line="240" w:lineRule="auto"/>
              <w:ind w:left="-26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1 172,0</w:t>
            </w:r>
          </w:p>
        </w:tc>
        <w:tc>
          <w:tcPr>
            <w:tcW w:w="1306" w:type="dxa"/>
            <w:vAlign w:val="center"/>
          </w:tcPr>
          <w:p w:rsidR="0049673B" w:rsidRPr="004B153E" w:rsidRDefault="00EF5EFA" w:rsidP="006E6A54">
            <w:pPr>
              <w:spacing w:after="0" w:line="240" w:lineRule="auto"/>
              <w:ind w:left="-26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1 200,2</w:t>
            </w:r>
          </w:p>
        </w:tc>
      </w:tr>
      <w:tr w:rsidR="0049673B" w:rsidRPr="004B153E" w:rsidTr="006E6A54">
        <w:tc>
          <w:tcPr>
            <w:tcW w:w="3555" w:type="dxa"/>
          </w:tcPr>
          <w:p w:rsidR="0049673B" w:rsidRPr="004B153E" w:rsidRDefault="0049673B" w:rsidP="006E6A54">
            <w:pPr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68" w:type="dxa"/>
            <w:vAlign w:val="center"/>
          </w:tcPr>
          <w:p w:rsidR="0049673B" w:rsidRDefault="006E6A54" w:rsidP="006E6A54">
            <w:pPr>
              <w:spacing w:after="0" w:line="240" w:lineRule="auto"/>
              <w:ind w:left="-26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231,1</w:t>
            </w:r>
          </w:p>
        </w:tc>
        <w:tc>
          <w:tcPr>
            <w:tcW w:w="1155" w:type="dxa"/>
            <w:vAlign w:val="center"/>
          </w:tcPr>
          <w:p w:rsidR="0049673B" w:rsidRDefault="006E6A54" w:rsidP="006E6A54">
            <w:pPr>
              <w:spacing w:after="0" w:line="240" w:lineRule="auto"/>
              <w:ind w:left="-26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1 232,0</w:t>
            </w:r>
          </w:p>
        </w:tc>
        <w:tc>
          <w:tcPr>
            <w:tcW w:w="1404" w:type="dxa"/>
            <w:vAlign w:val="center"/>
          </w:tcPr>
          <w:p w:rsidR="0049673B" w:rsidRPr="004B153E" w:rsidRDefault="00EF5EFA" w:rsidP="006E6A54">
            <w:pPr>
              <w:spacing w:after="0" w:line="240" w:lineRule="auto"/>
              <w:ind w:left="-26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381,5</w:t>
            </w:r>
          </w:p>
        </w:tc>
        <w:tc>
          <w:tcPr>
            <w:tcW w:w="1377" w:type="dxa"/>
            <w:vAlign w:val="center"/>
          </w:tcPr>
          <w:p w:rsidR="0049673B" w:rsidRPr="004B153E" w:rsidRDefault="00EF5EFA" w:rsidP="006E6A54">
            <w:pPr>
              <w:spacing w:after="0" w:line="240" w:lineRule="auto"/>
              <w:ind w:left="-26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399,7</w:t>
            </w:r>
          </w:p>
        </w:tc>
        <w:tc>
          <w:tcPr>
            <w:tcW w:w="1306" w:type="dxa"/>
            <w:vAlign w:val="center"/>
          </w:tcPr>
          <w:p w:rsidR="0049673B" w:rsidRPr="004B153E" w:rsidRDefault="00EF5EFA" w:rsidP="006E6A54">
            <w:pPr>
              <w:spacing w:after="0" w:line="240" w:lineRule="auto"/>
              <w:ind w:left="-26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418,7</w:t>
            </w:r>
          </w:p>
        </w:tc>
      </w:tr>
      <w:tr w:rsidR="0049673B" w:rsidRPr="004B153E" w:rsidTr="006E6A54">
        <w:tc>
          <w:tcPr>
            <w:tcW w:w="3555" w:type="dxa"/>
          </w:tcPr>
          <w:p w:rsidR="0049673B" w:rsidRPr="004B153E" w:rsidRDefault="0049673B" w:rsidP="006E6A54">
            <w:pPr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68" w:type="dxa"/>
            <w:vAlign w:val="center"/>
          </w:tcPr>
          <w:p w:rsidR="0049673B" w:rsidRDefault="006E6A54" w:rsidP="006E6A54">
            <w:pPr>
              <w:spacing w:after="0" w:line="240" w:lineRule="auto"/>
              <w:ind w:left="-26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1 859,2</w:t>
            </w:r>
          </w:p>
        </w:tc>
        <w:tc>
          <w:tcPr>
            <w:tcW w:w="1155" w:type="dxa"/>
            <w:vAlign w:val="center"/>
          </w:tcPr>
          <w:p w:rsidR="0049673B" w:rsidRDefault="006E6A54" w:rsidP="006E6A54">
            <w:pPr>
              <w:spacing w:after="0" w:line="240" w:lineRule="auto"/>
              <w:ind w:left="-26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1 179,0</w:t>
            </w:r>
          </w:p>
        </w:tc>
        <w:tc>
          <w:tcPr>
            <w:tcW w:w="1404" w:type="dxa"/>
            <w:vAlign w:val="center"/>
          </w:tcPr>
          <w:p w:rsidR="0049673B" w:rsidRPr="004B153E" w:rsidRDefault="00EF5EFA" w:rsidP="006E6A54">
            <w:pPr>
              <w:spacing w:after="0" w:line="240" w:lineRule="auto"/>
              <w:ind w:left="-26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744,9</w:t>
            </w:r>
          </w:p>
        </w:tc>
        <w:tc>
          <w:tcPr>
            <w:tcW w:w="1377" w:type="dxa"/>
            <w:vAlign w:val="center"/>
          </w:tcPr>
          <w:p w:rsidR="0049673B" w:rsidRPr="004B153E" w:rsidRDefault="00EF5EFA" w:rsidP="006E6A54">
            <w:pPr>
              <w:spacing w:after="0" w:line="240" w:lineRule="auto"/>
              <w:ind w:left="-26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772,3</w:t>
            </w:r>
          </w:p>
        </w:tc>
        <w:tc>
          <w:tcPr>
            <w:tcW w:w="1306" w:type="dxa"/>
            <w:vAlign w:val="center"/>
          </w:tcPr>
          <w:p w:rsidR="0049673B" w:rsidRPr="004B153E" w:rsidRDefault="00EF5EFA" w:rsidP="006E6A54">
            <w:pPr>
              <w:spacing w:after="0" w:line="240" w:lineRule="auto"/>
              <w:ind w:left="-26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781,5</w:t>
            </w:r>
          </w:p>
        </w:tc>
      </w:tr>
      <w:tr w:rsidR="0049673B" w:rsidRPr="004B153E" w:rsidTr="006E6A54">
        <w:tc>
          <w:tcPr>
            <w:tcW w:w="3555" w:type="dxa"/>
          </w:tcPr>
          <w:p w:rsidR="0049673B" w:rsidRPr="004B153E" w:rsidRDefault="0049673B" w:rsidP="006E6A54">
            <w:pPr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бюджета поселения</w:t>
            </w:r>
            <w:r w:rsidR="00ED465F">
              <w:rPr>
                <w:rFonts w:ascii="Times New Roman" w:hAnsi="Times New Roman"/>
                <w:sz w:val="24"/>
                <w:szCs w:val="24"/>
              </w:rPr>
              <w:t xml:space="preserve"> (**)</w:t>
            </w:r>
          </w:p>
        </w:tc>
        <w:tc>
          <w:tcPr>
            <w:tcW w:w="1268" w:type="dxa"/>
            <w:vAlign w:val="center"/>
          </w:tcPr>
          <w:p w:rsidR="0049673B" w:rsidRDefault="006E6A54" w:rsidP="006E6A54">
            <w:pPr>
              <w:spacing w:after="0" w:line="240" w:lineRule="auto"/>
              <w:ind w:left="-26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2 640,5</w:t>
            </w:r>
          </w:p>
        </w:tc>
        <w:tc>
          <w:tcPr>
            <w:tcW w:w="1155" w:type="dxa"/>
            <w:vAlign w:val="center"/>
          </w:tcPr>
          <w:p w:rsidR="0049673B" w:rsidRDefault="001B6B51" w:rsidP="006E6A54">
            <w:pPr>
              <w:spacing w:after="0" w:line="240" w:lineRule="auto"/>
              <w:ind w:left="-26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2 810,2</w:t>
            </w:r>
          </w:p>
        </w:tc>
        <w:tc>
          <w:tcPr>
            <w:tcW w:w="1404" w:type="dxa"/>
            <w:vAlign w:val="center"/>
          </w:tcPr>
          <w:p w:rsidR="0049673B" w:rsidRPr="004B153E" w:rsidRDefault="00EF5EFA" w:rsidP="006E6A54">
            <w:pPr>
              <w:spacing w:after="0" w:line="240" w:lineRule="auto"/>
              <w:ind w:left="-26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1 126,4</w:t>
            </w:r>
          </w:p>
        </w:tc>
        <w:tc>
          <w:tcPr>
            <w:tcW w:w="1377" w:type="dxa"/>
            <w:vAlign w:val="center"/>
          </w:tcPr>
          <w:p w:rsidR="0049673B" w:rsidRPr="004B153E" w:rsidRDefault="00EF5EFA" w:rsidP="006E6A54">
            <w:pPr>
              <w:spacing w:after="0" w:line="240" w:lineRule="auto"/>
              <w:ind w:left="-26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1 172,0</w:t>
            </w:r>
          </w:p>
        </w:tc>
        <w:tc>
          <w:tcPr>
            <w:tcW w:w="1306" w:type="dxa"/>
            <w:vAlign w:val="center"/>
          </w:tcPr>
          <w:p w:rsidR="0049673B" w:rsidRPr="004B153E" w:rsidRDefault="00EF5EFA" w:rsidP="006E6A54">
            <w:pPr>
              <w:spacing w:after="0" w:line="240" w:lineRule="auto"/>
              <w:ind w:left="-26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1 200,2</w:t>
            </w:r>
          </w:p>
        </w:tc>
      </w:tr>
      <w:tr w:rsidR="0049673B" w:rsidRPr="004B153E" w:rsidTr="006E6A54">
        <w:tc>
          <w:tcPr>
            <w:tcW w:w="3555" w:type="dxa"/>
          </w:tcPr>
          <w:p w:rsidR="0049673B" w:rsidRPr="004B153E" w:rsidRDefault="0049673B" w:rsidP="006E6A54">
            <w:pPr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Дефицит (-) / Профицит (+)</w:t>
            </w:r>
          </w:p>
        </w:tc>
        <w:tc>
          <w:tcPr>
            <w:tcW w:w="1268" w:type="dxa"/>
            <w:vAlign w:val="center"/>
          </w:tcPr>
          <w:p w:rsidR="0049673B" w:rsidRDefault="006E6A54" w:rsidP="006E6A54">
            <w:pPr>
              <w:spacing w:after="0" w:line="240" w:lineRule="auto"/>
              <w:ind w:left="-26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- 550,2</w:t>
            </w:r>
          </w:p>
        </w:tc>
        <w:tc>
          <w:tcPr>
            <w:tcW w:w="1155" w:type="dxa"/>
            <w:vAlign w:val="center"/>
          </w:tcPr>
          <w:p w:rsidR="0049673B" w:rsidRDefault="001B6B51" w:rsidP="006E6A54">
            <w:pPr>
              <w:spacing w:after="0" w:line="240" w:lineRule="auto"/>
              <w:ind w:left="-26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- 399,0</w:t>
            </w:r>
          </w:p>
        </w:tc>
        <w:tc>
          <w:tcPr>
            <w:tcW w:w="1404" w:type="dxa"/>
            <w:vAlign w:val="center"/>
          </w:tcPr>
          <w:p w:rsidR="0049673B" w:rsidRPr="004B153E" w:rsidRDefault="0049673B" w:rsidP="006E6A54">
            <w:pPr>
              <w:spacing w:after="0" w:line="240" w:lineRule="auto"/>
              <w:ind w:left="-26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77" w:type="dxa"/>
            <w:vAlign w:val="center"/>
          </w:tcPr>
          <w:p w:rsidR="0049673B" w:rsidRPr="004B153E" w:rsidRDefault="0049673B" w:rsidP="006E6A54">
            <w:pPr>
              <w:spacing w:after="0" w:line="240" w:lineRule="auto"/>
              <w:ind w:left="-26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06" w:type="dxa"/>
            <w:vAlign w:val="center"/>
          </w:tcPr>
          <w:p w:rsidR="0049673B" w:rsidRPr="004B153E" w:rsidRDefault="0049673B" w:rsidP="006E6A54">
            <w:pPr>
              <w:spacing w:after="0" w:line="240" w:lineRule="auto"/>
              <w:ind w:left="-26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6E6A54" w:rsidRDefault="006E6A54" w:rsidP="006E6A54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49673B">
        <w:rPr>
          <w:rFonts w:ascii="Times New Roman" w:hAnsi="Times New Roman"/>
          <w:sz w:val="24"/>
          <w:szCs w:val="24"/>
        </w:rPr>
        <w:t xml:space="preserve">Оценка </w:t>
      </w:r>
      <w:r>
        <w:rPr>
          <w:rFonts w:ascii="Times New Roman" w:hAnsi="Times New Roman"/>
          <w:sz w:val="24"/>
          <w:szCs w:val="24"/>
        </w:rPr>
        <w:t xml:space="preserve">ожидаемого </w:t>
      </w:r>
      <w:r w:rsidRPr="0049673B">
        <w:rPr>
          <w:rFonts w:ascii="Times New Roman" w:hAnsi="Times New Roman"/>
          <w:sz w:val="24"/>
          <w:szCs w:val="24"/>
        </w:rPr>
        <w:t xml:space="preserve">исполнения бюджета </w:t>
      </w:r>
      <w:r>
        <w:rPr>
          <w:rFonts w:ascii="Times New Roman" w:hAnsi="Times New Roman"/>
          <w:sz w:val="24"/>
          <w:szCs w:val="24"/>
        </w:rPr>
        <w:t xml:space="preserve">Осколковского сельского </w:t>
      </w:r>
      <w:r w:rsidRPr="0049673B">
        <w:rPr>
          <w:rFonts w:ascii="Times New Roman" w:hAnsi="Times New Roman"/>
          <w:sz w:val="24"/>
          <w:szCs w:val="24"/>
        </w:rPr>
        <w:t xml:space="preserve">поселения на </w:t>
      </w:r>
      <w:r>
        <w:rPr>
          <w:rFonts w:ascii="Times New Roman" w:hAnsi="Times New Roman"/>
          <w:sz w:val="24"/>
          <w:szCs w:val="24"/>
        </w:rPr>
        <w:t>2014 г.</w:t>
      </w:r>
    </w:p>
    <w:p w:rsidR="006E6A54" w:rsidRDefault="006E6A54" w:rsidP="006E6A54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="00ED465F">
        <w:rPr>
          <w:rFonts w:ascii="Times New Roman" w:hAnsi="Times New Roman"/>
          <w:sz w:val="24"/>
          <w:szCs w:val="24"/>
        </w:rPr>
        <w:t>*Уточнение назначения</w:t>
      </w:r>
      <w:r>
        <w:rPr>
          <w:rFonts w:ascii="Times New Roman" w:hAnsi="Times New Roman"/>
          <w:sz w:val="24"/>
          <w:szCs w:val="24"/>
        </w:rPr>
        <w:t xml:space="preserve"> бюджета Осколковского сельского поселения по состоянию на 1.11.2014г.</w:t>
      </w:r>
    </w:p>
    <w:p w:rsidR="006E6A54" w:rsidRDefault="006E6A54" w:rsidP="006E6A54">
      <w:pPr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данной таблицы видно, что динамика основных параметров Осколковского сельского поселения свидетельствует о снижении доходов по сравнению с ожидаемой оценкой 2014 года и снижению расходов по сравнению с утвержденными показателями по состоянию на 01.11.2014 года.</w:t>
      </w:r>
    </w:p>
    <w:p w:rsidR="006E6A54" w:rsidRPr="008E756D" w:rsidRDefault="006E6A54" w:rsidP="006E6A54">
      <w:pPr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бюджета на 2015-2017 годы сформирован бездефицитно с учетом доходов и расходов за счет безвозмездных поступлений.</w:t>
      </w:r>
    </w:p>
    <w:p w:rsidR="006E6A54" w:rsidRDefault="006E6A54" w:rsidP="006E6A54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6E6A54" w:rsidRDefault="006E6A54" w:rsidP="006E6A54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  <w:r w:rsidRPr="00031C5C">
        <w:rPr>
          <w:rFonts w:ascii="Times New Roman" w:hAnsi="Times New Roman"/>
          <w:b/>
          <w:sz w:val="28"/>
          <w:szCs w:val="28"/>
        </w:rPr>
        <w:t xml:space="preserve">ПРОГНОЗ СОЦИАЛЬНО-ЭКОНОМИЧЕСКОГО  РАЗВИТИЯ </w:t>
      </w:r>
      <w:r w:rsidR="00EF5EFA">
        <w:rPr>
          <w:rFonts w:ascii="Times New Roman" w:hAnsi="Times New Roman"/>
          <w:b/>
          <w:sz w:val="28"/>
          <w:szCs w:val="28"/>
        </w:rPr>
        <w:t>ОСКОЛК</w:t>
      </w:r>
      <w:r w:rsidRPr="00031C5C">
        <w:rPr>
          <w:rFonts w:ascii="Times New Roman" w:hAnsi="Times New Roman"/>
          <w:b/>
          <w:sz w:val="28"/>
          <w:szCs w:val="28"/>
        </w:rPr>
        <w:t>ОВСКОГО СЕЛЬСКОГО ПОСЕЛЕНИЯ НА 2015 ГОД И НА ПЕРИОД ДО 2017 ГОДА</w:t>
      </w:r>
    </w:p>
    <w:p w:rsidR="006E6A54" w:rsidRDefault="006E6A54" w:rsidP="006E6A54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031C5C">
        <w:rPr>
          <w:rFonts w:ascii="Times New Roman" w:hAnsi="Times New Roman"/>
          <w:sz w:val="28"/>
          <w:szCs w:val="28"/>
        </w:rPr>
        <w:t xml:space="preserve">Численность населения </w:t>
      </w:r>
      <w:r>
        <w:rPr>
          <w:rFonts w:ascii="Times New Roman" w:hAnsi="Times New Roman"/>
          <w:sz w:val="28"/>
          <w:szCs w:val="28"/>
        </w:rPr>
        <w:t>за 2014 год составляет 68</w:t>
      </w:r>
      <w:r w:rsidR="00EF5EF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человека, из них численность экономически-активного населения </w:t>
      </w:r>
      <w:r w:rsidR="00EF5EFA">
        <w:rPr>
          <w:rFonts w:ascii="Times New Roman" w:hAnsi="Times New Roman"/>
          <w:sz w:val="28"/>
          <w:szCs w:val="28"/>
        </w:rPr>
        <w:t>428</w:t>
      </w:r>
      <w:r>
        <w:rPr>
          <w:rFonts w:ascii="Times New Roman" w:hAnsi="Times New Roman"/>
          <w:sz w:val="28"/>
          <w:szCs w:val="28"/>
        </w:rPr>
        <w:t xml:space="preserve"> человек, из них занятого в домашнем хозяйстве </w:t>
      </w:r>
      <w:r w:rsidR="00EF5EFA">
        <w:rPr>
          <w:rFonts w:ascii="Times New Roman" w:hAnsi="Times New Roman"/>
          <w:sz w:val="28"/>
          <w:szCs w:val="28"/>
        </w:rPr>
        <w:t>463</w:t>
      </w:r>
      <w:r>
        <w:rPr>
          <w:rFonts w:ascii="Times New Roman" w:hAnsi="Times New Roman"/>
          <w:sz w:val="28"/>
          <w:szCs w:val="28"/>
        </w:rPr>
        <w:t xml:space="preserve"> человека. На 2015 год численность населения прогнозируется 68</w:t>
      </w:r>
      <w:r w:rsidR="00EF5EFA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человек, из них численность экономически-активного населения </w:t>
      </w:r>
      <w:r w:rsidR="00EF5EFA">
        <w:rPr>
          <w:rFonts w:ascii="Times New Roman" w:hAnsi="Times New Roman"/>
          <w:sz w:val="28"/>
          <w:szCs w:val="28"/>
        </w:rPr>
        <w:t>420</w:t>
      </w:r>
      <w:r>
        <w:rPr>
          <w:rFonts w:ascii="Times New Roman" w:hAnsi="Times New Roman"/>
          <w:sz w:val="28"/>
          <w:szCs w:val="28"/>
        </w:rPr>
        <w:t xml:space="preserve"> человек, из них занятого в домашнем хозяйстве </w:t>
      </w:r>
      <w:r w:rsidR="00EF5EFA">
        <w:rPr>
          <w:rFonts w:ascii="Times New Roman" w:hAnsi="Times New Roman"/>
          <w:sz w:val="28"/>
          <w:szCs w:val="28"/>
        </w:rPr>
        <w:t>452</w:t>
      </w:r>
      <w:r>
        <w:rPr>
          <w:rFonts w:ascii="Times New Roman" w:hAnsi="Times New Roman"/>
          <w:sz w:val="28"/>
          <w:szCs w:val="28"/>
        </w:rPr>
        <w:t xml:space="preserve"> человек</w:t>
      </w:r>
      <w:r w:rsidR="00EF5EF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 w:rsidR="006E6A54" w:rsidRDefault="006E6A54" w:rsidP="006E6A54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предприятии и в организациях в среднем трудится </w:t>
      </w:r>
      <w:r w:rsidR="00EF5EFA">
        <w:rPr>
          <w:rFonts w:ascii="Times New Roman" w:hAnsi="Times New Roman"/>
          <w:sz w:val="28"/>
          <w:szCs w:val="28"/>
        </w:rPr>
        <w:t>68</w:t>
      </w:r>
      <w:r>
        <w:rPr>
          <w:rFonts w:ascii="Times New Roman" w:hAnsi="Times New Roman"/>
          <w:sz w:val="28"/>
          <w:szCs w:val="28"/>
        </w:rPr>
        <w:t xml:space="preserve"> человек, индивидуальным п</w:t>
      </w:r>
      <w:r w:rsidR="00EF5EFA">
        <w:rPr>
          <w:rFonts w:ascii="Times New Roman" w:hAnsi="Times New Roman"/>
          <w:sz w:val="28"/>
          <w:szCs w:val="28"/>
        </w:rPr>
        <w:t>редпринимательством занимается 2</w:t>
      </w:r>
      <w:r>
        <w:rPr>
          <w:rFonts w:ascii="Times New Roman" w:hAnsi="Times New Roman"/>
          <w:sz w:val="28"/>
          <w:szCs w:val="28"/>
        </w:rPr>
        <w:t xml:space="preserve"> человек</w:t>
      </w:r>
      <w:r w:rsidR="00EF5EF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 w:rsidR="006E6A54" w:rsidRDefault="006E6A54" w:rsidP="006E6A54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Фонд заработной платы в 2014 году составляет 5,</w:t>
      </w:r>
      <w:r w:rsidR="00EF5EF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тыс. рублей, прогнозируется на 2015 год 5,6 тыс. рублей, на 2016 год – 6,1 тыс. рублей и на 2017 год – 6,6 тыс. рублей.</w:t>
      </w:r>
    </w:p>
    <w:p w:rsidR="006E6A54" w:rsidRDefault="006E6A54" w:rsidP="006E6A54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Среднемесячная номинальная начисленная заработная плата в 2014 году составила </w:t>
      </w:r>
      <w:r w:rsidR="00EF5EFA">
        <w:rPr>
          <w:rFonts w:ascii="Times New Roman" w:hAnsi="Times New Roman"/>
          <w:sz w:val="28"/>
          <w:szCs w:val="28"/>
        </w:rPr>
        <w:t>6,5</w:t>
      </w:r>
      <w:r>
        <w:rPr>
          <w:rFonts w:ascii="Times New Roman" w:hAnsi="Times New Roman"/>
          <w:sz w:val="28"/>
          <w:szCs w:val="28"/>
        </w:rPr>
        <w:t xml:space="preserve"> тыс. рублей, в 2015 году прогнозируется </w:t>
      </w:r>
      <w:r w:rsidR="00EF5EFA">
        <w:rPr>
          <w:rFonts w:ascii="Times New Roman" w:hAnsi="Times New Roman"/>
          <w:sz w:val="28"/>
          <w:szCs w:val="28"/>
        </w:rPr>
        <w:t>6,9</w:t>
      </w:r>
      <w:r>
        <w:rPr>
          <w:rFonts w:ascii="Times New Roman" w:hAnsi="Times New Roman"/>
          <w:sz w:val="28"/>
          <w:szCs w:val="28"/>
        </w:rPr>
        <w:t xml:space="preserve"> тыс. рублей, в 2016 году – </w:t>
      </w:r>
      <w:r w:rsidR="00EF5EFA">
        <w:rPr>
          <w:rFonts w:ascii="Times New Roman" w:hAnsi="Times New Roman"/>
          <w:sz w:val="28"/>
          <w:szCs w:val="28"/>
        </w:rPr>
        <w:t>7,5</w:t>
      </w:r>
      <w:r>
        <w:rPr>
          <w:rFonts w:ascii="Times New Roman" w:hAnsi="Times New Roman"/>
          <w:sz w:val="28"/>
          <w:szCs w:val="28"/>
        </w:rPr>
        <w:t xml:space="preserve"> тыс. рублей и в 2017 году – </w:t>
      </w:r>
      <w:r w:rsidR="00EF5EFA">
        <w:rPr>
          <w:rFonts w:ascii="Times New Roman" w:hAnsi="Times New Roman"/>
          <w:sz w:val="28"/>
          <w:szCs w:val="28"/>
        </w:rPr>
        <w:t>8,1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6E6A54" w:rsidRDefault="006E6A54" w:rsidP="006E6A54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6E6A54" w:rsidRDefault="006E6A54" w:rsidP="006E6A54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АНАЛИЗ ТЕКСТОВЫХ СТАТЕЙ ПРОЕКТА РЕШЕНИЯ </w:t>
      </w:r>
      <w:r w:rsidR="00EF5EFA">
        <w:rPr>
          <w:rFonts w:ascii="Times New Roman" w:hAnsi="Times New Roman"/>
          <w:b/>
          <w:sz w:val="28"/>
          <w:szCs w:val="28"/>
        </w:rPr>
        <w:t>ОСКОЛК</w:t>
      </w:r>
      <w:r>
        <w:rPr>
          <w:rFonts w:ascii="Times New Roman" w:hAnsi="Times New Roman"/>
          <w:b/>
          <w:sz w:val="28"/>
          <w:szCs w:val="28"/>
        </w:rPr>
        <w:t>ОВСКОГО СЕЛЬСКОГО ПОСЕЛЕНИЯ</w:t>
      </w:r>
    </w:p>
    <w:p w:rsidR="006E6A54" w:rsidRPr="003B0260" w:rsidRDefault="006E6A54" w:rsidP="006E6A54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6E6A54" w:rsidRDefault="006E6A54" w:rsidP="006E6A54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решения </w:t>
      </w:r>
      <w:r w:rsidR="00EF5EFA">
        <w:rPr>
          <w:rFonts w:ascii="Times New Roman" w:hAnsi="Times New Roman"/>
          <w:sz w:val="28"/>
          <w:szCs w:val="28"/>
        </w:rPr>
        <w:t>Осколк</w:t>
      </w:r>
      <w:r>
        <w:rPr>
          <w:rFonts w:ascii="Times New Roman" w:hAnsi="Times New Roman"/>
          <w:sz w:val="28"/>
          <w:szCs w:val="28"/>
        </w:rPr>
        <w:t xml:space="preserve">овского сельского Совета народных депутатов «О бюджете </w:t>
      </w:r>
      <w:r w:rsidR="00EF5EFA">
        <w:rPr>
          <w:rFonts w:ascii="Times New Roman" w:hAnsi="Times New Roman"/>
          <w:sz w:val="28"/>
          <w:szCs w:val="28"/>
        </w:rPr>
        <w:t>Осколк</w:t>
      </w:r>
      <w:r>
        <w:rPr>
          <w:rFonts w:ascii="Times New Roman" w:hAnsi="Times New Roman"/>
          <w:sz w:val="28"/>
          <w:szCs w:val="28"/>
        </w:rPr>
        <w:t>овского сельского поселения на 2015 год и плановый период 2016 и 2017 годов» включает 11 пунктов и 9 приложений.</w:t>
      </w:r>
    </w:p>
    <w:p w:rsidR="006E6A54" w:rsidRDefault="006E6A54" w:rsidP="006E6A54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экспертизы текстовых статей проекта решения нарушений не установлено.</w:t>
      </w:r>
    </w:p>
    <w:p w:rsidR="006E6A54" w:rsidRPr="00517E43" w:rsidRDefault="006E6A54" w:rsidP="006E6A54">
      <w:pPr>
        <w:pStyle w:val="a3"/>
        <w:ind w:left="-426"/>
        <w:rPr>
          <w:b/>
          <w:bCs/>
          <w:color w:val="FF0000"/>
          <w:szCs w:val="28"/>
        </w:rPr>
      </w:pPr>
    </w:p>
    <w:p w:rsidR="006E6A54" w:rsidRPr="007833AA" w:rsidRDefault="006E6A54" w:rsidP="006E6A54">
      <w:pPr>
        <w:pStyle w:val="a3"/>
        <w:ind w:left="-426"/>
        <w:rPr>
          <w:b/>
          <w:bCs/>
          <w:szCs w:val="28"/>
        </w:rPr>
      </w:pPr>
      <w:r w:rsidRPr="007833AA">
        <w:rPr>
          <w:b/>
          <w:bCs/>
          <w:szCs w:val="28"/>
        </w:rPr>
        <w:t xml:space="preserve">НАЛОГОВЫЕ И НЕНАЛОГОВЫЕ ДОХОДЫ </w:t>
      </w:r>
    </w:p>
    <w:p w:rsidR="006E6A54" w:rsidRDefault="006E6A54" w:rsidP="006E6A54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6A54" w:rsidRDefault="006E6A54" w:rsidP="006E6A54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9D2">
        <w:rPr>
          <w:rFonts w:ascii="Times New Roman" w:hAnsi="Times New Roman" w:cs="Times New Roman"/>
          <w:sz w:val="28"/>
          <w:szCs w:val="28"/>
        </w:rPr>
        <w:t xml:space="preserve">Прогнозирование </w:t>
      </w:r>
      <w:r>
        <w:rPr>
          <w:rFonts w:ascii="Times New Roman" w:hAnsi="Times New Roman" w:cs="Times New Roman"/>
          <w:sz w:val="28"/>
          <w:szCs w:val="28"/>
        </w:rPr>
        <w:t>налоговых и неналоговых</w:t>
      </w:r>
      <w:r w:rsidRPr="00DB19D2">
        <w:rPr>
          <w:rFonts w:ascii="Times New Roman" w:hAnsi="Times New Roman" w:cs="Times New Roman"/>
          <w:sz w:val="28"/>
          <w:szCs w:val="28"/>
        </w:rPr>
        <w:t xml:space="preserve"> доходов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DB19D2">
        <w:rPr>
          <w:rFonts w:ascii="Times New Roman" w:hAnsi="Times New Roman" w:cs="Times New Roman"/>
          <w:sz w:val="28"/>
          <w:szCs w:val="28"/>
        </w:rPr>
        <w:t xml:space="preserve"> осуществлялось в соответствии с нормами, установленными статьей 174.1 Бюджетного </w:t>
      </w:r>
      <w:r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Федерации, </w:t>
      </w:r>
      <w:r w:rsidRPr="00DB19D2">
        <w:rPr>
          <w:rFonts w:ascii="Times New Roman" w:hAnsi="Times New Roman" w:cs="Times New Roman"/>
          <w:sz w:val="28"/>
          <w:szCs w:val="28"/>
        </w:rPr>
        <w:t xml:space="preserve">в условиях действующего </w:t>
      </w:r>
      <w:r>
        <w:rPr>
          <w:rFonts w:ascii="Times New Roman" w:hAnsi="Times New Roman" w:cs="Times New Roman"/>
          <w:sz w:val="28"/>
          <w:szCs w:val="28"/>
        </w:rPr>
        <w:t>бюджетного и налогового законодательства</w:t>
      </w:r>
      <w:r w:rsidRPr="00DB19D2">
        <w:rPr>
          <w:rFonts w:ascii="Times New Roman" w:hAnsi="Times New Roman" w:cs="Times New Roman"/>
          <w:sz w:val="28"/>
          <w:szCs w:val="28"/>
        </w:rPr>
        <w:t>. Кроме того, при расчетах учитывались положения нормативно-правовых актов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Брянской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Мглинского района и </w:t>
      </w:r>
      <w:r w:rsidR="00EF5EFA">
        <w:rPr>
          <w:rFonts w:ascii="Times New Roman" w:hAnsi="Times New Roman" w:cs="Times New Roman"/>
          <w:sz w:val="28"/>
          <w:szCs w:val="28"/>
        </w:rPr>
        <w:t>Осколко</w:t>
      </w:r>
      <w:r>
        <w:rPr>
          <w:rFonts w:ascii="Times New Roman" w:hAnsi="Times New Roman" w:cs="Times New Roman"/>
          <w:sz w:val="28"/>
          <w:szCs w:val="28"/>
        </w:rPr>
        <w:t>вского сельского поселения,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предусматривающие изменения в законодательство о налогах и сборах,</w:t>
      </w:r>
      <w:r>
        <w:rPr>
          <w:rFonts w:ascii="Times New Roman" w:hAnsi="Times New Roman" w:cs="Times New Roman"/>
          <w:sz w:val="28"/>
          <w:szCs w:val="28"/>
        </w:rPr>
        <w:t xml:space="preserve"> бюджетное законодательство,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вступающие в действие с 1 января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B19D2">
        <w:rPr>
          <w:rFonts w:ascii="Times New Roman" w:hAnsi="Times New Roman" w:cs="Times New Roman"/>
          <w:sz w:val="28"/>
          <w:szCs w:val="28"/>
        </w:rPr>
        <w:t xml:space="preserve"> года и последующие годы.</w:t>
      </w:r>
    </w:p>
    <w:p w:rsidR="006E6A54" w:rsidRPr="00DB19D2" w:rsidRDefault="006E6A54" w:rsidP="006E6A54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вышеизложенных принципов и прогнозных условий социально-экономического развития поселения, доходы бюджета поселения на 2015 год прогнозируются в сумме 1</w:t>
      </w:r>
      <w:r w:rsidR="00EF5EF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12</w:t>
      </w:r>
      <w:r w:rsidR="00EF5EFA">
        <w:rPr>
          <w:rFonts w:ascii="Times New Roman" w:hAnsi="Times New Roman" w:cs="Times New Roman"/>
          <w:sz w:val="28"/>
          <w:szCs w:val="28"/>
        </w:rPr>
        <w:t>6,4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из них, налоговые и неналоговые доходы составили </w:t>
      </w:r>
      <w:r w:rsidR="00EF5EFA">
        <w:rPr>
          <w:rFonts w:ascii="Times New Roman" w:hAnsi="Times New Roman" w:cs="Times New Roman"/>
          <w:sz w:val="28"/>
          <w:szCs w:val="28"/>
        </w:rPr>
        <w:t>381</w:t>
      </w:r>
      <w:r>
        <w:rPr>
          <w:rFonts w:ascii="Times New Roman" w:hAnsi="Times New Roman" w:cs="Times New Roman"/>
          <w:sz w:val="28"/>
          <w:szCs w:val="28"/>
        </w:rPr>
        <w:t xml:space="preserve">,5 тыс. рублей, или </w:t>
      </w:r>
      <w:r w:rsidR="00EF5EFA">
        <w:rPr>
          <w:rFonts w:ascii="Times New Roman" w:hAnsi="Times New Roman" w:cs="Times New Roman"/>
          <w:sz w:val="28"/>
          <w:szCs w:val="28"/>
        </w:rPr>
        <w:t>33,9</w:t>
      </w:r>
      <w:r>
        <w:rPr>
          <w:rFonts w:ascii="Times New Roman" w:hAnsi="Times New Roman" w:cs="Times New Roman"/>
          <w:sz w:val="28"/>
          <w:szCs w:val="28"/>
        </w:rPr>
        <w:t>% от общей суммы доходов. Снижение объема собственных доходов бюджета поселения к ожидаемой оценке поступлений 2014 года составляет 31,</w:t>
      </w:r>
      <w:r w:rsidR="00EF5EF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процента или </w:t>
      </w:r>
      <w:r w:rsidR="00EF5EFA">
        <w:rPr>
          <w:rFonts w:ascii="Times New Roman" w:hAnsi="Times New Roman" w:cs="Times New Roman"/>
          <w:sz w:val="28"/>
          <w:szCs w:val="28"/>
        </w:rPr>
        <w:t>850</w:t>
      </w:r>
      <w:r>
        <w:rPr>
          <w:rFonts w:ascii="Times New Roman" w:hAnsi="Times New Roman" w:cs="Times New Roman"/>
          <w:sz w:val="28"/>
          <w:szCs w:val="28"/>
        </w:rPr>
        <w:t>,5 тыс. рублей.</w:t>
      </w:r>
    </w:p>
    <w:p w:rsidR="006E6A54" w:rsidRDefault="006E6A54" w:rsidP="006E6A54">
      <w:pPr>
        <w:pStyle w:val="23"/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B02270">
        <w:rPr>
          <w:rFonts w:ascii="Times New Roman" w:hAnsi="Times New Roman"/>
          <w:sz w:val="28"/>
          <w:szCs w:val="28"/>
        </w:rPr>
        <w:t>В структуре налоговых и не</w:t>
      </w:r>
      <w:r>
        <w:rPr>
          <w:rFonts w:ascii="Times New Roman" w:hAnsi="Times New Roman"/>
          <w:sz w:val="28"/>
          <w:szCs w:val="28"/>
        </w:rPr>
        <w:t>налоговых доходов бюджета поселения</w:t>
      </w:r>
      <w:r w:rsidRPr="00B022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B02270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5</w:t>
      </w:r>
      <w:r w:rsidRPr="00B0227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B02270">
        <w:rPr>
          <w:rFonts w:ascii="Times New Roman" w:hAnsi="Times New Roman"/>
          <w:sz w:val="28"/>
          <w:szCs w:val="28"/>
        </w:rPr>
        <w:t xml:space="preserve"> налоговые доходы составляют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EF5EFA">
        <w:rPr>
          <w:rFonts w:ascii="Times New Roman" w:hAnsi="Times New Roman"/>
          <w:sz w:val="28"/>
          <w:szCs w:val="28"/>
        </w:rPr>
        <w:t>381,5</w:t>
      </w:r>
      <w:r>
        <w:rPr>
          <w:rFonts w:ascii="Times New Roman" w:hAnsi="Times New Roman"/>
          <w:sz w:val="28"/>
          <w:szCs w:val="28"/>
        </w:rPr>
        <w:t xml:space="preserve"> ты</w:t>
      </w:r>
      <w:r w:rsidRPr="00B02270">
        <w:rPr>
          <w:rFonts w:ascii="Times New Roman" w:hAnsi="Times New Roman"/>
          <w:sz w:val="28"/>
          <w:szCs w:val="28"/>
        </w:rPr>
        <w:t>с. руб</w:t>
      </w:r>
      <w:r>
        <w:rPr>
          <w:rFonts w:ascii="Times New Roman" w:hAnsi="Times New Roman"/>
          <w:sz w:val="28"/>
          <w:szCs w:val="28"/>
        </w:rPr>
        <w:t>лей</w:t>
      </w:r>
      <w:r w:rsidRPr="00B02270">
        <w:rPr>
          <w:rFonts w:ascii="Times New Roman" w:hAnsi="Times New Roman"/>
          <w:sz w:val="28"/>
          <w:szCs w:val="28"/>
        </w:rPr>
        <w:t>. Удельный вес налоговы</w:t>
      </w:r>
      <w:r>
        <w:rPr>
          <w:rFonts w:ascii="Times New Roman" w:hAnsi="Times New Roman"/>
          <w:sz w:val="28"/>
          <w:szCs w:val="28"/>
        </w:rPr>
        <w:t>х доходов в общей сумме налоговых и неналоговых доходов</w:t>
      </w:r>
      <w:r w:rsidRPr="00B02270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B02270">
        <w:rPr>
          <w:rFonts w:ascii="Times New Roman" w:hAnsi="Times New Roman"/>
          <w:sz w:val="28"/>
          <w:szCs w:val="28"/>
        </w:rPr>
        <w:t xml:space="preserve"> прогнозируется </w:t>
      </w:r>
      <w:r>
        <w:rPr>
          <w:rFonts w:ascii="Times New Roman" w:hAnsi="Times New Roman"/>
          <w:sz w:val="28"/>
          <w:szCs w:val="28"/>
        </w:rPr>
        <w:t xml:space="preserve">в 2015 году </w:t>
      </w:r>
      <w:r w:rsidRPr="00B02270">
        <w:rPr>
          <w:rFonts w:ascii="Times New Roman" w:hAnsi="Times New Roman"/>
          <w:sz w:val="28"/>
          <w:szCs w:val="28"/>
        </w:rPr>
        <w:t xml:space="preserve">на уровне </w:t>
      </w:r>
      <w:r w:rsidR="00EF5EFA">
        <w:rPr>
          <w:rFonts w:ascii="Times New Roman" w:hAnsi="Times New Roman"/>
          <w:sz w:val="28"/>
          <w:szCs w:val="28"/>
        </w:rPr>
        <w:t>100,0</w:t>
      </w:r>
      <w:r w:rsidRPr="00B02270">
        <w:rPr>
          <w:rFonts w:ascii="Times New Roman" w:hAnsi="Times New Roman"/>
          <w:sz w:val="28"/>
          <w:szCs w:val="28"/>
        </w:rPr>
        <w:t xml:space="preserve"> процента.</w:t>
      </w:r>
    </w:p>
    <w:p w:rsidR="006E6A54" w:rsidRPr="00B02270" w:rsidRDefault="006E6A54" w:rsidP="006E6A54">
      <w:pPr>
        <w:pStyle w:val="23"/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Налоговые и неналоговые доходы бюджета поселения на 2016 год планируются в сумме 3</w:t>
      </w:r>
      <w:r w:rsidR="00EF5EFA">
        <w:rPr>
          <w:rFonts w:ascii="Times New Roman" w:hAnsi="Times New Roman"/>
          <w:sz w:val="28"/>
          <w:szCs w:val="28"/>
        </w:rPr>
        <w:t>99,7</w:t>
      </w:r>
      <w:r>
        <w:rPr>
          <w:rFonts w:ascii="Times New Roman" w:hAnsi="Times New Roman"/>
          <w:sz w:val="28"/>
          <w:szCs w:val="28"/>
        </w:rPr>
        <w:t xml:space="preserve"> тыс. рублей, на 2017 год – в сумме </w:t>
      </w:r>
      <w:r w:rsidR="00EF5EFA">
        <w:rPr>
          <w:rFonts w:ascii="Times New Roman" w:hAnsi="Times New Roman"/>
          <w:sz w:val="28"/>
          <w:szCs w:val="28"/>
        </w:rPr>
        <w:t>418,7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6E6A54" w:rsidRPr="00D761F0" w:rsidRDefault="006E6A54" w:rsidP="006E6A54">
      <w:pPr>
        <w:pStyle w:val="23"/>
        <w:spacing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Структура доходов бюджета </w:t>
      </w:r>
      <w:r w:rsidR="00EF5EFA">
        <w:rPr>
          <w:rFonts w:ascii="Times New Roman" w:hAnsi="Times New Roman"/>
          <w:sz w:val="28"/>
          <w:szCs w:val="28"/>
        </w:rPr>
        <w:t>Осколк</w:t>
      </w:r>
      <w:r>
        <w:rPr>
          <w:rFonts w:ascii="Times New Roman" w:hAnsi="Times New Roman"/>
          <w:sz w:val="28"/>
          <w:szCs w:val="28"/>
        </w:rPr>
        <w:t xml:space="preserve">овского сельского поселения </w:t>
      </w:r>
      <w:r w:rsidRPr="00D761F0">
        <w:rPr>
          <w:rFonts w:ascii="Times New Roman" w:hAnsi="Times New Roman"/>
          <w:sz w:val="28"/>
          <w:szCs w:val="28"/>
        </w:rPr>
        <w:t>приведен</w:t>
      </w:r>
      <w:r>
        <w:rPr>
          <w:rFonts w:ascii="Times New Roman" w:hAnsi="Times New Roman"/>
          <w:sz w:val="28"/>
          <w:szCs w:val="28"/>
        </w:rPr>
        <w:t>а</w:t>
      </w:r>
      <w:r w:rsidRPr="00D761F0">
        <w:rPr>
          <w:rFonts w:ascii="Times New Roman" w:hAnsi="Times New Roman"/>
          <w:sz w:val="28"/>
          <w:szCs w:val="28"/>
        </w:rPr>
        <w:t xml:space="preserve"> в таблице.</w:t>
      </w:r>
    </w:p>
    <w:p w:rsidR="00700728" w:rsidRDefault="00700728" w:rsidP="00EF5EFA">
      <w:pPr>
        <w:pStyle w:val="23"/>
        <w:spacing w:after="0" w:line="240" w:lineRule="auto"/>
        <w:ind w:left="-426" w:right="-2"/>
        <w:jc w:val="right"/>
        <w:rPr>
          <w:rFonts w:ascii="Times New Roman" w:hAnsi="Times New Roman"/>
          <w:sz w:val="28"/>
          <w:szCs w:val="28"/>
        </w:rPr>
      </w:pPr>
      <w:r w:rsidRPr="00D761F0">
        <w:rPr>
          <w:rFonts w:ascii="Times New Roman" w:hAnsi="Times New Roman"/>
          <w:sz w:val="28"/>
          <w:szCs w:val="28"/>
        </w:rPr>
        <w:t>Таблица</w:t>
      </w:r>
    </w:p>
    <w:p w:rsidR="009C72F4" w:rsidRDefault="009C72F4" w:rsidP="00EF5EFA">
      <w:pPr>
        <w:pStyle w:val="23"/>
        <w:spacing w:after="0" w:line="240" w:lineRule="auto"/>
        <w:ind w:left="-426" w:right="-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26"/>
        <w:gridCol w:w="1564"/>
        <w:gridCol w:w="1620"/>
        <w:gridCol w:w="1438"/>
        <w:gridCol w:w="1417"/>
      </w:tblGrid>
      <w:tr w:rsidR="00700728" w:rsidRPr="004B153E" w:rsidTr="00EF5EFA">
        <w:trPr>
          <w:cantSplit/>
          <w:trHeight w:val="192"/>
        </w:trPr>
        <w:tc>
          <w:tcPr>
            <w:tcW w:w="40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F5EFA">
            <w:pPr>
              <w:pStyle w:val="23"/>
              <w:spacing w:line="240" w:lineRule="auto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6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6E6A54">
            <w:pPr>
              <w:pStyle w:val="23"/>
              <w:spacing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700728" w:rsidRPr="004B153E" w:rsidTr="00EF5EFA">
        <w:trPr>
          <w:cantSplit/>
        </w:trPr>
        <w:tc>
          <w:tcPr>
            <w:tcW w:w="40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F5EFA">
            <w:pPr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6E6A54">
            <w:pPr>
              <w:pStyle w:val="23"/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  <w:p w:rsidR="00700728" w:rsidRPr="004B153E" w:rsidRDefault="00700728" w:rsidP="00EF5EFA">
            <w:pPr>
              <w:pStyle w:val="23"/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EF5EFA">
              <w:rPr>
                <w:rFonts w:ascii="Times New Roman" w:hAnsi="Times New Roman"/>
                <w:sz w:val="24"/>
                <w:szCs w:val="24"/>
              </w:rPr>
              <w:t>4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6E6A54">
            <w:pPr>
              <w:pStyle w:val="23"/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700728" w:rsidP="00EF5EFA">
            <w:pPr>
              <w:pStyle w:val="23"/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EF5EFA"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6E6A54">
            <w:pPr>
              <w:pStyle w:val="23"/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700728" w:rsidP="00EF5EFA">
            <w:pPr>
              <w:pStyle w:val="23"/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EF5EFA"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3F1B13" w:rsidP="00EF5EFA">
            <w:pPr>
              <w:pStyle w:val="23"/>
              <w:spacing w:after="0" w:line="240" w:lineRule="auto"/>
              <w:ind w:left="0" w:right="-2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3F1B13" w:rsidP="00EF5EFA">
            <w:pPr>
              <w:pStyle w:val="23"/>
              <w:spacing w:after="0" w:line="240" w:lineRule="auto"/>
              <w:ind w:left="0" w:right="-2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EF5EFA">
              <w:rPr>
                <w:rFonts w:ascii="Times New Roman" w:hAnsi="Times New Roman"/>
                <w:sz w:val="24"/>
                <w:szCs w:val="24"/>
              </w:rPr>
              <w:t>7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700728" w:rsidRPr="004B153E" w:rsidTr="00EF5EFA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F5EFA">
            <w:pPr>
              <w:pStyle w:val="23"/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оды бюджета поселения, всего,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8701A" w:rsidP="006E6A54">
            <w:pPr>
              <w:pStyle w:val="23"/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1 232,0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8701A" w:rsidP="006E6A54">
            <w:pPr>
              <w:pStyle w:val="23"/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381,5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8701A" w:rsidP="006E6A54">
            <w:pPr>
              <w:pStyle w:val="23"/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D8701A" w:rsidP="00EF5EFA">
            <w:pPr>
              <w:pStyle w:val="23"/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418,7</w:t>
            </w:r>
          </w:p>
        </w:tc>
      </w:tr>
      <w:tr w:rsidR="00700728" w:rsidRPr="004B153E" w:rsidTr="00EF5EFA">
        <w:trPr>
          <w:trHeight w:val="268"/>
        </w:trPr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F5EFA">
            <w:pPr>
              <w:pStyle w:val="23"/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6E6A54">
            <w:pPr>
              <w:pStyle w:val="23"/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6E6A54">
            <w:pPr>
              <w:pStyle w:val="23"/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6E6A54">
            <w:pPr>
              <w:pStyle w:val="23"/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700728" w:rsidP="00EF5EFA">
            <w:pPr>
              <w:pStyle w:val="23"/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728" w:rsidRPr="004B153E" w:rsidTr="00EF5EFA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F5EFA">
            <w:pPr>
              <w:pStyle w:val="23"/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9C7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налоговые доходы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8701A" w:rsidP="006E6A54">
            <w:pPr>
              <w:pStyle w:val="23"/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1 182,2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8701A" w:rsidP="006E6A54">
            <w:pPr>
              <w:pStyle w:val="23"/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381,5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8701A" w:rsidP="006E6A54">
            <w:pPr>
              <w:pStyle w:val="23"/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D8701A" w:rsidP="00EF5EFA">
            <w:pPr>
              <w:pStyle w:val="23"/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418,7</w:t>
            </w:r>
          </w:p>
        </w:tc>
      </w:tr>
      <w:tr w:rsidR="00700728" w:rsidRPr="004B153E" w:rsidTr="00EF5EFA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F5EFA">
            <w:pPr>
              <w:pStyle w:val="23"/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налоговых доходов 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8701A" w:rsidP="006E6A54">
            <w:pPr>
              <w:pStyle w:val="23"/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8701A" w:rsidP="006E6A54">
            <w:pPr>
              <w:pStyle w:val="23"/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8701A" w:rsidP="006E6A54">
            <w:pPr>
              <w:pStyle w:val="23"/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D8701A" w:rsidP="00EF5EFA">
            <w:pPr>
              <w:pStyle w:val="23"/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700728" w:rsidRPr="004B153E" w:rsidTr="00EF5EFA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F5EFA">
            <w:pPr>
              <w:pStyle w:val="23"/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9C7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неналоговые доходы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8701A" w:rsidP="006E6A54">
            <w:pPr>
              <w:pStyle w:val="23"/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8701A" w:rsidP="006E6A54">
            <w:pPr>
              <w:pStyle w:val="23"/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8701A" w:rsidP="006E6A54">
            <w:pPr>
              <w:pStyle w:val="23"/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D8701A" w:rsidP="00EF5EFA">
            <w:pPr>
              <w:pStyle w:val="23"/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00728" w:rsidRPr="004B153E" w:rsidTr="00EF5EFA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F5EFA">
            <w:pPr>
              <w:pStyle w:val="23"/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неналоговых доходов 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8701A" w:rsidP="006E6A54">
            <w:pPr>
              <w:pStyle w:val="23"/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8701A" w:rsidP="006E6A54">
            <w:pPr>
              <w:pStyle w:val="23"/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8701A" w:rsidP="006E6A54">
            <w:pPr>
              <w:pStyle w:val="23"/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D8701A" w:rsidP="00EF5EFA">
            <w:pPr>
              <w:pStyle w:val="23"/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D8701A" w:rsidRDefault="00D8701A" w:rsidP="00D8701A">
      <w:pPr>
        <w:pStyle w:val="23"/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 w:rsidRPr="00741B66">
        <w:rPr>
          <w:rFonts w:ascii="Times New Roman" w:hAnsi="Times New Roman"/>
          <w:sz w:val="28"/>
          <w:szCs w:val="28"/>
        </w:rPr>
        <w:t>Из таблицы видно</w:t>
      </w:r>
      <w:r>
        <w:rPr>
          <w:rFonts w:ascii="Times New Roman" w:hAnsi="Times New Roman"/>
          <w:sz w:val="28"/>
          <w:szCs w:val="28"/>
        </w:rPr>
        <w:t>, что налоговые и неналоговые доходы бюджета Осколковского сельского поселения по сравнению с оценкой 2014 года снижаются.</w:t>
      </w:r>
    </w:p>
    <w:p w:rsidR="00D8701A" w:rsidRPr="00741B66" w:rsidRDefault="00D8701A" w:rsidP="00D8701A">
      <w:pPr>
        <w:pStyle w:val="23"/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</w:p>
    <w:p w:rsidR="00D8701A" w:rsidRDefault="00D8701A" w:rsidP="00D8701A">
      <w:pPr>
        <w:pStyle w:val="7"/>
        <w:ind w:left="-426"/>
        <w:rPr>
          <w:i w:val="0"/>
          <w:iCs w:val="0"/>
          <w:color w:val="000000"/>
          <w:sz w:val="28"/>
          <w:szCs w:val="28"/>
          <w:u w:val="none"/>
        </w:rPr>
      </w:pPr>
      <w:r>
        <w:rPr>
          <w:i w:val="0"/>
          <w:iCs w:val="0"/>
          <w:color w:val="000000"/>
          <w:sz w:val="28"/>
          <w:szCs w:val="28"/>
          <w:u w:val="none"/>
        </w:rPr>
        <w:t>НАЛОГИ НА ПРИБЫЛЬ, ДОХОДЫ</w:t>
      </w:r>
    </w:p>
    <w:p w:rsidR="00D8701A" w:rsidRPr="009B2EE2" w:rsidRDefault="00D8701A" w:rsidP="00D8701A">
      <w:pPr>
        <w:pStyle w:val="7"/>
        <w:ind w:left="-426"/>
        <w:rPr>
          <w:i w:val="0"/>
          <w:iCs w:val="0"/>
          <w:color w:val="000000"/>
          <w:sz w:val="28"/>
          <w:szCs w:val="28"/>
          <w:u w:val="none"/>
        </w:rPr>
      </w:pPr>
      <w:r w:rsidRPr="009B2EE2">
        <w:rPr>
          <w:i w:val="0"/>
          <w:iCs w:val="0"/>
          <w:color w:val="000000"/>
          <w:sz w:val="28"/>
          <w:szCs w:val="28"/>
          <w:u w:val="none"/>
        </w:rPr>
        <w:t>Налог на доходы физических лиц</w:t>
      </w:r>
    </w:p>
    <w:p w:rsidR="00D8701A" w:rsidRPr="00517E43" w:rsidRDefault="00D8701A" w:rsidP="00D8701A">
      <w:pPr>
        <w:spacing w:after="0" w:line="240" w:lineRule="auto"/>
        <w:ind w:left="-426"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D8701A" w:rsidRDefault="00D8701A" w:rsidP="00D8701A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пояснительной записки Осколковского сельского поселения п</w:t>
      </w:r>
      <w:r w:rsidRPr="009B2EE2">
        <w:rPr>
          <w:rFonts w:ascii="Times New Roman" w:hAnsi="Times New Roman"/>
          <w:sz w:val="28"/>
          <w:szCs w:val="28"/>
        </w:rPr>
        <w:t>рогноз поступлений налога на доходы физических лиц на 2</w:t>
      </w:r>
      <w:r>
        <w:rPr>
          <w:rFonts w:ascii="Times New Roman" w:hAnsi="Times New Roman"/>
          <w:sz w:val="28"/>
          <w:szCs w:val="28"/>
        </w:rPr>
        <w:t>015 год осуществлен исходя из ожидаемой</w:t>
      </w:r>
      <w:r w:rsidRPr="009B2EE2">
        <w:rPr>
          <w:rFonts w:ascii="Times New Roman" w:hAnsi="Times New Roman"/>
          <w:sz w:val="28"/>
          <w:szCs w:val="28"/>
        </w:rPr>
        <w:t xml:space="preserve"> оценки поступлений налога</w:t>
      </w:r>
      <w:r>
        <w:rPr>
          <w:rFonts w:ascii="Times New Roman" w:hAnsi="Times New Roman"/>
          <w:sz w:val="28"/>
          <w:szCs w:val="28"/>
        </w:rPr>
        <w:t xml:space="preserve"> на доходы физических лиц на 2014 год, а также из фонда оплаты труда на 2015 год по данным отдела экономики </w:t>
      </w:r>
      <w:r>
        <w:rPr>
          <w:rFonts w:ascii="Times New Roman" w:hAnsi="Times New Roman"/>
          <w:sz w:val="28"/>
          <w:szCs w:val="28"/>
        </w:rPr>
        <w:lastRenderedPageBreak/>
        <w:t>администрации Мглинского района и прогнозируемых показателей социально-экономического развития поселения.</w:t>
      </w:r>
    </w:p>
    <w:p w:rsidR="00D8701A" w:rsidRDefault="00D8701A" w:rsidP="00D8701A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поступлений налога в бюджет поселения на текущий год составила 70,2 тыс. рублей.</w:t>
      </w:r>
    </w:p>
    <w:p w:rsidR="00D8701A" w:rsidRPr="009B2EE2" w:rsidRDefault="00D8701A" w:rsidP="00D8701A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2015 году фонд оплаты труда прогнозируется в сумме 5,6 тыс. рублей.</w:t>
      </w:r>
    </w:p>
    <w:p w:rsidR="00D8701A" w:rsidRPr="007C7F24" w:rsidRDefault="00D8701A" w:rsidP="00D8701A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7C7F24">
        <w:rPr>
          <w:rFonts w:ascii="Times New Roman" w:hAnsi="Times New Roman"/>
          <w:sz w:val="28"/>
          <w:szCs w:val="28"/>
        </w:rPr>
        <w:t xml:space="preserve">Исходя из прогнозируемых </w:t>
      </w:r>
      <w:r>
        <w:rPr>
          <w:rFonts w:ascii="Times New Roman" w:hAnsi="Times New Roman"/>
          <w:sz w:val="28"/>
          <w:szCs w:val="28"/>
        </w:rPr>
        <w:t>показателей</w:t>
      </w:r>
      <w:r w:rsidRPr="007C7F24">
        <w:rPr>
          <w:rFonts w:ascii="Times New Roman" w:hAnsi="Times New Roman"/>
          <w:sz w:val="28"/>
          <w:szCs w:val="28"/>
        </w:rPr>
        <w:t xml:space="preserve"> фонда опл</w:t>
      </w:r>
      <w:r>
        <w:rPr>
          <w:rFonts w:ascii="Times New Roman" w:hAnsi="Times New Roman"/>
          <w:sz w:val="28"/>
          <w:szCs w:val="28"/>
        </w:rPr>
        <w:t>аты труда на 2015 год, а также нормативов отчислений налога в бюджет поселения, рассчитан прогнозный объем поступлений налога в 2015 году в объеме 15,1 тыс. рублей, удельный вес в общем объеме налоговых и неналоговых доходов 4,0 процента.</w:t>
      </w:r>
    </w:p>
    <w:p w:rsidR="00D8701A" w:rsidRPr="007C7F24" w:rsidRDefault="00D8701A" w:rsidP="00D8701A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поступлений в бюджет поселения по налогу на доходы физических лиц прогнозируются на 2016 год в сумме 16,5 тыс. рублей, на 2017 год – 17,8 тыс. рублей, соответственно.</w:t>
      </w:r>
    </w:p>
    <w:p w:rsidR="00D8701A" w:rsidRPr="001277A2" w:rsidRDefault="00D8701A" w:rsidP="00D8701A">
      <w:pPr>
        <w:spacing w:after="0" w:line="240" w:lineRule="auto"/>
        <w:ind w:left="-426"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</w:t>
      </w:r>
    </w:p>
    <w:p w:rsidR="00D8701A" w:rsidRPr="00FF535B" w:rsidRDefault="00D8701A" w:rsidP="00D8701A">
      <w:pPr>
        <w:keepNext/>
        <w:spacing w:after="0" w:line="240" w:lineRule="auto"/>
        <w:ind w:left="-426"/>
        <w:jc w:val="center"/>
        <w:outlineLvl w:val="1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 w:rsidRPr="00FF535B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 xml:space="preserve">          Единый сельскохозяйственный налог</w:t>
      </w:r>
    </w:p>
    <w:p w:rsidR="00D8701A" w:rsidRPr="00FF535B" w:rsidRDefault="00D8701A" w:rsidP="00D8701A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D8701A" w:rsidRPr="00FF535B" w:rsidRDefault="00D8701A" w:rsidP="00D8701A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пояснительной записки Осколковского сельского поселения в</w:t>
      </w:r>
      <w:r w:rsidRPr="00FF535B">
        <w:rPr>
          <w:rFonts w:ascii="Times New Roman" w:hAnsi="Times New Roman"/>
          <w:sz w:val="28"/>
          <w:szCs w:val="28"/>
        </w:rPr>
        <w:t xml:space="preserve"> основу расчета прогноза единого сельскохозяйственного налога на 201</w:t>
      </w:r>
      <w:r>
        <w:rPr>
          <w:rFonts w:ascii="Times New Roman" w:hAnsi="Times New Roman"/>
          <w:sz w:val="28"/>
          <w:szCs w:val="28"/>
        </w:rPr>
        <w:t>5</w:t>
      </w:r>
      <w:r w:rsidRPr="00FF535B">
        <w:rPr>
          <w:rFonts w:ascii="Times New Roman" w:hAnsi="Times New Roman"/>
          <w:sz w:val="28"/>
          <w:szCs w:val="28"/>
        </w:rPr>
        <w:t xml:space="preserve"> год принимается планируемая величина налоговой базы за 201</w:t>
      </w:r>
      <w:r>
        <w:rPr>
          <w:rFonts w:ascii="Times New Roman" w:hAnsi="Times New Roman"/>
          <w:sz w:val="28"/>
          <w:szCs w:val="28"/>
        </w:rPr>
        <w:t>4</w:t>
      </w:r>
      <w:r w:rsidRPr="00FF535B">
        <w:rPr>
          <w:rFonts w:ascii="Times New Roman" w:hAnsi="Times New Roman"/>
          <w:sz w:val="28"/>
          <w:szCs w:val="28"/>
        </w:rPr>
        <w:t xml:space="preserve"> год по данным </w:t>
      </w:r>
      <w:r>
        <w:rPr>
          <w:rFonts w:ascii="Times New Roman" w:hAnsi="Times New Roman"/>
          <w:sz w:val="28"/>
          <w:szCs w:val="28"/>
        </w:rPr>
        <w:t>ГКУ «Мглинское районное управление сельского хозяйства».</w:t>
      </w:r>
    </w:p>
    <w:p w:rsidR="00D8701A" w:rsidRPr="00FF535B" w:rsidRDefault="00D8701A" w:rsidP="00D8701A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FF535B">
        <w:rPr>
          <w:rFonts w:ascii="Times New Roman" w:hAnsi="Times New Roman"/>
          <w:sz w:val="28"/>
          <w:szCs w:val="28"/>
        </w:rPr>
        <w:t>Ставка единого сельскохозяйственного налога составляет 6 процентов.</w:t>
      </w:r>
    </w:p>
    <w:p w:rsidR="00D8701A" w:rsidRPr="00FF535B" w:rsidRDefault="00D8701A" w:rsidP="00D8701A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FF535B">
        <w:rPr>
          <w:rFonts w:ascii="Times New Roman" w:hAnsi="Times New Roman"/>
          <w:sz w:val="28"/>
          <w:szCs w:val="28"/>
        </w:rPr>
        <w:t>Поступление единого сельскохозяйственного налога в 201</w:t>
      </w:r>
      <w:r>
        <w:rPr>
          <w:rFonts w:ascii="Times New Roman" w:hAnsi="Times New Roman"/>
          <w:sz w:val="28"/>
          <w:szCs w:val="28"/>
        </w:rPr>
        <w:t>5</w:t>
      </w:r>
      <w:r w:rsidRPr="00FF535B">
        <w:rPr>
          <w:rFonts w:ascii="Times New Roman" w:hAnsi="Times New Roman"/>
          <w:sz w:val="28"/>
          <w:szCs w:val="28"/>
        </w:rPr>
        <w:t xml:space="preserve"> году в бюджет поселения с учетом норматива </w:t>
      </w:r>
      <w:r>
        <w:rPr>
          <w:rFonts w:ascii="Times New Roman" w:hAnsi="Times New Roman"/>
          <w:sz w:val="28"/>
          <w:szCs w:val="28"/>
        </w:rPr>
        <w:t>50 процентов</w:t>
      </w:r>
      <w:r w:rsidRPr="00FF535B">
        <w:rPr>
          <w:rFonts w:ascii="Times New Roman" w:hAnsi="Times New Roman"/>
          <w:sz w:val="28"/>
          <w:szCs w:val="28"/>
        </w:rPr>
        <w:t xml:space="preserve"> прогнозируется в сумме </w:t>
      </w:r>
      <w:r>
        <w:rPr>
          <w:rFonts w:ascii="Times New Roman" w:hAnsi="Times New Roman"/>
          <w:sz w:val="28"/>
          <w:szCs w:val="28"/>
        </w:rPr>
        <w:t>6,1</w:t>
      </w:r>
      <w:r w:rsidRPr="00FF535B">
        <w:rPr>
          <w:rFonts w:ascii="Times New Roman" w:hAnsi="Times New Roman"/>
          <w:sz w:val="28"/>
          <w:szCs w:val="28"/>
        </w:rPr>
        <w:t xml:space="preserve"> тыс. рублей.</w:t>
      </w:r>
    </w:p>
    <w:p w:rsidR="00D8701A" w:rsidRPr="00FF535B" w:rsidRDefault="00D8701A" w:rsidP="00D8701A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FF535B">
        <w:rPr>
          <w:rFonts w:ascii="Times New Roman" w:hAnsi="Times New Roman"/>
          <w:sz w:val="28"/>
          <w:szCs w:val="28"/>
        </w:rPr>
        <w:t>Доходы бюджета поселения по единому сельскохозяйственному налогу прогнозируются на 201</w:t>
      </w:r>
      <w:r>
        <w:rPr>
          <w:rFonts w:ascii="Times New Roman" w:hAnsi="Times New Roman"/>
          <w:sz w:val="28"/>
          <w:szCs w:val="28"/>
        </w:rPr>
        <w:t>6</w:t>
      </w:r>
      <w:r w:rsidRPr="00FF535B">
        <w:rPr>
          <w:rFonts w:ascii="Times New Roman" w:hAnsi="Times New Roman"/>
          <w:sz w:val="28"/>
          <w:szCs w:val="28"/>
        </w:rPr>
        <w:t xml:space="preserve"> и 201</w:t>
      </w:r>
      <w:r>
        <w:rPr>
          <w:rFonts w:ascii="Times New Roman" w:hAnsi="Times New Roman"/>
          <w:sz w:val="28"/>
          <w:szCs w:val="28"/>
        </w:rPr>
        <w:t>7</w:t>
      </w:r>
      <w:r w:rsidRPr="00FF535B">
        <w:rPr>
          <w:rFonts w:ascii="Times New Roman" w:hAnsi="Times New Roman"/>
          <w:sz w:val="28"/>
          <w:szCs w:val="28"/>
        </w:rPr>
        <w:t xml:space="preserve"> годы в сумме </w:t>
      </w:r>
      <w:r>
        <w:rPr>
          <w:rFonts w:ascii="Times New Roman" w:hAnsi="Times New Roman"/>
          <w:sz w:val="28"/>
          <w:szCs w:val="28"/>
        </w:rPr>
        <w:t>6,3</w:t>
      </w:r>
      <w:r w:rsidRPr="00FF535B">
        <w:rPr>
          <w:rFonts w:ascii="Times New Roman" w:hAnsi="Times New Roman"/>
          <w:sz w:val="28"/>
          <w:szCs w:val="28"/>
        </w:rPr>
        <w:t xml:space="preserve"> тыс. рублей, </w:t>
      </w:r>
      <w:r>
        <w:rPr>
          <w:rFonts w:ascii="Times New Roman" w:hAnsi="Times New Roman"/>
          <w:sz w:val="28"/>
          <w:szCs w:val="28"/>
        </w:rPr>
        <w:t>6,5</w:t>
      </w:r>
      <w:r w:rsidRPr="00FF535B">
        <w:rPr>
          <w:rFonts w:ascii="Times New Roman" w:hAnsi="Times New Roman"/>
          <w:sz w:val="28"/>
          <w:szCs w:val="28"/>
        </w:rPr>
        <w:t xml:space="preserve"> тыс. рублей соответственно.</w:t>
      </w:r>
    </w:p>
    <w:p w:rsidR="00D8701A" w:rsidRDefault="00D8701A" w:rsidP="00D8701A">
      <w:pPr>
        <w:pStyle w:val="a3"/>
        <w:ind w:left="-426" w:firstLine="708"/>
        <w:rPr>
          <w:b/>
          <w:szCs w:val="28"/>
        </w:rPr>
      </w:pPr>
    </w:p>
    <w:p w:rsidR="00D8701A" w:rsidRDefault="00D8701A" w:rsidP="00D8701A">
      <w:pPr>
        <w:pStyle w:val="a3"/>
        <w:ind w:left="-426" w:firstLine="708"/>
        <w:rPr>
          <w:b/>
          <w:szCs w:val="28"/>
        </w:rPr>
      </w:pPr>
      <w:r>
        <w:rPr>
          <w:b/>
          <w:szCs w:val="28"/>
        </w:rPr>
        <w:t>НАЛОГИ НА ИМУЩЕСТВО</w:t>
      </w:r>
    </w:p>
    <w:p w:rsidR="00D8701A" w:rsidRPr="00AC282C" w:rsidRDefault="00D8701A" w:rsidP="00D8701A">
      <w:pPr>
        <w:pStyle w:val="a3"/>
        <w:ind w:left="-426" w:firstLine="708"/>
        <w:rPr>
          <w:szCs w:val="28"/>
        </w:rPr>
      </w:pPr>
    </w:p>
    <w:p w:rsidR="00D8701A" w:rsidRPr="00146C93" w:rsidRDefault="00D8701A" w:rsidP="00D8701A">
      <w:pPr>
        <w:spacing w:after="0" w:line="240" w:lineRule="auto"/>
        <w:ind w:left="-426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146C93">
        <w:rPr>
          <w:rFonts w:ascii="Times New Roman" w:hAnsi="Times New Roman"/>
          <w:b/>
          <w:bCs/>
          <w:i/>
          <w:sz w:val="28"/>
          <w:szCs w:val="28"/>
        </w:rPr>
        <w:t>Налог на имущество физических лиц</w:t>
      </w:r>
    </w:p>
    <w:p w:rsidR="00D8701A" w:rsidRDefault="00D8701A" w:rsidP="00D8701A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2E16E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Прогноз поступлений по налогу на имущество физических лиц в бюджет поселения составляет: на 2015 год – 26,4 тыс. рублей, на 2016 год – 26,4 тыс. рублей, на 2017 год – 26,4 тыс. рублей, который в соответствии с действующим бюджетным законодательством по нормативу 100% зачисляется в доходы местных бюджетов.</w:t>
      </w:r>
    </w:p>
    <w:p w:rsidR="00D8701A" w:rsidRDefault="00D8701A" w:rsidP="00D8701A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пояснительной записки видно, что расчет прогноза поступления налога на имущество физических лиц на 2015-2017 годы произведен на основе сведений о начисленных налоговыми органами суммах налога на имущество физических лиц за 2013 год, представленных Межрайонной ИФНС №8 по Брянской области, (отчет 5-НМ за 2013 год).</w:t>
      </w:r>
    </w:p>
    <w:p w:rsidR="00D8701A" w:rsidRDefault="00D8701A" w:rsidP="00D8701A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D8701A" w:rsidRDefault="00D8701A" w:rsidP="00D8701A">
      <w:pPr>
        <w:spacing w:after="0" w:line="240" w:lineRule="auto"/>
        <w:ind w:left="-426" w:firstLine="709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Земельный налог</w:t>
      </w:r>
    </w:p>
    <w:p w:rsidR="00D8701A" w:rsidRDefault="00D8701A" w:rsidP="00D8701A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поступлений по земельному налогу в бюджет поселения составляет:</w:t>
      </w:r>
    </w:p>
    <w:p w:rsidR="00D8701A" w:rsidRDefault="00D8701A" w:rsidP="00D8701A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2015 год – 332,9 тыс. рублей;</w:t>
      </w:r>
    </w:p>
    <w:p w:rsidR="00D8701A" w:rsidRDefault="00D8701A" w:rsidP="00D8701A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2016 год – 349,5 тыс. рублей;</w:t>
      </w:r>
    </w:p>
    <w:p w:rsidR="00D8701A" w:rsidRDefault="00D8701A" w:rsidP="00D8701A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2017 год – 366,9 тыс. рублей,</w:t>
      </w:r>
    </w:p>
    <w:p w:rsidR="00D8701A" w:rsidRDefault="00D8701A" w:rsidP="00D8701A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который в соответствии с Бюджетным кодексом Российской Федерации подлежит зачислению в местные бюджеты по нормативу 100%.</w:t>
      </w:r>
      <w:r w:rsidRPr="00003AC6">
        <w:rPr>
          <w:rFonts w:ascii="Times New Roman" w:hAnsi="Times New Roman"/>
          <w:sz w:val="28"/>
          <w:szCs w:val="28"/>
        </w:rPr>
        <w:t xml:space="preserve"> </w:t>
      </w:r>
    </w:p>
    <w:p w:rsidR="00D8701A" w:rsidRDefault="00D8701A" w:rsidP="00D8701A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пояснительной записки видно, что расчет прогноза поступления земельного налога на 2015-2016 годы произведен на основе представленных сведений о начисленных налоговыми органами суммах земельного налога, представленные Межрайонной ИФНС №8 по Брянской области (отчет 5 – МН за 2013 год).</w:t>
      </w:r>
    </w:p>
    <w:p w:rsidR="00D8701A" w:rsidRDefault="00D8701A" w:rsidP="00D8701A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D8701A" w:rsidRPr="00BC3E1D" w:rsidRDefault="00D8701A" w:rsidP="00D8701A">
      <w:pPr>
        <w:pStyle w:val="9"/>
        <w:ind w:left="-426"/>
        <w:jc w:val="center"/>
        <w:rPr>
          <w:sz w:val="28"/>
          <w:szCs w:val="28"/>
        </w:rPr>
      </w:pPr>
      <w:r w:rsidRPr="00BC3E1D">
        <w:rPr>
          <w:sz w:val="28"/>
          <w:szCs w:val="28"/>
        </w:rPr>
        <w:t>Государственная пошлина</w:t>
      </w:r>
    </w:p>
    <w:p w:rsidR="00D8701A" w:rsidRDefault="00D8701A" w:rsidP="00D8701A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Прогнозный объем поступлений государственной пошлины определен в соответствии с оценкой поступлений по доходному источнику в текущем году.</w:t>
      </w:r>
    </w:p>
    <w:p w:rsidR="00D8701A" w:rsidRDefault="00D8701A" w:rsidP="00D8701A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Поступление государственной пошлины в 2015 году в бюджет поселения прогнозируется в сумме 1,0 тыс. рублей, на 2016 год в сумме 1,0 тыс. рублей и 2017 год в сумме 1,1 тыс. рублей.</w:t>
      </w:r>
    </w:p>
    <w:p w:rsidR="00700728" w:rsidRDefault="00700728" w:rsidP="006E6A54">
      <w:pPr>
        <w:pStyle w:val="a6"/>
        <w:spacing w:after="0"/>
        <w:ind w:left="-426" w:right="-286"/>
        <w:jc w:val="center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700728" w:rsidRPr="0093529A" w:rsidRDefault="00700728" w:rsidP="006E6A54">
      <w:pPr>
        <w:pStyle w:val="a6"/>
        <w:spacing w:after="0"/>
        <w:ind w:left="-426" w:right="-286"/>
        <w:jc w:val="center"/>
        <w:rPr>
          <w:rFonts w:ascii="Times New Roman" w:hAnsi="Times New Roman"/>
          <w:b/>
          <w:bCs/>
          <w:sz w:val="28"/>
          <w:szCs w:val="28"/>
        </w:rPr>
      </w:pPr>
      <w:r w:rsidRPr="0093529A">
        <w:rPr>
          <w:rFonts w:ascii="Times New Roman" w:hAnsi="Times New Roman"/>
          <w:b/>
          <w:bCs/>
          <w:sz w:val="28"/>
          <w:szCs w:val="28"/>
        </w:rPr>
        <w:t>БЕЗВОЗМЕЗДНЫЕ ПОСТУПЛЕНИЯ</w:t>
      </w:r>
    </w:p>
    <w:p w:rsidR="00700728" w:rsidRPr="0093529A" w:rsidRDefault="00700728" w:rsidP="006E6A54">
      <w:pPr>
        <w:pStyle w:val="a6"/>
        <w:spacing w:after="0" w:line="240" w:lineRule="auto"/>
        <w:ind w:left="-426" w:right="-286"/>
        <w:jc w:val="both"/>
        <w:rPr>
          <w:rFonts w:ascii="Times New Roman" w:hAnsi="Times New Roman"/>
          <w:sz w:val="28"/>
          <w:szCs w:val="28"/>
        </w:rPr>
      </w:pPr>
      <w:r w:rsidRPr="0093529A">
        <w:rPr>
          <w:rFonts w:ascii="Times New Roman" w:hAnsi="Times New Roman"/>
          <w:sz w:val="28"/>
          <w:szCs w:val="28"/>
        </w:rPr>
        <w:t xml:space="preserve"> </w:t>
      </w:r>
    </w:p>
    <w:p w:rsidR="00D8701A" w:rsidRPr="0093529A" w:rsidRDefault="00D8701A" w:rsidP="00D8701A">
      <w:pPr>
        <w:pStyle w:val="a6"/>
        <w:tabs>
          <w:tab w:val="left" w:pos="567"/>
          <w:tab w:val="left" w:pos="709"/>
        </w:tabs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</w:t>
      </w:r>
      <w:r w:rsidRPr="0093529A">
        <w:rPr>
          <w:rFonts w:ascii="Times New Roman" w:hAnsi="Times New Roman"/>
          <w:sz w:val="28"/>
          <w:szCs w:val="28"/>
        </w:rPr>
        <w:t xml:space="preserve"> планировании бюджета </w:t>
      </w:r>
      <w:r>
        <w:rPr>
          <w:rFonts w:ascii="Times New Roman" w:hAnsi="Times New Roman"/>
          <w:sz w:val="28"/>
          <w:szCs w:val="28"/>
        </w:rPr>
        <w:t xml:space="preserve">поселения на 2015–2017 годы учтены </w:t>
      </w:r>
      <w:r w:rsidRPr="0093529A">
        <w:rPr>
          <w:rFonts w:ascii="Times New Roman" w:hAnsi="Times New Roman"/>
          <w:sz w:val="28"/>
          <w:szCs w:val="28"/>
        </w:rPr>
        <w:t xml:space="preserve">объемы безвозмездных поступлений, предусмотренные проектом </w:t>
      </w:r>
      <w:r>
        <w:rPr>
          <w:rFonts w:ascii="Times New Roman" w:hAnsi="Times New Roman"/>
          <w:sz w:val="28"/>
          <w:szCs w:val="28"/>
        </w:rPr>
        <w:t>решения</w:t>
      </w:r>
      <w:r w:rsidRPr="0093529A">
        <w:rPr>
          <w:rFonts w:ascii="Times New Roman" w:hAnsi="Times New Roman"/>
          <w:sz w:val="28"/>
          <w:szCs w:val="28"/>
        </w:rPr>
        <w:t xml:space="preserve"> «О бюджете</w:t>
      </w:r>
      <w:r>
        <w:rPr>
          <w:rFonts w:ascii="Times New Roman" w:hAnsi="Times New Roman"/>
          <w:sz w:val="28"/>
          <w:szCs w:val="28"/>
        </w:rPr>
        <w:t xml:space="preserve"> Осколковского сельского поселения</w:t>
      </w:r>
      <w:r w:rsidRPr="0093529A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>5</w:t>
      </w:r>
      <w:r w:rsidRPr="0093529A">
        <w:rPr>
          <w:rFonts w:ascii="Times New Roman" w:hAnsi="Times New Roman"/>
          <w:sz w:val="28"/>
          <w:szCs w:val="28"/>
        </w:rPr>
        <w:t xml:space="preserve"> год и план</w:t>
      </w:r>
      <w:r>
        <w:rPr>
          <w:rFonts w:ascii="Times New Roman" w:hAnsi="Times New Roman"/>
          <w:sz w:val="28"/>
          <w:szCs w:val="28"/>
        </w:rPr>
        <w:t>овый период 2016 и 2017 годов».</w:t>
      </w:r>
    </w:p>
    <w:p w:rsidR="00D8701A" w:rsidRPr="0093529A" w:rsidRDefault="00D8701A" w:rsidP="00D8701A">
      <w:pPr>
        <w:pStyle w:val="a6"/>
        <w:tabs>
          <w:tab w:val="left" w:pos="709"/>
        </w:tabs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93529A">
        <w:rPr>
          <w:rFonts w:ascii="Times New Roman" w:hAnsi="Times New Roman"/>
          <w:sz w:val="28"/>
          <w:szCs w:val="28"/>
        </w:rPr>
        <w:t xml:space="preserve">Общий объем </w:t>
      </w:r>
      <w:r>
        <w:rPr>
          <w:rFonts w:ascii="Times New Roman" w:hAnsi="Times New Roman"/>
          <w:sz w:val="28"/>
          <w:szCs w:val="28"/>
        </w:rPr>
        <w:t>безвозмездных поступлений в 2015</w:t>
      </w:r>
      <w:r w:rsidRPr="0093529A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7</w:t>
      </w:r>
      <w:r w:rsidRPr="0093529A">
        <w:rPr>
          <w:rFonts w:ascii="Times New Roman" w:hAnsi="Times New Roman"/>
          <w:sz w:val="28"/>
          <w:szCs w:val="28"/>
        </w:rPr>
        <w:t xml:space="preserve"> годах запланирован в следующих  суммах:</w:t>
      </w:r>
    </w:p>
    <w:p w:rsidR="00D8701A" w:rsidRPr="004B437E" w:rsidRDefault="00D8701A" w:rsidP="00D8701A">
      <w:pPr>
        <w:pStyle w:val="a6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5 год – 744,9 тыс. рублей</w:t>
      </w:r>
      <w:r w:rsidRPr="004B437E">
        <w:rPr>
          <w:rFonts w:ascii="Times New Roman" w:hAnsi="Times New Roman"/>
          <w:sz w:val="28"/>
          <w:szCs w:val="28"/>
        </w:rPr>
        <w:t>;</w:t>
      </w:r>
    </w:p>
    <w:p w:rsidR="00D8701A" w:rsidRPr="004B437E" w:rsidRDefault="00D8701A" w:rsidP="00D8701A">
      <w:pPr>
        <w:pStyle w:val="a6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 год – 772,3 тыс. рублей</w:t>
      </w:r>
      <w:r w:rsidRPr="004B437E">
        <w:rPr>
          <w:rFonts w:ascii="Times New Roman" w:hAnsi="Times New Roman"/>
          <w:sz w:val="28"/>
          <w:szCs w:val="28"/>
        </w:rPr>
        <w:t>;</w:t>
      </w:r>
    </w:p>
    <w:p w:rsidR="00D8701A" w:rsidRDefault="00D8701A" w:rsidP="00D8701A">
      <w:pPr>
        <w:pStyle w:val="a6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 год – 781,5</w:t>
      </w:r>
      <w:r w:rsidRPr="004B437E">
        <w:rPr>
          <w:rFonts w:ascii="Times New Roman" w:hAnsi="Times New Roman"/>
          <w:sz w:val="28"/>
          <w:szCs w:val="28"/>
        </w:rPr>
        <w:t xml:space="preserve"> тыс. руб</w:t>
      </w:r>
      <w:r>
        <w:rPr>
          <w:rFonts w:ascii="Times New Roman" w:hAnsi="Times New Roman"/>
          <w:sz w:val="28"/>
          <w:szCs w:val="28"/>
        </w:rPr>
        <w:t>лей</w:t>
      </w:r>
      <w:r w:rsidRPr="004B437E">
        <w:rPr>
          <w:rFonts w:ascii="Times New Roman" w:hAnsi="Times New Roman"/>
          <w:sz w:val="28"/>
          <w:szCs w:val="28"/>
        </w:rPr>
        <w:t>.</w:t>
      </w:r>
    </w:p>
    <w:p w:rsidR="00D8701A" w:rsidRDefault="00D8701A" w:rsidP="00D8701A">
      <w:pPr>
        <w:pStyle w:val="a6"/>
        <w:spacing w:after="0" w:line="240" w:lineRule="auto"/>
        <w:ind w:left="-426" w:firstLine="425"/>
        <w:jc w:val="both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 xml:space="preserve">Структура безвозмездных поступлений из </w:t>
      </w:r>
      <w:r>
        <w:rPr>
          <w:rFonts w:ascii="Times New Roman" w:hAnsi="Times New Roman"/>
          <w:sz w:val="28"/>
          <w:szCs w:val="28"/>
        </w:rPr>
        <w:t xml:space="preserve">бюджета района </w:t>
      </w:r>
      <w:r w:rsidRPr="004B437E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5</w:t>
      </w:r>
      <w:r w:rsidRPr="004B437E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7</w:t>
      </w:r>
      <w:r w:rsidRPr="004B437E">
        <w:rPr>
          <w:rFonts w:ascii="Times New Roman" w:hAnsi="Times New Roman"/>
          <w:sz w:val="28"/>
          <w:szCs w:val="28"/>
        </w:rPr>
        <w:t xml:space="preserve"> годы представлена в таблице: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700728" w:rsidRDefault="00700728" w:rsidP="00D8701A">
      <w:pPr>
        <w:pStyle w:val="a6"/>
        <w:spacing w:after="0"/>
        <w:ind w:left="-426" w:right="-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1418"/>
        <w:gridCol w:w="1276"/>
        <w:gridCol w:w="1275"/>
        <w:gridCol w:w="1276"/>
        <w:gridCol w:w="1418"/>
        <w:gridCol w:w="1275"/>
      </w:tblGrid>
      <w:tr w:rsidR="00700728" w:rsidRPr="004B153E" w:rsidTr="00D8701A">
        <w:trPr>
          <w:trHeight w:val="939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D8701A">
            <w:pPr>
              <w:pStyle w:val="a6"/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1A" w:rsidRDefault="00700728" w:rsidP="00D8701A">
            <w:pPr>
              <w:pStyle w:val="a6"/>
              <w:spacing w:after="0" w:line="240" w:lineRule="auto"/>
              <w:ind w:left="-249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</w:p>
          <w:p w:rsidR="00D8701A" w:rsidRDefault="00700728" w:rsidP="00D8701A">
            <w:pPr>
              <w:pStyle w:val="a6"/>
              <w:spacing w:after="0" w:line="240" w:lineRule="auto"/>
              <w:ind w:left="-249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 201</w:t>
            </w:r>
            <w:r w:rsidR="00D8701A"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г, </w:t>
            </w:r>
          </w:p>
          <w:p w:rsidR="00700728" w:rsidRPr="004B153E" w:rsidRDefault="00700728" w:rsidP="00D8701A">
            <w:pPr>
              <w:pStyle w:val="a6"/>
              <w:spacing w:after="0" w:line="240" w:lineRule="auto"/>
              <w:ind w:left="-249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1A" w:rsidRDefault="00700728" w:rsidP="00D8701A">
            <w:pPr>
              <w:pStyle w:val="a6"/>
              <w:spacing w:after="0" w:line="240" w:lineRule="auto"/>
              <w:ind w:left="-249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</w:t>
            </w:r>
          </w:p>
          <w:p w:rsidR="00700728" w:rsidRPr="004B153E" w:rsidRDefault="00700728" w:rsidP="00D8701A">
            <w:pPr>
              <w:pStyle w:val="a6"/>
              <w:spacing w:after="0" w:line="240" w:lineRule="auto"/>
              <w:ind w:left="-249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вес,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1A" w:rsidRDefault="00700728" w:rsidP="00D8701A">
            <w:pPr>
              <w:pStyle w:val="a6"/>
              <w:spacing w:after="0" w:line="240" w:lineRule="auto"/>
              <w:ind w:left="-249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D8701A" w:rsidRDefault="00700728" w:rsidP="00D8701A">
            <w:pPr>
              <w:pStyle w:val="a6"/>
              <w:spacing w:after="0" w:line="240" w:lineRule="auto"/>
              <w:ind w:left="-249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на 201</w:t>
            </w:r>
            <w:r w:rsidR="00D8701A"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г,</w:t>
            </w:r>
          </w:p>
          <w:p w:rsidR="00700728" w:rsidRPr="004B153E" w:rsidRDefault="00700728" w:rsidP="00D8701A">
            <w:pPr>
              <w:pStyle w:val="a6"/>
              <w:spacing w:after="0" w:line="240" w:lineRule="auto"/>
              <w:ind w:left="-249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="00EB14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1A" w:rsidRDefault="00700728" w:rsidP="00D8701A">
            <w:pPr>
              <w:pStyle w:val="a6"/>
              <w:spacing w:after="0" w:line="240" w:lineRule="auto"/>
              <w:ind w:left="-249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</w:t>
            </w:r>
          </w:p>
          <w:p w:rsidR="00700728" w:rsidRPr="004B153E" w:rsidRDefault="00700728" w:rsidP="00D8701A">
            <w:pPr>
              <w:pStyle w:val="a6"/>
              <w:spacing w:after="0" w:line="240" w:lineRule="auto"/>
              <w:ind w:left="-249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вес,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1A" w:rsidRDefault="00700728" w:rsidP="00D8701A">
            <w:pPr>
              <w:pStyle w:val="a6"/>
              <w:spacing w:after="0" w:line="240" w:lineRule="auto"/>
              <w:ind w:left="-249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D8701A" w:rsidRDefault="00700728" w:rsidP="00D8701A">
            <w:pPr>
              <w:pStyle w:val="a6"/>
              <w:spacing w:after="0" w:line="240" w:lineRule="auto"/>
              <w:ind w:left="-249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r w:rsidR="00D8701A">
              <w:rPr>
                <w:rFonts w:ascii="Times New Roman" w:hAnsi="Times New Roman"/>
                <w:sz w:val="24"/>
                <w:szCs w:val="24"/>
              </w:rPr>
              <w:t>а 2017г,</w:t>
            </w:r>
          </w:p>
          <w:p w:rsidR="00700728" w:rsidRPr="004B153E" w:rsidRDefault="00D8701A" w:rsidP="00D8701A">
            <w:pPr>
              <w:pStyle w:val="a6"/>
              <w:spacing w:after="0" w:line="240" w:lineRule="auto"/>
              <w:ind w:left="-249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701A" w:rsidRDefault="00700728" w:rsidP="00D8701A">
            <w:pPr>
              <w:pStyle w:val="a6"/>
              <w:spacing w:after="0" w:line="240" w:lineRule="auto"/>
              <w:ind w:left="-249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</w:t>
            </w:r>
          </w:p>
          <w:p w:rsidR="00700728" w:rsidRPr="004B153E" w:rsidRDefault="00700728" w:rsidP="00D8701A">
            <w:pPr>
              <w:pStyle w:val="a6"/>
              <w:spacing w:after="0" w:line="240" w:lineRule="auto"/>
              <w:ind w:left="-249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вес, %</w:t>
            </w:r>
          </w:p>
        </w:tc>
      </w:tr>
      <w:tr w:rsidR="00700728" w:rsidRPr="004B153E" w:rsidTr="00D8701A">
        <w:trPr>
          <w:trHeight w:val="855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D8701A">
            <w:pPr>
              <w:pStyle w:val="a6"/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</w:t>
            </w:r>
          </w:p>
          <w:p w:rsidR="00D8701A" w:rsidRDefault="00700728" w:rsidP="00D8701A">
            <w:pPr>
              <w:pStyle w:val="a6"/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поступления всего,</w:t>
            </w:r>
            <w:r w:rsidR="00D8701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00728" w:rsidRPr="004B153E" w:rsidRDefault="00D8701A" w:rsidP="00D8701A">
            <w:pPr>
              <w:pStyle w:val="a6"/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8701A" w:rsidP="00D8701A">
            <w:pPr>
              <w:pStyle w:val="a6"/>
              <w:spacing w:after="0" w:line="240" w:lineRule="auto"/>
              <w:ind w:left="-249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C2D96" w:rsidP="00D8701A">
            <w:pPr>
              <w:pStyle w:val="a6"/>
              <w:spacing w:after="0" w:line="240" w:lineRule="auto"/>
              <w:ind w:left="-249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8701A" w:rsidP="00D8701A">
            <w:pPr>
              <w:pStyle w:val="a6"/>
              <w:spacing w:after="0" w:line="240" w:lineRule="auto"/>
              <w:ind w:left="-249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C2D96" w:rsidP="00D8701A">
            <w:pPr>
              <w:pStyle w:val="a6"/>
              <w:spacing w:after="0" w:line="240" w:lineRule="auto"/>
              <w:ind w:left="-249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8701A" w:rsidP="00D8701A">
            <w:pPr>
              <w:spacing w:after="0" w:line="240" w:lineRule="auto"/>
              <w:ind w:left="-249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9C2D96" w:rsidP="00D8701A">
            <w:pPr>
              <w:pStyle w:val="a3"/>
              <w:ind w:left="-249" w:right="-286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700728" w:rsidRPr="004B153E" w:rsidTr="00D8701A">
        <w:trPr>
          <w:trHeight w:val="30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D8701A">
            <w:pPr>
              <w:pStyle w:val="a6"/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 дотации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8701A" w:rsidP="00D8701A">
            <w:pPr>
              <w:pStyle w:val="a6"/>
              <w:spacing w:line="240" w:lineRule="auto"/>
              <w:ind w:left="-249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8701A" w:rsidP="00D8701A">
            <w:pPr>
              <w:pStyle w:val="a6"/>
              <w:spacing w:line="240" w:lineRule="auto"/>
              <w:ind w:left="-249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33926" w:rsidP="00D8701A">
            <w:pPr>
              <w:pStyle w:val="a6"/>
              <w:spacing w:line="240" w:lineRule="auto"/>
              <w:ind w:left="-249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8701A" w:rsidP="00D8701A">
            <w:pPr>
              <w:pStyle w:val="a6"/>
              <w:spacing w:line="240" w:lineRule="auto"/>
              <w:ind w:left="-249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8701A" w:rsidP="00D8701A">
            <w:pPr>
              <w:spacing w:line="240" w:lineRule="auto"/>
              <w:ind w:left="-249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437E" w:rsidRDefault="00D8701A" w:rsidP="00D8701A">
            <w:pPr>
              <w:pStyle w:val="a3"/>
              <w:ind w:left="-249" w:right="-286"/>
              <w:rPr>
                <w:sz w:val="24"/>
              </w:rPr>
            </w:pPr>
            <w:r>
              <w:rPr>
                <w:sz w:val="24"/>
              </w:rPr>
              <w:t>92,5</w:t>
            </w:r>
          </w:p>
        </w:tc>
      </w:tr>
      <w:tr w:rsidR="00700728" w:rsidRPr="004B153E" w:rsidTr="00D8701A">
        <w:trPr>
          <w:trHeight w:val="263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D8701A">
            <w:pPr>
              <w:pStyle w:val="a6"/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0A6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субвенции</w:t>
            </w:r>
          </w:p>
          <w:p w:rsidR="00700728" w:rsidRPr="004B153E" w:rsidRDefault="00700728" w:rsidP="00D8701A">
            <w:pPr>
              <w:pStyle w:val="a6"/>
              <w:spacing w:after="0" w:line="240" w:lineRule="auto"/>
              <w:ind w:right="-2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8701A" w:rsidP="00D8701A">
            <w:pPr>
              <w:pStyle w:val="a6"/>
              <w:spacing w:line="240" w:lineRule="auto"/>
              <w:ind w:left="-249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8701A" w:rsidP="00D8701A">
            <w:pPr>
              <w:pStyle w:val="a6"/>
              <w:spacing w:line="240" w:lineRule="auto"/>
              <w:ind w:left="-249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8701A" w:rsidP="00D8701A">
            <w:pPr>
              <w:pStyle w:val="a6"/>
              <w:spacing w:line="240" w:lineRule="auto"/>
              <w:ind w:left="-249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8701A" w:rsidP="00D8701A">
            <w:pPr>
              <w:pStyle w:val="a6"/>
              <w:spacing w:line="240" w:lineRule="auto"/>
              <w:ind w:left="-249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8701A" w:rsidP="00D8701A">
            <w:pPr>
              <w:spacing w:line="240" w:lineRule="auto"/>
              <w:ind w:left="-249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D8701A" w:rsidP="00D8701A">
            <w:pPr>
              <w:pStyle w:val="a3"/>
              <w:ind w:left="-249" w:right="-286"/>
              <w:rPr>
                <w:sz w:val="24"/>
              </w:rPr>
            </w:pPr>
            <w:r>
              <w:rPr>
                <w:sz w:val="24"/>
              </w:rPr>
              <w:t>7,5</w:t>
            </w:r>
          </w:p>
        </w:tc>
      </w:tr>
    </w:tbl>
    <w:p w:rsidR="000A691D" w:rsidRDefault="000A691D" w:rsidP="006E6A54">
      <w:pPr>
        <w:pStyle w:val="a6"/>
        <w:spacing w:after="0" w:line="240" w:lineRule="auto"/>
        <w:ind w:left="-426" w:right="-286" w:firstLine="283"/>
        <w:jc w:val="both"/>
        <w:rPr>
          <w:rFonts w:ascii="Times New Roman" w:hAnsi="Times New Roman"/>
          <w:sz w:val="28"/>
          <w:szCs w:val="28"/>
        </w:rPr>
      </w:pPr>
    </w:p>
    <w:p w:rsidR="00733926" w:rsidRPr="00CF6AEB" w:rsidRDefault="00733926" w:rsidP="00733926">
      <w:pPr>
        <w:pStyle w:val="a6"/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  <w:r w:rsidRPr="00CF6AEB">
        <w:rPr>
          <w:rFonts w:ascii="Times New Roman" w:hAnsi="Times New Roman"/>
          <w:sz w:val="28"/>
          <w:szCs w:val="28"/>
        </w:rPr>
        <w:t>В структуре безвозмездных поступлений из средств бюджета</w:t>
      </w:r>
      <w:r>
        <w:rPr>
          <w:rFonts w:ascii="Times New Roman" w:hAnsi="Times New Roman"/>
          <w:sz w:val="28"/>
          <w:szCs w:val="28"/>
        </w:rPr>
        <w:t xml:space="preserve"> района </w:t>
      </w:r>
      <w:r w:rsidRPr="00CF6AEB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 xml:space="preserve">5 </w:t>
      </w:r>
      <w:r w:rsidRPr="00CF6AEB">
        <w:rPr>
          <w:rFonts w:ascii="Times New Roman" w:hAnsi="Times New Roman"/>
          <w:sz w:val="28"/>
          <w:szCs w:val="28"/>
        </w:rPr>
        <w:t xml:space="preserve">год наибольший удельный вес занимают </w:t>
      </w:r>
      <w:r>
        <w:rPr>
          <w:rFonts w:ascii="Times New Roman" w:hAnsi="Times New Roman"/>
          <w:sz w:val="28"/>
          <w:szCs w:val="28"/>
        </w:rPr>
        <w:t>дотации 684,5 тыс. рублей.</w:t>
      </w:r>
    </w:p>
    <w:p w:rsidR="00733926" w:rsidRDefault="00733926" w:rsidP="00733926">
      <w:pPr>
        <w:pStyle w:val="a6"/>
        <w:tabs>
          <w:tab w:val="left" w:pos="709"/>
        </w:tabs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Объем субвенций на 2015 год составляет 60,4 тыс. рублей (8,1% от общего объема межбюджетных трансфертов). </w:t>
      </w:r>
      <w:r w:rsidRPr="00CF6AEB">
        <w:rPr>
          <w:rFonts w:ascii="Times New Roman" w:hAnsi="Times New Roman"/>
          <w:sz w:val="28"/>
          <w:szCs w:val="28"/>
        </w:rPr>
        <w:t xml:space="preserve">Перечень и объемы субвенций из бюджета </w:t>
      </w:r>
      <w:r>
        <w:rPr>
          <w:rFonts w:ascii="Times New Roman" w:hAnsi="Times New Roman"/>
          <w:sz w:val="28"/>
          <w:szCs w:val="28"/>
        </w:rPr>
        <w:t>Мглинского муниципального района на 2015-2017 годы</w:t>
      </w:r>
      <w:r w:rsidRPr="00CF6AEB">
        <w:rPr>
          <w:rFonts w:ascii="Times New Roman" w:hAnsi="Times New Roman"/>
          <w:sz w:val="28"/>
          <w:szCs w:val="28"/>
        </w:rPr>
        <w:t xml:space="preserve"> приведены в таблице.</w:t>
      </w:r>
    </w:p>
    <w:p w:rsidR="00733926" w:rsidRDefault="00700728" w:rsidP="00733926">
      <w:pPr>
        <w:pStyle w:val="a6"/>
        <w:tabs>
          <w:tab w:val="left" w:pos="7740"/>
        </w:tabs>
        <w:spacing w:after="0"/>
        <w:ind w:left="-426" w:right="-2"/>
        <w:jc w:val="right"/>
        <w:rPr>
          <w:rFonts w:ascii="Times New Roman" w:hAnsi="Times New Roman"/>
          <w:sz w:val="28"/>
          <w:szCs w:val="28"/>
        </w:rPr>
      </w:pPr>
      <w:r w:rsidRPr="007D652E">
        <w:rPr>
          <w:rFonts w:ascii="Times New Roman" w:hAnsi="Times New Roman"/>
          <w:sz w:val="28"/>
          <w:szCs w:val="28"/>
        </w:rPr>
        <w:tab/>
      </w:r>
    </w:p>
    <w:p w:rsidR="00733926" w:rsidRDefault="00733926" w:rsidP="00733926">
      <w:pPr>
        <w:pStyle w:val="a6"/>
        <w:tabs>
          <w:tab w:val="left" w:pos="7740"/>
        </w:tabs>
        <w:spacing w:after="0"/>
        <w:ind w:left="-426" w:right="-2"/>
        <w:jc w:val="right"/>
        <w:rPr>
          <w:rFonts w:ascii="Times New Roman" w:hAnsi="Times New Roman"/>
          <w:sz w:val="28"/>
          <w:szCs w:val="28"/>
        </w:rPr>
      </w:pPr>
    </w:p>
    <w:p w:rsidR="00700728" w:rsidRPr="007D652E" w:rsidRDefault="00700728" w:rsidP="00733926">
      <w:pPr>
        <w:pStyle w:val="a6"/>
        <w:tabs>
          <w:tab w:val="left" w:pos="7740"/>
        </w:tabs>
        <w:spacing w:after="0"/>
        <w:ind w:left="-426" w:right="-2"/>
        <w:jc w:val="right"/>
        <w:rPr>
          <w:rFonts w:ascii="Times New Roman" w:hAnsi="Times New Roman"/>
          <w:sz w:val="28"/>
          <w:szCs w:val="28"/>
        </w:rPr>
      </w:pPr>
      <w:r w:rsidRPr="007D652E">
        <w:rPr>
          <w:rFonts w:ascii="Times New Roman" w:hAnsi="Times New Roman"/>
          <w:sz w:val="28"/>
          <w:szCs w:val="28"/>
        </w:rPr>
        <w:lastRenderedPageBreak/>
        <w:tab/>
        <w:t>Таблица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6"/>
        <w:gridCol w:w="1701"/>
        <w:gridCol w:w="1559"/>
        <w:gridCol w:w="1559"/>
      </w:tblGrid>
      <w:tr w:rsidR="00733926" w:rsidRPr="004B153E" w:rsidTr="00733926">
        <w:trPr>
          <w:trHeight w:val="1156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26" w:rsidRPr="004B153E" w:rsidRDefault="00733926" w:rsidP="00733926">
            <w:pPr>
              <w:spacing w:after="0"/>
              <w:ind w:left="-108" w:right="-28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33926" w:rsidRPr="007D652E" w:rsidRDefault="00733926" w:rsidP="00733926">
            <w:pPr>
              <w:pStyle w:val="1"/>
              <w:ind w:left="-108" w:right="-286"/>
              <w:jc w:val="center"/>
              <w:rPr>
                <w:sz w:val="24"/>
              </w:rPr>
            </w:pPr>
            <w:r w:rsidRPr="007D652E">
              <w:rPr>
                <w:sz w:val="24"/>
              </w:rPr>
              <w:t>Наименование  субвенций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26" w:rsidRPr="004B153E" w:rsidRDefault="00733926" w:rsidP="006E6A54">
            <w:pPr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4B153E">
                <w:rPr>
                  <w:rFonts w:ascii="Times New Roman" w:hAnsi="Times New Roman"/>
                  <w:bCs/>
                  <w:sz w:val="24"/>
                  <w:szCs w:val="24"/>
                </w:rPr>
                <w:t>2014 г</w:t>
              </w:r>
            </w:smartTag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733926" w:rsidRDefault="00733926" w:rsidP="006E6A54">
            <w:pPr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</w:t>
            </w:r>
          </w:p>
          <w:p w:rsidR="00733926" w:rsidRPr="004B153E" w:rsidRDefault="00733926" w:rsidP="006E6A54">
            <w:pPr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26" w:rsidRPr="004B153E" w:rsidRDefault="00733926" w:rsidP="006E6A54">
            <w:pPr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4B153E">
                <w:rPr>
                  <w:rFonts w:ascii="Times New Roman" w:hAnsi="Times New Roman"/>
                  <w:bCs/>
                  <w:sz w:val="24"/>
                  <w:szCs w:val="24"/>
                </w:rPr>
                <w:t>2015 г</w:t>
              </w:r>
            </w:smartTag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733926" w:rsidRDefault="00733926" w:rsidP="006E6A54">
            <w:pPr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</w:t>
            </w:r>
          </w:p>
          <w:p w:rsidR="00733926" w:rsidRPr="004B153E" w:rsidRDefault="00733926" w:rsidP="006E6A54">
            <w:pPr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926" w:rsidRPr="004B153E" w:rsidRDefault="00733926" w:rsidP="006E6A54">
            <w:pPr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4B153E">
                <w:rPr>
                  <w:rFonts w:ascii="Times New Roman" w:hAnsi="Times New Roman"/>
                  <w:bCs/>
                  <w:sz w:val="24"/>
                  <w:szCs w:val="24"/>
                </w:rPr>
                <w:t>2016 г</w:t>
              </w:r>
            </w:smartTag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733926" w:rsidRDefault="00733926" w:rsidP="006E6A54">
            <w:pPr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</w:t>
            </w:r>
          </w:p>
          <w:p w:rsidR="00733926" w:rsidRPr="004B153E" w:rsidRDefault="00733926" w:rsidP="006E6A54">
            <w:pPr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733926" w:rsidRPr="004B153E" w:rsidTr="00733926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26" w:rsidRPr="004B153E" w:rsidRDefault="00733926" w:rsidP="00733926">
            <w:pPr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Субвенция бюджетам </w:t>
            </w:r>
            <w:r>
              <w:rPr>
                <w:rFonts w:ascii="Times New Roman" w:hAnsi="Times New Roman"/>
                <w:sz w:val="24"/>
                <w:szCs w:val="24"/>
              </w:rPr>
              <w:t>поселений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926" w:rsidRPr="004B153E" w:rsidRDefault="00733926" w:rsidP="006E6A54">
            <w:pPr>
              <w:spacing w:after="0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926" w:rsidRPr="004B153E" w:rsidRDefault="00733926" w:rsidP="006E6A54">
            <w:pPr>
              <w:spacing w:after="0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3926" w:rsidRPr="004B153E" w:rsidRDefault="00733926" w:rsidP="006E6A54">
            <w:pPr>
              <w:spacing w:after="0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55,3</w:t>
            </w:r>
          </w:p>
        </w:tc>
      </w:tr>
      <w:tr w:rsidR="00733926" w:rsidRPr="004B153E" w:rsidTr="00733926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26" w:rsidRPr="004B153E" w:rsidRDefault="00733926" w:rsidP="00733926">
            <w:pPr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 бюджетам поселений на оказание мер социальной поддержки по оплате жилья и коммунальных услуг отдельным категориям граждан, работающим в сельской местности или поселках городского типа на территории Брянской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926" w:rsidRPr="004B153E" w:rsidRDefault="00733926" w:rsidP="006E6A54">
            <w:pPr>
              <w:spacing w:after="0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926" w:rsidRPr="004B153E" w:rsidRDefault="00733926" w:rsidP="006E6A54">
            <w:pPr>
              <w:spacing w:after="0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3926" w:rsidRPr="004B153E" w:rsidRDefault="00733926" w:rsidP="006E6A54">
            <w:pPr>
              <w:spacing w:after="0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</w:tr>
      <w:tr w:rsidR="00733926" w:rsidRPr="004B153E" w:rsidTr="00733926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26" w:rsidRPr="004B153E" w:rsidRDefault="00733926" w:rsidP="00733926">
            <w:pPr>
              <w:spacing w:after="0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926" w:rsidRPr="004B153E" w:rsidRDefault="00733926" w:rsidP="006E6A54">
            <w:pPr>
              <w:spacing w:after="0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926" w:rsidRPr="004B153E" w:rsidRDefault="00733926" w:rsidP="006E6A54">
            <w:pPr>
              <w:spacing w:after="0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3926" w:rsidRPr="004B153E" w:rsidRDefault="00733926" w:rsidP="006E6A54">
            <w:pPr>
              <w:spacing w:after="0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58,5</w:t>
            </w:r>
          </w:p>
        </w:tc>
      </w:tr>
    </w:tbl>
    <w:p w:rsidR="00ED4D63" w:rsidRDefault="00ED4D63" w:rsidP="006E6A54">
      <w:pPr>
        <w:pStyle w:val="23"/>
        <w:spacing w:after="0" w:line="240" w:lineRule="auto"/>
        <w:ind w:left="-426" w:right="-286"/>
        <w:rPr>
          <w:rFonts w:ascii="Times New Roman" w:hAnsi="Times New Roman"/>
          <w:b/>
          <w:sz w:val="28"/>
          <w:szCs w:val="28"/>
        </w:rPr>
      </w:pPr>
    </w:p>
    <w:p w:rsidR="00733926" w:rsidRPr="00DA33AA" w:rsidRDefault="00733926" w:rsidP="00733926">
      <w:pPr>
        <w:pStyle w:val="23"/>
        <w:spacing w:after="0" w:line="240" w:lineRule="auto"/>
        <w:ind w:left="-426"/>
        <w:jc w:val="center"/>
        <w:rPr>
          <w:rFonts w:ascii="Times New Roman" w:hAnsi="Times New Roman"/>
          <w:b/>
          <w:sz w:val="32"/>
          <w:szCs w:val="32"/>
        </w:rPr>
      </w:pPr>
      <w:r w:rsidRPr="00DA33AA">
        <w:rPr>
          <w:rFonts w:ascii="Times New Roman" w:hAnsi="Times New Roman"/>
          <w:b/>
          <w:sz w:val="32"/>
          <w:szCs w:val="32"/>
        </w:rPr>
        <w:t>РАСХОДЫ БЮДЖЕТА ПОСЕЛЕНИЯ В 201</w:t>
      </w:r>
      <w:r>
        <w:rPr>
          <w:rFonts w:ascii="Times New Roman" w:hAnsi="Times New Roman"/>
          <w:b/>
          <w:sz w:val="32"/>
          <w:szCs w:val="32"/>
        </w:rPr>
        <w:t>5</w:t>
      </w:r>
      <w:r w:rsidRPr="00DA33AA">
        <w:rPr>
          <w:rFonts w:ascii="Times New Roman" w:hAnsi="Times New Roman"/>
          <w:b/>
          <w:sz w:val="32"/>
          <w:szCs w:val="32"/>
        </w:rPr>
        <w:t>-201</w:t>
      </w:r>
      <w:r>
        <w:rPr>
          <w:rFonts w:ascii="Times New Roman" w:hAnsi="Times New Roman"/>
          <w:b/>
          <w:sz w:val="32"/>
          <w:szCs w:val="32"/>
        </w:rPr>
        <w:t>7</w:t>
      </w:r>
      <w:r w:rsidRPr="00DA33AA">
        <w:rPr>
          <w:rFonts w:ascii="Times New Roman" w:hAnsi="Times New Roman"/>
          <w:b/>
          <w:sz w:val="32"/>
          <w:szCs w:val="32"/>
        </w:rPr>
        <w:t xml:space="preserve"> ГОДАХ</w:t>
      </w:r>
    </w:p>
    <w:p w:rsidR="00733926" w:rsidRDefault="00733926" w:rsidP="00733926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733926" w:rsidRDefault="00733926" w:rsidP="00733926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бюджета Осколковского сельского поселения на 2015 год планируются в сумме 1 126,4 тыс. рублей, что к уточненным назначениям 2014 г. (по состоянию на 01.11.2014г.) снижены на 1</w:t>
      </w:r>
      <w:r w:rsidR="001B6B51">
        <w:rPr>
          <w:rFonts w:ascii="Times New Roman" w:hAnsi="Times New Roman"/>
          <w:sz w:val="28"/>
          <w:szCs w:val="28"/>
        </w:rPr>
        <w:t> 683,8</w:t>
      </w:r>
      <w:r>
        <w:rPr>
          <w:rFonts w:ascii="Times New Roman" w:hAnsi="Times New Roman"/>
          <w:sz w:val="28"/>
          <w:szCs w:val="28"/>
        </w:rPr>
        <w:t xml:space="preserve"> тыс. рублей, или на 4</w:t>
      </w:r>
      <w:r w:rsidR="001B6B51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,1%, в 2016 году 1 171,</w:t>
      </w:r>
      <w:r w:rsidR="001B6B51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тыс. рублей, в 2017 году 1 200,</w:t>
      </w:r>
      <w:r w:rsidR="001B6B5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733926" w:rsidRDefault="00733926" w:rsidP="00733926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условно утвержденных расходов установлен на 2016 год в сумме 30,0 тыс. рублей, на 2017 год 63,</w:t>
      </w:r>
      <w:r w:rsidR="001B6B5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тыс. рублей, что составляет соответственно 2,</w:t>
      </w:r>
      <w:r w:rsidR="001B6B5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% и 5,3% от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и находится в пределах, установленных статей 184,1 Бюджетного кодекса Российской Федерации (соответственно, не менее 2,5 процента и не менее 5,0 процентов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назначение).</w:t>
      </w:r>
    </w:p>
    <w:p w:rsidR="00733926" w:rsidRDefault="00733926" w:rsidP="00733926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проекте бюджета </w:t>
      </w:r>
      <w:r w:rsidR="001B6B51">
        <w:rPr>
          <w:rFonts w:ascii="Times New Roman" w:hAnsi="Times New Roman"/>
          <w:sz w:val="28"/>
          <w:szCs w:val="28"/>
        </w:rPr>
        <w:t>Осколк</w:t>
      </w:r>
      <w:r>
        <w:rPr>
          <w:rFonts w:ascii="Times New Roman" w:hAnsi="Times New Roman"/>
          <w:sz w:val="28"/>
          <w:szCs w:val="28"/>
        </w:rPr>
        <w:t>овского сельского поселения на 2015-2017 годы было предусмотрено:</w:t>
      </w:r>
    </w:p>
    <w:p w:rsidR="00733926" w:rsidRDefault="00733926" w:rsidP="00733926">
      <w:pPr>
        <w:pStyle w:val="23"/>
        <w:numPr>
          <w:ilvl w:val="0"/>
          <w:numId w:val="14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увеличение оплаты труда работников муниципальных учреждений на 5,0% с 1 октября </w:t>
      </w:r>
      <w:r w:rsidRPr="00C84B3A">
        <w:rPr>
          <w:rFonts w:ascii="Times New Roman" w:hAnsi="Times New Roman"/>
          <w:sz w:val="28"/>
          <w:szCs w:val="28"/>
        </w:rPr>
        <w:t>2014</w:t>
      </w:r>
      <w:r>
        <w:rPr>
          <w:rFonts w:ascii="Times New Roman" w:hAnsi="Times New Roman"/>
          <w:sz w:val="28"/>
          <w:szCs w:val="28"/>
        </w:rPr>
        <w:t xml:space="preserve"> года;</w:t>
      </w:r>
    </w:p>
    <w:p w:rsidR="00733926" w:rsidRDefault="00733926" w:rsidP="00733926">
      <w:pPr>
        <w:pStyle w:val="23"/>
        <w:numPr>
          <w:ilvl w:val="0"/>
          <w:numId w:val="14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сохранение тарифов страховых взносов в государственные внебюджетные фонды на уровне 30</w:t>
      </w:r>
      <w:r w:rsidR="001B6B51">
        <w:rPr>
          <w:rFonts w:ascii="Times New Roman" w:hAnsi="Times New Roman"/>
          <w:sz w:val="28"/>
          <w:szCs w:val="28"/>
        </w:rPr>
        <w:t>,2</w:t>
      </w:r>
      <w:r>
        <w:rPr>
          <w:rFonts w:ascii="Times New Roman" w:hAnsi="Times New Roman"/>
          <w:sz w:val="28"/>
          <w:szCs w:val="28"/>
        </w:rPr>
        <w:t>%;</w:t>
      </w:r>
    </w:p>
    <w:p w:rsidR="00733926" w:rsidRPr="00E564E4" w:rsidRDefault="00733926" w:rsidP="00733926">
      <w:pPr>
        <w:pStyle w:val="23"/>
        <w:numPr>
          <w:ilvl w:val="0"/>
          <w:numId w:val="14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индексация расходов на оплату коммунальных услуг на 5,0% с 1 января 2015 года, на 5,0% - с 1 января 2016 года, на 5,0% - с 1 января 2017 года.</w:t>
      </w:r>
    </w:p>
    <w:p w:rsidR="00733926" w:rsidRDefault="00733926" w:rsidP="00733926">
      <w:pPr>
        <w:pStyle w:val="23"/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социально-значимых расходов бюджета поселения на 2015 год составляет 5</w:t>
      </w:r>
      <w:r w:rsidR="001B6B5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6,</w:t>
      </w:r>
      <w:r w:rsidR="001B6B5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тыс. рублей (</w:t>
      </w:r>
      <w:r w:rsidR="001B6B51">
        <w:rPr>
          <w:rFonts w:ascii="Times New Roman" w:hAnsi="Times New Roman"/>
          <w:sz w:val="28"/>
          <w:szCs w:val="28"/>
        </w:rPr>
        <w:t>50,3</w:t>
      </w:r>
      <w:r>
        <w:rPr>
          <w:rFonts w:ascii="Times New Roman" w:hAnsi="Times New Roman"/>
          <w:sz w:val="28"/>
          <w:szCs w:val="28"/>
        </w:rPr>
        <w:t>% от общего уровня запланированных расходов).</w:t>
      </w:r>
    </w:p>
    <w:p w:rsidR="00733926" w:rsidRDefault="00733926" w:rsidP="00733926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формировании бюджетных ассигнований бюджета поселения в сфере социального обеспечения в 2015 году и плановом периоде учтено обеспечение законодательно установленных обязательств по выплате социальных пособий и компенсации.</w:t>
      </w:r>
    </w:p>
    <w:p w:rsidR="00733926" w:rsidRDefault="00733926" w:rsidP="00733926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Все социальные выплаты сохранены на уровне не ниже 2014 года. Расходы на текущее содержание бюджетных учреждений и на реализацию программных мероприятий запланированы исходя из ресурсных возможностей бюджета.</w:t>
      </w:r>
    </w:p>
    <w:p w:rsidR="00733926" w:rsidRPr="004E0668" w:rsidRDefault="00733926" w:rsidP="00733926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733926" w:rsidRDefault="00733926" w:rsidP="00733926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i/>
          <w:sz w:val="28"/>
          <w:szCs w:val="28"/>
        </w:rPr>
      </w:pPr>
      <w:r w:rsidRPr="00ED4D63">
        <w:rPr>
          <w:rFonts w:ascii="Times New Roman" w:hAnsi="Times New Roman"/>
          <w:i/>
          <w:sz w:val="28"/>
          <w:szCs w:val="28"/>
        </w:rPr>
        <w:t>Объем и структура расходов бюджета поселения в 201</w:t>
      </w:r>
      <w:r>
        <w:rPr>
          <w:rFonts w:ascii="Times New Roman" w:hAnsi="Times New Roman"/>
          <w:i/>
          <w:sz w:val="28"/>
          <w:szCs w:val="28"/>
        </w:rPr>
        <w:t>5</w:t>
      </w:r>
      <w:r w:rsidRPr="00ED4D63">
        <w:rPr>
          <w:rFonts w:ascii="Times New Roman" w:hAnsi="Times New Roman"/>
          <w:i/>
          <w:sz w:val="28"/>
          <w:szCs w:val="28"/>
        </w:rPr>
        <w:t>-201</w:t>
      </w:r>
      <w:r>
        <w:rPr>
          <w:rFonts w:ascii="Times New Roman" w:hAnsi="Times New Roman"/>
          <w:i/>
          <w:sz w:val="28"/>
          <w:szCs w:val="28"/>
        </w:rPr>
        <w:t>7</w:t>
      </w:r>
      <w:r w:rsidRPr="00ED4D63">
        <w:rPr>
          <w:rFonts w:ascii="Times New Roman" w:hAnsi="Times New Roman"/>
          <w:i/>
          <w:sz w:val="28"/>
          <w:szCs w:val="28"/>
        </w:rPr>
        <w:t xml:space="preserve"> годах</w:t>
      </w:r>
    </w:p>
    <w:p w:rsidR="00700728" w:rsidRPr="001829A5" w:rsidRDefault="00700728" w:rsidP="001B6B51">
      <w:pPr>
        <w:pStyle w:val="23"/>
        <w:spacing w:after="0" w:line="240" w:lineRule="auto"/>
        <w:ind w:left="-426" w:right="-2" w:firstLine="720"/>
        <w:jc w:val="right"/>
        <w:rPr>
          <w:rFonts w:ascii="Times New Roman" w:hAnsi="Times New Roman"/>
          <w:sz w:val="28"/>
          <w:szCs w:val="28"/>
        </w:rPr>
      </w:pPr>
      <w:r w:rsidRPr="002D59F6">
        <w:rPr>
          <w:rFonts w:ascii="Times New Roman" w:hAnsi="Times New Roman"/>
          <w:sz w:val="28"/>
          <w:szCs w:val="28"/>
        </w:rPr>
        <w:t>Таблица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1134"/>
        <w:gridCol w:w="993"/>
        <w:gridCol w:w="992"/>
        <w:gridCol w:w="993"/>
        <w:gridCol w:w="992"/>
        <w:gridCol w:w="992"/>
        <w:gridCol w:w="1134"/>
        <w:gridCol w:w="992"/>
      </w:tblGrid>
      <w:tr w:rsidR="00DD2001" w:rsidRPr="004B153E" w:rsidTr="00DD2001">
        <w:tc>
          <w:tcPr>
            <w:tcW w:w="2127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</w:tcPr>
          <w:p w:rsidR="00DD2001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2001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2001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в 2014 году, тыс. руб.</w:t>
            </w:r>
          </w:p>
        </w:tc>
        <w:tc>
          <w:tcPr>
            <w:tcW w:w="993" w:type="dxa"/>
          </w:tcPr>
          <w:p w:rsidR="00DD2001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в общем объеме расходов, % (2014 г.)</w:t>
            </w:r>
          </w:p>
        </w:tc>
        <w:tc>
          <w:tcPr>
            <w:tcW w:w="992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Расходы в 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993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год)</w:t>
            </w:r>
          </w:p>
        </w:tc>
        <w:tc>
          <w:tcPr>
            <w:tcW w:w="992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992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год)</w:t>
            </w:r>
          </w:p>
        </w:tc>
        <w:tc>
          <w:tcPr>
            <w:tcW w:w="1134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992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год)</w:t>
            </w:r>
          </w:p>
        </w:tc>
      </w:tr>
      <w:tr w:rsidR="00DD2001" w:rsidRPr="004B153E" w:rsidTr="00DD2001">
        <w:tc>
          <w:tcPr>
            <w:tcW w:w="2127" w:type="dxa"/>
          </w:tcPr>
          <w:p w:rsidR="00DD2001" w:rsidRPr="004B153E" w:rsidRDefault="00DD2001" w:rsidP="004648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1 203,0</w:t>
            </w:r>
          </w:p>
        </w:tc>
        <w:tc>
          <w:tcPr>
            <w:tcW w:w="993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39,6</w:t>
            </w:r>
          </w:p>
        </w:tc>
        <w:tc>
          <w:tcPr>
            <w:tcW w:w="992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637,7</w:t>
            </w:r>
          </w:p>
        </w:tc>
        <w:tc>
          <w:tcPr>
            <w:tcW w:w="993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56,6</w:t>
            </w:r>
          </w:p>
        </w:tc>
        <w:tc>
          <w:tcPr>
            <w:tcW w:w="992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637,7</w:t>
            </w:r>
          </w:p>
        </w:tc>
        <w:tc>
          <w:tcPr>
            <w:tcW w:w="992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54,4</w:t>
            </w:r>
          </w:p>
        </w:tc>
        <w:tc>
          <w:tcPr>
            <w:tcW w:w="1134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637,7</w:t>
            </w:r>
          </w:p>
        </w:tc>
        <w:tc>
          <w:tcPr>
            <w:tcW w:w="992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53,1</w:t>
            </w:r>
          </w:p>
        </w:tc>
      </w:tr>
      <w:tr w:rsidR="00DD2001" w:rsidRPr="004B153E" w:rsidTr="00DD2001">
        <w:tc>
          <w:tcPr>
            <w:tcW w:w="2127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52,8</w:t>
            </w:r>
          </w:p>
        </w:tc>
        <w:tc>
          <w:tcPr>
            <w:tcW w:w="993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1,7</w:t>
            </w:r>
          </w:p>
        </w:tc>
        <w:tc>
          <w:tcPr>
            <w:tcW w:w="992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57,1</w:t>
            </w:r>
          </w:p>
        </w:tc>
        <w:tc>
          <w:tcPr>
            <w:tcW w:w="993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5,1</w:t>
            </w:r>
          </w:p>
        </w:tc>
        <w:tc>
          <w:tcPr>
            <w:tcW w:w="992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57,9</w:t>
            </w:r>
          </w:p>
        </w:tc>
        <w:tc>
          <w:tcPr>
            <w:tcW w:w="992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4,9</w:t>
            </w:r>
          </w:p>
        </w:tc>
        <w:tc>
          <w:tcPr>
            <w:tcW w:w="1134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55,3</w:t>
            </w:r>
          </w:p>
        </w:tc>
        <w:tc>
          <w:tcPr>
            <w:tcW w:w="992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4,6</w:t>
            </w:r>
          </w:p>
        </w:tc>
      </w:tr>
      <w:tr w:rsidR="00DD2001" w:rsidRPr="004B153E" w:rsidTr="00DD2001">
        <w:tc>
          <w:tcPr>
            <w:tcW w:w="2127" w:type="dxa"/>
          </w:tcPr>
          <w:p w:rsidR="00DD2001" w:rsidRPr="004B153E" w:rsidRDefault="00DD2001" w:rsidP="004648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33,7</w:t>
            </w:r>
          </w:p>
        </w:tc>
        <w:tc>
          <w:tcPr>
            <w:tcW w:w="993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1,1</w:t>
            </w:r>
          </w:p>
        </w:tc>
        <w:tc>
          <w:tcPr>
            <w:tcW w:w="992" w:type="dxa"/>
            <w:vAlign w:val="center"/>
          </w:tcPr>
          <w:p w:rsidR="00DD2001" w:rsidRPr="004B153E" w:rsidRDefault="00DD2001" w:rsidP="00DD20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7,7</w:t>
            </w:r>
          </w:p>
        </w:tc>
        <w:tc>
          <w:tcPr>
            <w:tcW w:w="993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992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7,7</w:t>
            </w:r>
          </w:p>
        </w:tc>
        <w:tc>
          <w:tcPr>
            <w:tcW w:w="992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134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7,7</w:t>
            </w:r>
          </w:p>
        </w:tc>
        <w:tc>
          <w:tcPr>
            <w:tcW w:w="992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</w:tr>
      <w:tr w:rsidR="00DD2001" w:rsidRPr="004B153E" w:rsidTr="00DD2001">
        <w:tc>
          <w:tcPr>
            <w:tcW w:w="2127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653,4</w:t>
            </w:r>
          </w:p>
        </w:tc>
        <w:tc>
          <w:tcPr>
            <w:tcW w:w="993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21,5</w:t>
            </w:r>
          </w:p>
        </w:tc>
        <w:tc>
          <w:tcPr>
            <w:tcW w:w="992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DD2001" w:rsidRPr="004B153E" w:rsidTr="00DD2001">
        <w:tc>
          <w:tcPr>
            <w:tcW w:w="2127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77,6</w:t>
            </w:r>
          </w:p>
        </w:tc>
        <w:tc>
          <w:tcPr>
            <w:tcW w:w="993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2,6</w:t>
            </w:r>
          </w:p>
        </w:tc>
        <w:tc>
          <w:tcPr>
            <w:tcW w:w="992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29,9</w:t>
            </w:r>
          </w:p>
        </w:tc>
        <w:tc>
          <w:tcPr>
            <w:tcW w:w="993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2,6</w:t>
            </w:r>
          </w:p>
        </w:tc>
        <w:tc>
          <w:tcPr>
            <w:tcW w:w="992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44,9</w:t>
            </w:r>
          </w:p>
        </w:tc>
        <w:tc>
          <w:tcPr>
            <w:tcW w:w="992" w:type="dxa"/>
            <w:vAlign w:val="center"/>
          </w:tcPr>
          <w:p w:rsidR="00DD2001" w:rsidRPr="004B153E" w:rsidRDefault="006B5E38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3,7</w:t>
            </w:r>
          </w:p>
        </w:tc>
        <w:tc>
          <w:tcPr>
            <w:tcW w:w="1134" w:type="dxa"/>
            <w:vAlign w:val="center"/>
          </w:tcPr>
          <w:p w:rsidR="00DD2001" w:rsidRPr="004B153E" w:rsidRDefault="006B5E38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42,5</w:t>
            </w:r>
          </w:p>
        </w:tc>
        <w:tc>
          <w:tcPr>
            <w:tcW w:w="992" w:type="dxa"/>
            <w:vAlign w:val="center"/>
          </w:tcPr>
          <w:p w:rsidR="00DD2001" w:rsidRPr="004B153E" w:rsidRDefault="00DD2001" w:rsidP="00DD20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3,5</w:t>
            </w:r>
          </w:p>
        </w:tc>
      </w:tr>
      <w:tr w:rsidR="00DD2001" w:rsidRPr="004B153E" w:rsidTr="00DD2001">
        <w:tc>
          <w:tcPr>
            <w:tcW w:w="2127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993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</w:t>
            </w:r>
            <w:r w:rsidR="006B5E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992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</w:t>
            </w:r>
            <w:r w:rsidR="006B5E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992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</w:t>
            </w:r>
            <w:r w:rsidR="006B5E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D2001" w:rsidRPr="004B153E" w:rsidTr="00DD2001">
        <w:tc>
          <w:tcPr>
            <w:tcW w:w="2127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Культура,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кинематография </w:t>
            </w:r>
          </w:p>
        </w:tc>
        <w:tc>
          <w:tcPr>
            <w:tcW w:w="1134" w:type="dxa"/>
            <w:vAlign w:val="center"/>
          </w:tcPr>
          <w:p w:rsidR="00DD2001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32,9</w:t>
            </w:r>
          </w:p>
        </w:tc>
        <w:tc>
          <w:tcPr>
            <w:tcW w:w="993" w:type="dxa"/>
            <w:vAlign w:val="center"/>
          </w:tcPr>
          <w:p w:rsidR="00DD2001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1,1</w:t>
            </w:r>
          </w:p>
        </w:tc>
        <w:tc>
          <w:tcPr>
            <w:tcW w:w="992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17,2</w:t>
            </w:r>
          </w:p>
        </w:tc>
        <w:tc>
          <w:tcPr>
            <w:tcW w:w="993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1,5</w:t>
            </w:r>
          </w:p>
        </w:tc>
        <w:tc>
          <w:tcPr>
            <w:tcW w:w="992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17,1</w:t>
            </w:r>
          </w:p>
        </w:tc>
        <w:tc>
          <w:tcPr>
            <w:tcW w:w="992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1,5</w:t>
            </w:r>
          </w:p>
        </w:tc>
        <w:tc>
          <w:tcPr>
            <w:tcW w:w="1134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17,1</w:t>
            </w:r>
          </w:p>
        </w:tc>
        <w:tc>
          <w:tcPr>
            <w:tcW w:w="992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1,5</w:t>
            </w:r>
          </w:p>
        </w:tc>
      </w:tr>
      <w:tr w:rsidR="00DD2001" w:rsidRPr="004B153E" w:rsidTr="00DD2001">
        <w:tc>
          <w:tcPr>
            <w:tcW w:w="2127" w:type="dxa"/>
          </w:tcPr>
          <w:p w:rsidR="00DD2001" w:rsidRPr="004B153E" w:rsidRDefault="00DD2001" w:rsidP="004648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34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993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</w:t>
            </w:r>
            <w:r w:rsidR="006B5E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DD2001" w:rsidRPr="004B153E" w:rsidRDefault="00DD2001" w:rsidP="00DD20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992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</w:t>
            </w:r>
            <w:r w:rsidR="006B5E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992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</w:t>
            </w:r>
            <w:r w:rsidR="006B5E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D2001" w:rsidRPr="004B153E" w:rsidTr="00DD2001">
        <w:tc>
          <w:tcPr>
            <w:tcW w:w="2127" w:type="dxa"/>
          </w:tcPr>
          <w:p w:rsidR="00DD2001" w:rsidRPr="004B153E" w:rsidRDefault="00DD2001" w:rsidP="004648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vAlign w:val="center"/>
          </w:tcPr>
          <w:p w:rsidR="00DD2001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982,6</w:t>
            </w:r>
          </w:p>
        </w:tc>
        <w:tc>
          <w:tcPr>
            <w:tcW w:w="993" w:type="dxa"/>
            <w:vAlign w:val="center"/>
          </w:tcPr>
          <w:p w:rsidR="00DD2001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32,4</w:t>
            </w:r>
          </w:p>
        </w:tc>
        <w:tc>
          <w:tcPr>
            <w:tcW w:w="992" w:type="dxa"/>
            <w:vAlign w:val="center"/>
          </w:tcPr>
          <w:p w:rsidR="00DD2001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375,4</w:t>
            </w:r>
          </w:p>
        </w:tc>
        <w:tc>
          <w:tcPr>
            <w:tcW w:w="993" w:type="dxa"/>
            <w:vAlign w:val="center"/>
          </w:tcPr>
          <w:p w:rsidR="00DD2001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33,3</w:t>
            </w:r>
          </w:p>
        </w:tc>
        <w:tc>
          <w:tcPr>
            <w:tcW w:w="992" w:type="dxa"/>
            <w:vAlign w:val="center"/>
          </w:tcPr>
          <w:p w:rsidR="00DD2001" w:rsidRDefault="00DD2001" w:rsidP="00DD20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375,4</w:t>
            </w:r>
          </w:p>
        </w:tc>
        <w:tc>
          <w:tcPr>
            <w:tcW w:w="992" w:type="dxa"/>
            <w:vAlign w:val="center"/>
          </w:tcPr>
          <w:p w:rsidR="00DD2001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32,0</w:t>
            </w:r>
          </w:p>
        </w:tc>
        <w:tc>
          <w:tcPr>
            <w:tcW w:w="1134" w:type="dxa"/>
            <w:vAlign w:val="center"/>
          </w:tcPr>
          <w:p w:rsidR="00DD2001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375,4</w:t>
            </w:r>
          </w:p>
        </w:tc>
        <w:tc>
          <w:tcPr>
            <w:tcW w:w="992" w:type="dxa"/>
            <w:vAlign w:val="center"/>
          </w:tcPr>
          <w:p w:rsidR="00DD2001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31,3</w:t>
            </w:r>
          </w:p>
        </w:tc>
      </w:tr>
      <w:tr w:rsidR="00DD2001" w:rsidRPr="004B153E" w:rsidTr="00DD2001">
        <w:tc>
          <w:tcPr>
            <w:tcW w:w="2127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Условно утвержденные</w:t>
            </w:r>
          </w:p>
        </w:tc>
        <w:tc>
          <w:tcPr>
            <w:tcW w:w="1134" w:type="dxa"/>
            <w:vAlign w:val="center"/>
          </w:tcPr>
          <w:p w:rsidR="00DD2001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DD2001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30,0</w:t>
            </w:r>
          </w:p>
        </w:tc>
        <w:tc>
          <w:tcPr>
            <w:tcW w:w="992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2,6</w:t>
            </w:r>
          </w:p>
        </w:tc>
        <w:tc>
          <w:tcPr>
            <w:tcW w:w="1134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63,1</w:t>
            </w:r>
          </w:p>
        </w:tc>
        <w:tc>
          <w:tcPr>
            <w:tcW w:w="992" w:type="dxa"/>
            <w:vAlign w:val="center"/>
          </w:tcPr>
          <w:p w:rsidR="00DD2001" w:rsidRPr="004B153E" w:rsidRDefault="006B5E38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5,2</w:t>
            </w:r>
          </w:p>
        </w:tc>
      </w:tr>
      <w:tr w:rsidR="00DD2001" w:rsidRPr="004B153E" w:rsidTr="00DD2001">
        <w:tc>
          <w:tcPr>
            <w:tcW w:w="2127" w:type="dxa"/>
            <w:vAlign w:val="bottom"/>
          </w:tcPr>
          <w:p w:rsidR="00DD2001" w:rsidRPr="004B153E" w:rsidRDefault="00DD2001" w:rsidP="00464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 Итого</w:t>
            </w:r>
          </w:p>
        </w:tc>
        <w:tc>
          <w:tcPr>
            <w:tcW w:w="1134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3 036,0</w:t>
            </w:r>
          </w:p>
        </w:tc>
        <w:tc>
          <w:tcPr>
            <w:tcW w:w="993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:rsidR="00DD2001" w:rsidRPr="004B153E" w:rsidRDefault="00DD2001" w:rsidP="00DD20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1 126,4</w:t>
            </w:r>
          </w:p>
        </w:tc>
        <w:tc>
          <w:tcPr>
            <w:tcW w:w="993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1 172,1</w:t>
            </w:r>
          </w:p>
        </w:tc>
        <w:tc>
          <w:tcPr>
            <w:tcW w:w="992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1 200,2</w:t>
            </w:r>
          </w:p>
        </w:tc>
        <w:tc>
          <w:tcPr>
            <w:tcW w:w="992" w:type="dxa"/>
            <w:vAlign w:val="center"/>
          </w:tcPr>
          <w:p w:rsidR="00DD2001" w:rsidRPr="004B153E" w:rsidRDefault="00DD2001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</w:tbl>
    <w:p w:rsidR="00700728" w:rsidRDefault="0048176F" w:rsidP="006E6A54">
      <w:pPr>
        <w:pStyle w:val="23"/>
        <w:spacing w:after="0" w:line="240" w:lineRule="auto"/>
        <w:ind w:left="-426" w:right="-28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на общегосударственные вопросы в 201</w:t>
      </w:r>
      <w:r w:rsidR="006B5E3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составят </w:t>
      </w:r>
      <w:r w:rsidR="006B5E38">
        <w:rPr>
          <w:rFonts w:ascii="Times New Roman" w:hAnsi="Times New Roman"/>
          <w:sz w:val="28"/>
          <w:szCs w:val="28"/>
        </w:rPr>
        <w:t>637,7</w:t>
      </w:r>
      <w:r w:rsidR="00123154">
        <w:rPr>
          <w:rFonts w:ascii="Times New Roman" w:hAnsi="Times New Roman"/>
          <w:sz w:val="28"/>
          <w:szCs w:val="28"/>
        </w:rPr>
        <w:t xml:space="preserve"> тыс. рублей (</w:t>
      </w:r>
      <w:r w:rsidR="006B5E38">
        <w:rPr>
          <w:rFonts w:ascii="Times New Roman" w:hAnsi="Times New Roman"/>
          <w:sz w:val="28"/>
          <w:szCs w:val="28"/>
        </w:rPr>
        <w:t>56,6</w:t>
      </w:r>
      <w:r>
        <w:rPr>
          <w:rFonts w:ascii="Times New Roman" w:hAnsi="Times New Roman"/>
          <w:sz w:val="28"/>
          <w:szCs w:val="28"/>
        </w:rPr>
        <w:t>% от общего объема расходов).</w:t>
      </w:r>
    </w:p>
    <w:p w:rsidR="00123154" w:rsidRDefault="00123154" w:rsidP="006E6A54">
      <w:pPr>
        <w:pStyle w:val="23"/>
        <w:spacing w:after="0" w:line="240" w:lineRule="auto"/>
        <w:ind w:left="-426" w:right="-28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в сфере культуры, кинематографии на 201</w:t>
      </w:r>
      <w:r w:rsidR="006B5E3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предусмотрены в объеме </w:t>
      </w:r>
      <w:r w:rsidR="006B5E38">
        <w:rPr>
          <w:rFonts w:ascii="Times New Roman" w:hAnsi="Times New Roman"/>
          <w:sz w:val="28"/>
          <w:szCs w:val="28"/>
        </w:rPr>
        <w:t>17,2 тыс. рублей, или 1</w:t>
      </w:r>
      <w:r>
        <w:rPr>
          <w:rFonts w:ascii="Times New Roman" w:hAnsi="Times New Roman"/>
          <w:sz w:val="28"/>
          <w:szCs w:val="28"/>
        </w:rPr>
        <w:t xml:space="preserve">,5% от общего объема расходов бюджета в 2014 году. </w:t>
      </w:r>
    </w:p>
    <w:p w:rsidR="003F1B13" w:rsidRDefault="00090AFD" w:rsidP="006E6A54">
      <w:pPr>
        <w:pStyle w:val="23"/>
        <w:spacing w:after="0" w:line="240" w:lineRule="auto"/>
        <w:ind w:left="-426" w:right="-28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структуре расходов бюджета поселения Межбюджетные трансферты в 201</w:t>
      </w:r>
      <w:r w:rsidR="006B5E3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составят </w:t>
      </w:r>
      <w:r w:rsidR="006B5E38">
        <w:rPr>
          <w:rFonts w:ascii="Times New Roman" w:hAnsi="Times New Roman"/>
          <w:sz w:val="28"/>
          <w:szCs w:val="28"/>
        </w:rPr>
        <w:t>375</w:t>
      </w:r>
      <w:r w:rsidR="001343C0">
        <w:rPr>
          <w:rFonts w:ascii="Times New Roman" w:hAnsi="Times New Roman"/>
          <w:sz w:val="28"/>
          <w:szCs w:val="28"/>
        </w:rPr>
        <w:t>,4</w:t>
      </w:r>
      <w:r>
        <w:rPr>
          <w:rFonts w:ascii="Times New Roman" w:hAnsi="Times New Roman"/>
          <w:sz w:val="28"/>
          <w:szCs w:val="28"/>
        </w:rPr>
        <w:t xml:space="preserve"> тыс. рублей или </w:t>
      </w:r>
      <w:r w:rsidR="006B5E38">
        <w:rPr>
          <w:rFonts w:ascii="Times New Roman" w:hAnsi="Times New Roman"/>
          <w:sz w:val="28"/>
          <w:szCs w:val="28"/>
        </w:rPr>
        <w:t>33,3</w:t>
      </w:r>
      <w:r>
        <w:rPr>
          <w:rFonts w:ascii="Times New Roman" w:hAnsi="Times New Roman"/>
          <w:sz w:val="28"/>
          <w:szCs w:val="28"/>
        </w:rPr>
        <w:t>% от общего объема расходов, в том числе:</w:t>
      </w:r>
      <w:r w:rsidR="001343C0" w:rsidRPr="001343C0">
        <w:rPr>
          <w:rFonts w:ascii="Times New Roman" w:hAnsi="Times New Roman"/>
          <w:sz w:val="28"/>
          <w:szCs w:val="28"/>
        </w:rPr>
        <w:t xml:space="preserve"> </w:t>
      </w:r>
      <w:r w:rsidR="001343C0">
        <w:rPr>
          <w:rFonts w:ascii="Times New Roman" w:hAnsi="Times New Roman"/>
          <w:sz w:val="28"/>
          <w:szCs w:val="28"/>
        </w:rPr>
        <w:t>на 201</w:t>
      </w:r>
      <w:r w:rsidR="006B5E38">
        <w:rPr>
          <w:rFonts w:ascii="Times New Roman" w:hAnsi="Times New Roman"/>
          <w:sz w:val="28"/>
          <w:szCs w:val="28"/>
        </w:rPr>
        <w:t>6</w:t>
      </w:r>
      <w:r w:rsidR="001343C0">
        <w:rPr>
          <w:rFonts w:ascii="Times New Roman" w:hAnsi="Times New Roman"/>
          <w:sz w:val="28"/>
          <w:szCs w:val="28"/>
        </w:rPr>
        <w:t xml:space="preserve"> год приходится </w:t>
      </w:r>
      <w:r w:rsidR="006B5E38">
        <w:rPr>
          <w:rFonts w:ascii="Times New Roman" w:hAnsi="Times New Roman"/>
          <w:sz w:val="28"/>
          <w:szCs w:val="28"/>
        </w:rPr>
        <w:t>375,</w:t>
      </w:r>
      <w:r w:rsidR="001343C0">
        <w:rPr>
          <w:rFonts w:ascii="Times New Roman" w:hAnsi="Times New Roman"/>
          <w:sz w:val="28"/>
          <w:szCs w:val="28"/>
        </w:rPr>
        <w:t xml:space="preserve">4 тыс. рублей или </w:t>
      </w:r>
      <w:r w:rsidR="006B5E38">
        <w:rPr>
          <w:rFonts w:ascii="Times New Roman" w:hAnsi="Times New Roman"/>
          <w:sz w:val="28"/>
          <w:szCs w:val="28"/>
        </w:rPr>
        <w:t>32,0</w:t>
      </w:r>
      <w:r w:rsidR="001343C0">
        <w:rPr>
          <w:rFonts w:ascii="Times New Roman" w:hAnsi="Times New Roman"/>
          <w:sz w:val="28"/>
          <w:szCs w:val="28"/>
        </w:rPr>
        <w:t>% от общего объема расходов, на 201</w:t>
      </w:r>
      <w:r w:rsidR="006B5E38">
        <w:rPr>
          <w:rFonts w:ascii="Times New Roman" w:hAnsi="Times New Roman"/>
          <w:sz w:val="28"/>
          <w:szCs w:val="28"/>
        </w:rPr>
        <w:t>7</w:t>
      </w:r>
      <w:r w:rsidR="001343C0">
        <w:rPr>
          <w:rFonts w:ascii="Times New Roman" w:hAnsi="Times New Roman"/>
          <w:sz w:val="28"/>
          <w:szCs w:val="28"/>
        </w:rPr>
        <w:t xml:space="preserve"> год приходится </w:t>
      </w:r>
      <w:r w:rsidR="006B5E38">
        <w:rPr>
          <w:rFonts w:ascii="Times New Roman" w:hAnsi="Times New Roman"/>
          <w:sz w:val="28"/>
          <w:szCs w:val="28"/>
        </w:rPr>
        <w:t>375</w:t>
      </w:r>
      <w:r w:rsidR="001343C0">
        <w:rPr>
          <w:rFonts w:ascii="Times New Roman" w:hAnsi="Times New Roman"/>
          <w:sz w:val="28"/>
          <w:szCs w:val="28"/>
        </w:rPr>
        <w:t xml:space="preserve">,4 тыс. рублей или </w:t>
      </w:r>
      <w:r w:rsidR="006B5E38">
        <w:rPr>
          <w:rFonts w:ascii="Times New Roman" w:hAnsi="Times New Roman"/>
          <w:sz w:val="28"/>
          <w:szCs w:val="28"/>
        </w:rPr>
        <w:t>31,3</w:t>
      </w:r>
      <w:r w:rsidR="001343C0">
        <w:rPr>
          <w:rFonts w:ascii="Times New Roman" w:hAnsi="Times New Roman"/>
          <w:sz w:val="28"/>
          <w:szCs w:val="28"/>
        </w:rPr>
        <w:t>% от общего объема расходов</w:t>
      </w:r>
    </w:p>
    <w:p w:rsidR="003F1B13" w:rsidRPr="00124979" w:rsidRDefault="003F1B13" w:rsidP="006E6A54">
      <w:pPr>
        <w:pStyle w:val="23"/>
        <w:spacing w:after="0" w:line="240" w:lineRule="auto"/>
        <w:ind w:left="-426" w:right="-286" w:firstLine="720"/>
        <w:jc w:val="both"/>
        <w:rPr>
          <w:rFonts w:ascii="Times New Roman" w:hAnsi="Times New Roman"/>
          <w:sz w:val="28"/>
          <w:szCs w:val="28"/>
        </w:rPr>
      </w:pPr>
    </w:p>
    <w:p w:rsidR="006B5E38" w:rsidRDefault="006B5E38" w:rsidP="006B5E38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и объемы иных межбюджетных трансфертов из бюджета поселения на 2015-2017 годы представлен в таблице:</w:t>
      </w:r>
    </w:p>
    <w:p w:rsidR="006B5E38" w:rsidRDefault="006B5E38" w:rsidP="006E6A54">
      <w:pPr>
        <w:pStyle w:val="ConsPlusTitle"/>
        <w:ind w:left="-426" w:right="-286"/>
        <w:jc w:val="right"/>
        <w:rPr>
          <w:b w:val="0"/>
          <w:sz w:val="28"/>
          <w:szCs w:val="28"/>
        </w:rPr>
      </w:pPr>
    </w:p>
    <w:p w:rsidR="006B5E38" w:rsidRDefault="006B5E38" w:rsidP="006E6A54">
      <w:pPr>
        <w:pStyle w:val="ConsPlusTitle"/>
        <w:ind w:left="-426" w:right="-286"/>
        <w:jc w:val="right"/>
        <w:rPr>
          <w:b w:val="0"/>
          <w:sz w:val="28"/>
          <w:szCs w:val="28"/>
        </w:rPr>
      </w:pPr>
    </w:p>
    <w:p w:rsidR="006B5E38" w:rsidRDefault="006B5E38" w:rsidP="006E6A54">
      <w:pPr>
        <w:pStyle w:val="ConsPlusTitle"/>
        <w:ind w:left="-426" w:right="-286"/>
        <w:jc w:val="right"/>
        <w:rPr>
          <w:b w:val="0"/>
          <w:sz w:val="28"/>
          <w:szCs w:val="28"/>
        </w:rPr>
      </w:pPr>
    </w:p>
    <w:p w:rsidR="003F1B13" w:rsidRPr="007D4BCE" w:rsidRDefault="001343C0" w:rsidP="006E6A54">
      <w:pPr>
        <w:pStyle w:val="ConsPlusTitle"/>
        <w:ind w:left="-426" w:right="-286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Таблица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6"/>
        <w:gridCol w:w="1701"/>
        <w:gridCol w:w="1701"/>
        <w:gridCol w:w="1701"/>
      </w:tblGrid>
      <w:tr w:rsidR="007D4BCE" w:rsidRPr="004B153E" w:rsidTr="006B5E38">
        <w:trPr>
          <w:trHeight w:val="1156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6B5E38">
            <w:pPr>
              <w:spacing w:after="0"/>
              <w:ind w:left="-108" w:right="-28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D4BCE" w:rsidRPr="007D652E" w:rsidRDefault="007D4BCE" w:rsidP="006B5E38">
            <w:pPr>
              <w:pStyle w:val="1"/>
              <w:ind w:left="-108" w:right="-286"/>
              <w:jc w:val="center"/>
              <w:rPr>
                <w:sz w:val="24"/>
              </w:rPr>
            </w:pPr>
            <w:r w:rsidRPr="007D652E">
              <w:rPr>
                <w:sz w:val="24"/>
              </w:rPr>
              <w:t xml:space="preserve">Наименование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38" w:rsidRDefault="007D4BCE" w:rsidP="006E6A54">
            <w:pPr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6B5E38" w:rsidRDefault="007D4BCE" w:rsidP="006B5E38">
            <w:pPr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 201</w:t>
            </w:r>
            <w:r w:rsidR="006B5E38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D4BCE" w:rsidRPr="006B5E38" w:rsidRDefault="007D4BCE" w:rsidP="006B5E38">
            <w:pPr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38" w:rsidRDefault="007D4BCE" w:rsidP="006E6A54">
            <w:pPr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6B5E38" w:rsidRDefault="007D4BCE" w:rsidP="006E6A54">
            <w:pPr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 201</w:t>
            </w:r>
            <w:r w:rsidR="006B5E38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D4BCE" w:rsidRPr="004B153E" w:rsidRDefault="007D4BCE" w:rsidP="006E6A54">
            <w:pPr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E38" w:rsidRDefault="007D4BCE" w:rsidP="006E6A54">
            <w:pPr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7D4BCE" w:rsidRDefault="007D4BCE" w:rsidP="006E6A54">
            <w:pPr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 201</w:t>
            </w:r>
            <w:r w:rsidR="006B5E38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D4BCE" w:rsidRPr="004B153E" w:rsidRDefault="007D4BCE" w:rsidP="006E6A54">
            <w:pPr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7D4BCE" w:rsidRPr="004B153E" w:rsidTr="006B5E38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6B5E38">
            <w:pPr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бюджету муниципально</w:t>
            </w:r>
            <w:r w:rsidR="00CE54AA">
              <w:rPr>
                <w:rFonts w:ascii="Times New Roman" w:hAnsi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района передаваемы</w:t>
            </w:r>
            <w:r w:rsidR="00CE1F66">
              <w:rPr>
                <w:rFonts w:ascii="Times New Roman" w:hAnsi="Times New Roman"/>
                <w:sz w:val="24"/>
                <w:szCs w:val="24"/>
              </w:rPr>
              <w:t>е полномочия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финансированию клубных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6B5E38" w:rsidP="006B5E38">
            <w:pPr>
              <w:spacing w:after="0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6B5E38" w:rsidP="006B5E38">
            <w:pPr>
              <w:spacing w:after="0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6B5E38" w:rsidP="006B5E38">
            <w:pPr>
              <w:spacing w:after="0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372,3</w:t>
            </w:r>
          </w:p>
        </w:tc>
      </w:tr>
      <w:tr w:rsidR="007D4BCE" w:rsidRPr="004B153E" w:rsidTr="006B5E38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Default="007D4BCE" w:rsidP="006B5E38">
            <w:pPr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Иные межбюджетные трансферты бюджету муниципального района на </w:t>
            </w:r>
            <w:r w:rsidR="00CE1F66">
              <w:rPr>
                <w:rFonts w:ascii="Times New Roman" w:hAnsi="Times New Roman"/>
                <w:sz w:val="24"/>
                <w:szCs w:val="24"/>
              </w:rPr>
              <w:t>передаваемые полномочия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финансированию расходов по оплате жилья и коммунальных услуг отдельным категориям </w:t>
            </w:r>
            <w:r w:rsidR="006B5E38">
              <w:rPr>
                <w:rFonts w:ascii="Times New Roman" w:hAnsi="Times New Roman"/>
                <w:sz w:val="24"/>
                <w:szCs w:val="24"/>
              </w:rPr>
              <w:t>граждан,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работающим в сельской местности или поселках городского типа</w:t>
            </w:r>
            <w:r w:rsidR="00CE1F66">
              <w:rPr>
                <w:rFonts w:ascii="Times New Roman" w:hAnsi="Times New Roman"/>
                <w:sz w:val="24"/>
                <w:szCs w:val="24"/>
              </w:rPr>
              <w:t xml:space="preserve"> на территории Брянской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6B5E38" w:rsidP="006B5E38">
            <w:pPr>
              <w:spacing w:after="0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6B5E38" w:rsidP="006B5E38">
            <w:pPr>
              <w:spacing w:after="0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Default="006B5E38" w:rsidP="006B5E38">
            <w:pPr>
              <w:spacing w:after="0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3,1</w:t>
            </w:r>
          </w:p>
        </w:tc>
      </w:tr>
      <w:tr w:rsidR="007D4BCE" w:rsidRPr="004B153E" w:rsidTr="006B5E38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6B5E38">
            <w:pPr>
              <w:spacing w:after="0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6B5E38" w:rsidP="006B5E38">
            <w:pPr>
              <w:spacing w:after="0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6B5E38" w:rsidP="006B5E38">
            <w:pPr>
              <w:spacing w:after="0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6B5E38" w:rsidP="006B5E38">
            <w:pPr>
              <w:spacing w:after="0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375,4</w:t>
            </w:r>
          </w:p>
        </w:tc>
      </w:tr>
    </w:tbl>
    <w:p w:rsidR="006B5E38" w:rsidRDefault="006B5E38" w:rsidP="00E61303">
      <w:pPr>
        <w:spacing w:after="0" w:line="240" w:lineRule="auto"/>
        <w:ind w:left="-426" w:right="-28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Межбюджетные отношения на 2015-2017 годы сформированы в рамках норм Бюджетного Кодекса Российской Федерации, Областного Закона от 6 октября 2003 года №131-ФЗ «Об общих принципах организации местного самоуправления в Российской Федерации», Послания Президента Российской Федерации Федеральному Собранию Российской Федерации, проекта закона Брянской области «О внесении изменений в Закон Брянской области «О межбюджетных отношениях в Брянской области», законов Брянской области о наделении органов местного самоуправления отдельным государственным полномочиям.</w:t>
      </w:r>
    </w:p>
    <w:p w:rsidR="006B5E38" w:rsidRPr="0080785D" w:rsidRDefault="006B5E38" w:rsidP="00E61303">
      <w:pPr>
        <w:spacing w:after="0" w:line="240" w:lineRule="auto"/>
        <w:ind w:left="-426" w:right="-286"/>
        <w:rPr>
          <w:rFonts w:ascii="Times New Roman" w:hAnsi="Times New Roman"/>
          <w:color w:val="FF0000"/>
          <w:sz w:val="28"/>
          <w:szCs w:val="28"/>
        </w:rPr>
      </w:pPr>
    </w:p>
    <w:p w:rsidR="006B5E38" w:rsidRPr="00E564E4" w:rsidRDefault="006B5E38" w:rsidP="00E61303">
      <w:pPr>
        <w:spacing w:line="240" w:lineRule="auto"/>
        <w:ind w:left="-426" w:right="-28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E564E4">
        <w:rPr>
          <w:rFonts w:ascii="Times New Roman" w:hAnsi="Times New Roman"/>
          <w:b/>
          <w:sz w:val="28"/>
          <w:szCs w:val="28"/>
        </w:rPr>
        <w:t>редложения</w:t>
      </w:r>
    </w:p>
    <w:p w:rsidR="006B5E38" w:rsidRDefault="006B5E38" w:rsidP="00E61303">
      <w:pPr>
        <w:spacing w:line="240" w:lineRule="auto"/>
        <w:ind w:left="-425" w:right="-28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Контрольно-счетная палата Мглинского района рекомендует Осколковскому сельскому Совету народных депутатов принять проект решения «О бюджете Осколковского сельского поселения на 2015 год и на плановый период 2016 и 2017 годов».</w:t>
      </w:r>
    </w:p>
    <w:p w:rsidR="00700728" w:rsidRDefault="00700728" w:rsidP="006E6A54">
      <w:pPr>
        <w:tabs>
          <w:tab w:val="left" w:pos="5670"/>
        </w:tabs>
        <w:ind w:left="-426" w:right="-286"/>
        <w:jc w:val="both"/>
        <w:rPr>
          <w:sz w:val="28"/>
          <w:szCs w:val="28"/>
        </w:rPr>
      </w:pPr>
    </w:p>
    <w:p w:rsidR="008917C6" w:rsidRDefault="00700728" w:rsidP="006E6A54">
      <w:pPr>
        <w:tabs>
          <w:tab w:val="left" w:pos="5670"/>
        </w:tabs>
        <w:spacing w:after="0" w:line="240" w:lineRule="auto"/>
        <w:ind w:left="-426" w:right="-286"/>
        <w:jc w:val="both"/>
        <w:rPr>
          <w:rFonts w:ascii="Times New Roman" w:hAnsi="Times New Roman"/>
          <w:sz w:val="28"/>
          <w:szCs w:val="28"/>
        </w:rPr>
      </w:pPr>
      <w:r w:rsidRPr="00921EC6">
        <w:rPr>
          <w:rFonts w:ascii="Times New Roman" w:hAnsi="Times New Roman"/>
          <w:sz w:val="28"/>
          <w:szCs w:val="28"/>
        </w:rPr>
        <w:t xml:space="preserve">Председатель  </w:t>
      </w:r>
    </w:p>
    <w:p w:rsidR="008917C6" w:rsidRDefault="008917C6" w:rsidP="006E6A54">
      <w:pPr>
        <w:tabs>
          <w:tab w:val="left" w:pos="5670"/>
        </w:tabs>
        <w:spacing w:after="0" w:line="240" w:lineRule="auto"/>
        <w:ind w:left="-426" w:right="-2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</w:t>
      </w:r>
      <w:r w:rsidR="00700728" w:rsidRPr="00921EC6">
        <w:rPr>
          <w:rFonts w:ascii="Times New Roman" w:hAnsi="Times New Roman"/>
          <w:sz w:val="28"/>
          <w:szCs w:val="28"/>
        </w:rPr>
        <w:t xml:space="preserve">счетной палаты </w:t>
      </w:r>
    </w:p>
    <w:p w:rsidR="008917C6" w:rsidRDefault="008917C6" w:rsidP="006E6A54">
      <w:pPr>
        <w:spacing w:after="0" w:line="240" w:lineRule="auto"/>
        <w:ind w:left="-426" w:right="-28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Мглинского района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Т.Н.</w:t>
      </w:r>
      <w:r>
        <w:rPr>
          <w:rFonts w:ascii="Times New Roman" w:hAnsi="Times New Roman"/>
          <w:sz w:val="28"/>
          <w:szCs w:val="28"/>
        </w:rPr>
        <w:t xml:space="preserve"> </w:t>
      </w:r>
      <w:r w:rsidR="00700728" w:rsidRPr="00921EC6">
        <w:rPr>
          <w:rFonts w:ascii="Times New Roman" w:hAnsi="Times New Roman"/>
          <w:sz w:val="28"/>
          <w:szCs w:val="28"/>
        </w:rPr>
        <w:t xml:space="preserve">Фенькова </w:t>
      </w:r>
    </w:p>
    <w:p w:rsidR="008917C6" w:rsidRDefault="008917C6" w:rsidP="006E6A54">
      <w:pPr>
        <w:spacing w:after="0" w:line="240" w:lineRule="auto"/>
        <w:ind w:left="-426" w:right="-286"/>
        <w:rPr>
          <w:rFonts w:ascii="Times New Roman" w:hAnsi="Times New Roman"/>
          <w:sz w:val="28"/>
          <w:szCs w:val="28"/>
        </w:rPr>
      </w:pPr>
    </w:p>
    <w:p w:rsidR="008917C6" w:rsidRDefault="008917C6" w:rsidP="006E6A54">
      <w:pPr>
        <w:spacing w:after="0" w:line="240" w:lineRule="auto"/>
        <w:ind w:left="-426" w:right="-286"/>
        <w:rPr>
          <w:rFonts w:ascii="Times New Roman" w:hAnsi="Times New Roman"/>
          <w:sz w:val="28"/>
          <w:szCs w:val="28"/>
        </w:rPr>
      </w:pPr>
    </w:p>
    <w:p w:rsidR="008917C6" w:rsidRDefault="008917C6" w:rsidP="006E6A54">
      <w:pPr>
        <w:spacing w:after="0" w:line="240" w:lineRule="auto"/>
        <w:ind w:left="-426" w:right="-286"/>
        <w:rPr>
          <w:rFonts w:ascii="Times New Roman" w:hAnsi="Times New Roman"/>
          <w:sz w:val="28"/>
          <w:szCs w:val="28"/>
        </w:rPr>
      </w:pPr>
    </w:p>
    <w:p w:rsidR="008917C6" w:rsidRDefault="008917C6" w:rsidP="006E6A54">
      <w:pPr>
        <w:spacing w:after="0" w:line="240" w:lineRule="auto"/>
        <w:ind w:left="-426" w:right="-28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Исполнитель:</w:t>
      </w:r>
    </w:p>
    <w:p w:rsidR="008917C6" w:rsidRDefault="008917C6" w:rsidP="006E6A54">
      <w:pPr>
        <w:spacing w:after="0" w:line="240" w:lineRule="auto"/>
        <w:ind w:left="-426" w:right="-28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Сытькова О.В.</w:t>
      </w:r>
    </w:p>
    <w:p w:rsidR="00700728" w:rsidRPr="00921EC6" w:rsidRDefault="008917C6" w:rsidP="006E6A54">
      <w:pPr>
        <w:spacing w:after="0" w:line="240" w:lineRule="auto"/>
        <w:ind w:left="-426" w:right="-28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Тел. 2-25-82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</w:p>
    <w:p w:rsidR="00700728" w:rsidRDefault="00700728" w:rsidP="006E6A54">
      <w:pPr>
        <w:spacing w:after="0" w:line="240" w:lineRule="auto"/>
        <w:ind w:left="-426" w:right="-286"/>
        <w:rPr>
          <w:rFonts w:ascii="Times New Roman" w:hAnsi="Times New Roman"/>
          <w:sz w:val="28"/>
          <w:szCs w:val="28"/>
        </w:rPr>
      </w:pPr>
    </w:p>
    <w:sectPr w:rsidR="00700728" w:rsidSect="00C33A07">
      <w:footerReference w:type="even" r:id="rId9"/>
      <w:footerReference w:type="default" r:id="rId10"/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DF2" w:rsidRDefault="00D14DF2">
      <w:pPr>
        <w:spacing w:after="0" w:line="240" w:lineRule="auto"/>
      </w:pPr>
      <w:r>
        <w:separator/>
      </w:r>
    </w:p>
  </w:endnote>
  <w:endnote w:type="continuationSeparator" w:id="0">
    <w:p w:rsidR="00D14DF2" w:rsidRDefault="00D14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A54" w:rsidRDefault="006E6A54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6E6A54" w:rsidRDefault="006E6A54" w:rsidP="00F31029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A54" w:rsidRDefault="006E6A54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8E0906">
      <w:rPr>
        <w:rStyle w:val="af4"/>
        <w:noProof/>
      </w:rPr>
      <w:t>1</w:t>
    </w:r>
    <w:r>
      <w:rPr>
        <w:rStyle w:val="af4"/>
      </w:rPr>
      <w:fldChar w:fldCharType="end"/>
    </w:r>
  </w:p>
  <w:p w:rsidR="006E6A54" w:rsidRDefault="006E6A54" w:rsidP="00F31029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DF2" w:rsidRDefault="00D14DF2">
      <w:pPr>
        <w:spacing w:after="0" w:line="240" w:lineRule="auto"/>
      </w:pPr>
      <w:r>
        <w:separator/>
      </w:r>
    </w:p>
  </w:footnote>
  <w:footnote w:type="continuationSeparator" w:id="0">
    <w:p w:rsidR="00D14DF2" w:rsidRDefault="00D14D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06EF"/>
    <w:multiLevelType w:val="hybridMultilevel"/>
    <w:tmpl w:val="1EBA4E34"/>
    <w:lvl w:ilvl="0" w:tplc="03FAD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4216C5"/>
    <w:multiLevelType w:val="hybridMultilevel"/>
    <w:tmpl w:val="E3ACE1E0"/>
    <w:lvl w:ilvl="0" w:tplc="1C36CD62">
      <w:start w:val="20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59B46A7"/>
    <w:multiLevelType w:val="hybridMultilevel"/>
    <w:tmpl w:val="29CCC558"/>
    <w:lvl w:ilvl="0" w:tplc="02049F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9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1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FAA61D7"/>
    <w:multiLevelType w:val="hybridMultilevel"/>
    <w:tmpl w:val="A7A01E7C"/>
    <w:lvl w:ilvl="0" w:tplc="4AC6F5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1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7"/>
  </w:num>
  <w:num w:numId="11">
    <w:abstractNumId w:val="0"/>
  </w:num>
  <w:num w:numId="12">
    <w:abstractNumId w:val="4"/>
  </w:num>
  <w:num w:numId="13">
    <w:abstractNumId w:val="1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CC8"/>
    <w:rsid w:val="000046AB"/>
    <w:rsid w:val="000047BB"/>
    <w:rsid w:val="000065ED"/>
    <w:rsid w:val="00011944"/>
    <w:rsid w:val="00012AE2"/>
    <w:rsid w:val="00012DA2"/>
    <w:rsid w:val="00017D57"/>
    <w:rsid w:val="00022978"/>
    <w:rsid w:val="00024604"/>
    <w:rsid w:val="00024BD7"/>
    <w:rsid w:val="00030D82"/>
    <w:rsid w:val="0003334B"/>
    <w:rsid w:val="00041ED1"/>
    <w:rsid w:val="00043DB3"/>
    <w:rsid w:val="00047DB1"/>
    <w:rsid w:val="00052D10"/>
    <w:rsid w:val="00061C23"/>
    <w:rsid w:val="00062E20"/>
    <w:rsid w:val="000661E8"/>
    <w:rsid w:val="000733A0"/>
    <w:rsid w:val="00073A33"/>
    <w:rsid w:val="000756C4"/>
    <w:rsid w:val="00077780"/>
    <w:rsid w:val="0009096E"/>
    <w:rsid w:val="00090AFD"/>
    <w:rsid w:val="00090BA8"/>
    <w:rsid w:val="00092A02"/>
    <w:rsid w:val="00092B9E"/>
    <w:rsid w:val="000A691D"/>
    <w:rsid w:val="000B17AF"/>
    <w:rsid w:val="000B4598"/>
    <w:rsid w:val="000B54EB"/>
    <w:rsid w:val="000C5101"/>
    <w:rsid w:val="000C6262"/>
    <w:rsid w:val="000D06BF"/>
    <w:rsid w:val="000E2283"/>
    <w:rsid w:val="000E359E"/>
    <w:rsid w:val="000E3A73"/>
    <w:rsid w:val="000F03DC"/>
    <w:rsid w:val="000F5CD4"/>
    <w:rsid w:val="001041AB"/>
    <w:rsid w:val="00107504"/>
    <w:rsid w:val="00107FC3"/>
    <w:rsid w:val="001118AF"/>
    <w:rsid w:val="00123154"/>
    <w:rsid w:val="00123B05"/>
    <w:rsid w:val="00124979"/>
    <w:rsid w:val="00125AAB"/>
    <w:rsid w:val="00126372"/>
    <w:rsid w:val="001343C0"/>
    <w:rsid w:val="0014314D"/>
    <w:rsid w:val="00146C93"/>
    <w:rsid w:val="001507C2"/>
    <w:rsid w:val="00151A1F"/>
    <w:rsid w:val="00154CC3"/>
    <w:rsid w:val="0015615F"/>
    <w:rsid w:val="001622B6"/>
    <w:rsid w:val="001650E3"/>
    <w:rsid w:val="00165E04"/>
    <w:rsid w:val="00166881"/>
    <w:rsid w:val="00166F66"/>
    <w:rsid w:val="00167300"/>
    <w:rsid w:val="00181BA8"/>
    <w:rsid w:val="001829A5"/>
    <w:rsid w:val="00183BDF"/>
    <w:rsid w:val="00187249"/>
    <w:rsid w:val="00190894"/>
    <w:rsid w:val="001A1EA0"/>
    <w:rsid w:val="001A61AE"/>
    <w:rsid w:val="001A7FF7"/>
    <w:rsid w:val="001B39F1"/>
    <w:rsid w:val="001B4BEA"/>
    <w:rsid w:val="001B6B51"/>
    <w:rsid w:val="001C6F72"/>
    <w:rsid w:val="001E02B7"/>
    <w:rsid w:val="001E7A47"/>
    <w:rsid w:val="001F581F"/>
    <w:rsid w:val="00207ECD"/>
    <w:rsid w:val="00210CFD"/>
    <w:rsid w:val="002114A0"/>
    <w:rsid w:val="00211DB3"/>
    <w:rsid w:val="00217952"/>
    <w:rsid w:val="00217AF5"/>
    <w:rsid w:val="00220DEA"/>
    <w:rsid w:val="0022226C"/>
    <w:rsid w:val="00223DEE"/>
    <w:rsid w:val="0022621C"/>
    <w:rsid w:val="002340BD"/>
    <w:rsid w:val="00234A4F"/>
    <w:rsid w:val="00244F92"/>
    <w:rsid w:val="002569F2"/>
    <w:rsid w:val="002614B6"/>
    <w:rsid w:val="00263719"/>
    <w:rsid w:val="0026474A"/>
    <w:rsid w:val="0026683C"/>
    <w:rsid w:val="00270307"/>
    <w:rsid w:val="00271B63"/>
    <w:rsid w:val="00272E4A"/>
    <w:rsid w:val="002766FD"/>
    <w:rsid w:val="00282A13"/>
    <w:rsid w:val="00283390"/>
    <w:rsid w:val="002834BD"/>
    <w:rsid w:val="00284AC1"/>
    <w:rsid w:val="002858B4"/>
    <w:rsid w:val="002864E9"/>
    <w:rsid w:val="00287B7D"/>
    <w:rsid w:val="0029126B"/>
    <w:rsid w:val="00292C35"/>
    <w:rsid w:val="00292E29"/>
    <w:rsid w:val="002939BA"/>
    <w:rsid w:val="002A00B0"/>
    <w:rsid w:val="002A0E48"/>
    <w:rsid w:val="002A2B43"/>
    <w:rsid w:val="002B2B9A"/>
    <w:rsid w:val="002B4306"/>
    <w:rsid w:val="002B4EF9"/>
    <w:rsid w:val="002C2135"/>
    <w:rsid w:val="002D06C1"/>
    <w:rsid w:val="002D2F25"/>
    <w:rsid w:val="002D59F6"/>
    <w:rsid w:val="002E16E7"/>
    <w:rsid w:val="002F1831"/>
    <w:rsid w:val="002F4DD8"/>
    <w:rsid w:val="00300E9C"/>
    <w:rsid w:val="00302C42"/>
    <w:rsid w:val="003033AD"/>
    <w:rsid w:val="003052AD"/>
    <w:rsid w:val="00311462"/>
    <w:rsid w:val="00326401"/>
    <w:rsid w:val="00326651"/>
    <w:rsid w:val="00333DCA"/>
    <w:rsid w:val="00336EF9"/>
    <w:rsid w:val="00337D92"/>
    <w:rsid w:val="003419CB"/>
    <w:rsid w:val="003649D3"/>
    <w:rsid w:val="00365516"/>
    <w:rsid w:val="0037332C"/>
    <w:rsid w:val="0037463D"/>
    <w:rsid w:val="003805F3"/>
    <w:rsid w:val="00380956"/>
    <w:rsid w:val="00392980"/>
    <w:rsid w:val="00392FFD"/>
    <w:rsid w:val="00394A72"/>
    <w:rsid w:val="003977A1"/>
    <w:rsid w:val="003A06E1"/>
    <w:rsid w:val="003A1317"/>
    <w:rsid w:val="003A1715"/>
    <w:rsid w:val="003A482D"/>
    <w:rsid w:val="003B65CC"/>
    <w:rsid w:val="003B761F"/>
    <w:rsid w:val="003C19BC"/>
    <w:rsid w:val="003C5533"/>
    <w:rsid w:val="003C5647"/>
    <w:rsid w:val="003D2547"/>
    <w:rsid w:val="003D2EEA"/>
    <w:rsid w:val="003E1F2F"/>
    <w:rsid w:val="003F091C"/>
    <w:rsid w:val="003F1B13"/>
    <w:rsid w:val="003F2A8C"/>
    <w:rsid w:val="003F59D5"/>
    <w:rsid w:val="00411513"/>
    <w:rsid w:val="004152B0"/>
    <w:rsid w:val="004200BA"/>
    <w:rsid w:val="00420892"/>
    <w:rsid w:val="0042723B"/>
    <w:rsid w:val="00441846"/>
    <w:rsid w:val="00455FAA"/>
    <w:rsid w:val="004603F6"/>
    <w:rsid w:val="00460C66"/>
    <w:rsid w:val="00462290"/>
    <w:rsid w:val="004706F1"/>
    <w:rsid w:val="004751AE"/>
    <w:rsid w:val="0048176F"/>
    <w:rsid w:val="00482D1B"/>
    <w:rsid w:val="00485509"/>
    <w:rsid w:val="004870FA"/>
    <w:rsid w:val="00491023"/>
    <w:rsid w:val="0049199D"/>
    <w:rsid w:val="004954F0"/>
    <w:rsid w:val="0049655F"/>
    <w:rsid w:val="0049673B"/>
    <w:rsid w:val="004A2795"/>
    <w:rsid w:val="004A35B1"/>
    <w:rsid w:val="004A4EA2"/>
    <w:rsid w:val="004B153E"/>
    <w:rsid w:val="004B437E"/>
    <w:rsid w:val="004B48A4"/>
    <w:rsid w:val="004B6C96"/>
    <w:rsid w:val="004C2FA2"/>
    <w:rsid w:val="004C790B"/>
    <w:rsid w:val="004D3BDE"/>
    <w:rsid w:val="004D570D"/>
    <w:rsid w:val="004E1008"/>
    <w:rsid w:val="004E194D"/>
    <w:rsid w:val="004E4763"/>
    <w:rsid w:val="004E785C"/>
    <w:rsid w:val="004F0766"/>
    <w:rsid w:val="004F214C"/>
    <w:rsid w:val="004F49FE"/>
    <w:rsid w:val="004F77F2"/>
    <w:rsid w:val="005027A9"/>
    <w:rsid w:val="00503201"/>
    <w:rsid w:val="00506A94"/>
    <w:rsid w:val="00506F74"/>
    <w:rsid w:val="00510FB7"/>
    <w:rsid w:val="0051218E"/>
    <w:rsid w:val="00512332"/>
    <w:rsid w:val="005158C3"/>
    <w:rsid w:val="00517E43"/>
    <w:rsid w:val="00526E98"/>
    <w:rsid w:val="00532E3B"/>
    <w:rsid w:val="005426DB"/>
    <w:rsid w:val="0054743D"/>
    <w:rsid w:val="00547FA5"/>
    <w:rsid w:val="00554D65"/>
    <w:rsid w:val="00556DB7"/>
    <w:rsid w:val="00570121"/>
    <w:rsid w:val="00571E56"/>
    <w:rsid w:val="00575567"/>
    <w:rsid w:val="0057766C"/>
    <w:rsid w:val="005817E7"/>
    <w:rsid w:val="00590612"/>
    <w:rsid w:val="00593EAE"/>
    <w:rsid w:val="005A18D4"/>
    <w:rsid w:val="005B3097"/>
    <w:rsid w:val="005B36C0"/>
    <w:rsid w:val="005C25CE"/>
    <w:rsid w:val="005C2AB0"/>
    <w:rsid w:val="005C2DA7"/>
    <w:rsid w:val="005D005D"/>
    <w:rsid w:val="005D279D"/>
    <w:rsid w:val="005D3265"/>
    <w:rsid w:val="005D45F7"/>
    <w:rsid w:val="005E262B"/>
    <w:rsid w:val="005E271F"/>
    <w:rsid w:val="005F3371"/>
    <w:rsid w:val="006013C2"/>
    <w:rsid w:val="0061040F"/>
    <w:rsid w:val="00612649"/>
    <w:rsid w:val="006130D9"/>
    <w:rsid w:val="00622061"/>
    <w:rsid w:val="00630989"/>
    <w:rsid w:val="0063214E"/>
    <w:rsid w:val="00633ED2"/>
    <w:rsid w:val="0064196C"/>
    <w:rsid w:val="006475FC"/>
    <w:rsid w:val="00652722"/>
    <w:rsid w:val="00655818"/>
    <w:rsid w:val="0067366F"/>
    <w:rsid w:val="0068031F"/>
    <w:rsid w:val="00685328"/>
    <w:rsid w:val="0068756A"/>
    <w:rsid w:val="00691573"/>
    <w:rsid w:val="00692A6A"/>
    <w:rsid w:val="00693DC8"/>
    <w:rsid w:val="00695409"/>
    <w:rsid w:val="006A5D04"/>
    <w:rsid w:val="006B5E38"/>
    <w:rsid w:val="006B61A1"/>
    <w:rsid w:val="006B68CA"/>
    <w:rsid w:val="006C1E73"/>
    <w:rsid w:val="006C307D"/>
    <w:rsid w:val="006C3CDF"/>
    <w:rsid w:val="006C7183"/>
    <w:rsid w:val="006D1A50"/>
    <w:rsid w:val="006D674B"/>
    <w:rsid w:val="006E01FB"/>
    <w:rsid w:val="006E18D4"/>
    <w:rsid w:val="006E6A54"/>
    <w:rsid w:val="006F3605"/>
    <w:rsid w:val="0070042B"/>
    <w:rsid w:val="00700728"/>
    <w:rsid w:val="00704049"/>
    <w:rsid w:val="00704916"/>
    <w:rsid w:val="00711947"/>
    <w:rsid w:val="00716963"/>
    <w:rsid w:val="007243B5"/>
    <w:rsid w:val="00730495"/>
    <w:rsid w:val="00733926"/>
    <w:rsid w:val="00735073"/>
    <w:rsid w:val="00737E3F"/>
    <w:rsid w:val="00743D40"/>
    <w:rsid w:val="00754E4B"/>
    <w:rsid w:val="007553D3"/>
    <w:rsid w:val="0075677F"/>
    <w:rsid w:val="00756E36"/>
    <w:rsid w:val="007607FB"/>
    <w:rsid w:val="00761345"/>
    <w:rsid w:val="007622BA"/>
    <w:rsid w:val="00767731"/>
    <w:rsid w:val="00780649"/>
    <w:rsid w:val="007833AA"/>
    <w:rsid w:val="007910C9"/>
    <w:rsid w:val="007926A2"/>
    <w:rsid w:val="00796701"/>
    <w:rsid w:val="007A4075"/>
    <w:rsid w:val="007A4C10"/>
    <w:rsid w:val="007A797E"/>
    <w:rsid w:val="007B4668"/>
    <w:rsid w:val="007B61B5"/>
    <w:rsid w:val="007B622D"/>
    <w:rsid w:val="007C7A68"/>
    <w:rsid w:val="007C7F24"/>
    <w:rsid w:val="007D1678"/>
    <w:rsid w:val="007D23B7"/>
    <w:rsid w:val="007D448E"/>
    <w:rsid w:val="007D4BCE"/>
    <w:rsid w:val="007D5281"/>
    <w:rsid w:val="007D53FA"/>
    <w:rsid w:val="007D652E"/>
    <w:rsid w:val="007E7BCC"/>
    <w:rsid w:val="007F06BE"/>
    <w:rsid w:val="007F173C"/>
    <w:rsid w:val="007F2D11"/>
    <w:rsid w:val="007F3185"/>
    <w:rsid w:val="007F41AC"/>
    <w:rsid w:val="00801B6A"/>
    <w:rsid w:val="00802847"/>
    <w:rsid w:val="00813DC3"/>
    <w:rsid w:val="00815F4B"/>
    <w:rsid w:val="00821A98"/>
    <w:rsid w:val="0082257B"/>
    <w:rsid w:val="00822653"/>
    <w:rsid w:val="00826F82"/>
    <w:rsid w:val="00830EE8"/>
    <w:rsid w:val="00832FA6"/>
    <w:rsid w:val="008570C3"/>
    <w:rsid w:val="008660C5"/>
    <w:rsid w:val="00866229"/>
    <w:rsid w:val="00867717"/>
    <w:rsid w:val="008707EC"/>
    <w:rsid w:val="008759FE"/>
    <w:rsid w:val="008766E7"/>
    <w:rsid w:val="00880125"/>
    <w:rsid w:val="008917C6"/>
    <w:rsid w:val="008B1788"/>
    <w:rsid w:val="008B677C"/>
    <w:rsid w:val="008B7F4A"/>
    <w:rsid w:val="008C012F"/>
    <w:rsid w:val="008D0ECB"/>
    <w:rsid w:val="008D6F1A"/>
    <w:rsid w:val="008E0906"/>
    <w:rsid w:val="008E126D"/>
    <w:rsid w:val="008F0C35"/>
    <w:rsid w:val="008F0E6B"/>
    <w:rsid w:val="00900FCF"/>
    <w:rsid w:val="009020F4"/>
    <w:rsid w:val="00903605"/>
    <w:rsid w:val="00911C52"/>
    <w:rsid w:val="0091757D"/>
    <w:rsid w:val="009201A7"/>
    <w:rsid w:val="00920C8C"/>
    <w:rsid w:val="00921EC6"/>
    <w:rsid w:val="0092365B"/>
    <w:rsid w:val="00923E88"/>
    <w:rsid w:val="0092449C"/>
    <w:rsid w:val="00925B60"/>
    <w:rsid w:val="009322D3"/>
    <w:rsid w:val="00933469"/>
    <w:rsid w:val="00934C1F"/>
    <w:rsid w:val="0093529A"/>
    <w:rsid w:val="00936B93"/>
    <w:rsid w:val="0094744E"/>
    <w:rsid w:val="00955AF8"/>
    <w:rsid w:val="00957A80"/>
    <w:rsid w:val="00965B45"/>
    <w:rsid w:val="00972128"/>
    <w:rsid w:val="00976898"/>
    <w:rsid w:val="00982B2A"/>
    <w:rsid w:val="009844AF"/>
    <w:rsid w:val="009851FB"/>
    <w:rsid w:val="0098680B"/>
    <w:rsid w:val="00986C76"/>
    <w:rsid w:val="00991987"/>
    <w:rsid w:val="00992393"/>
    <w:rsid w:val="0099661E"/>
    <w:rsid w:val="009971DB"/>
    <w:rsid w:val="009A056A"/>
    <w:rsid w:val="009A51C0"/>
    <w:rsid w:val="009B234C"/>
    <w:rsid w:val="009B2EE2"/>
    <w:rsid w:val="009C2D96"/>
    <w:rsid w:val="009C72F4"/>
    <w:rsid w:val="009D0654"/>
    <w:rsid w:val="009D1CAE"/>
    <w:rsid w:val="009E5713"/>
    <w:rsid w:val="009F0816"/>
    <w:rsid w:val="009F2213"/>
    <w:rsid w:val="009F51E9"/>
    <w:rsid w:val="00A02BB7"/>
    <w:rsid w:val="00A03740"/>
    <w:rsid w:val="00A144D1"/>
    <w:rsid w:val="00A14D99"/>
    <w:rsid w:val="00A20275"/>
    <w:rsid w:val="00A22D63"/>
    <w:rsid w:val="00A356B3"/>
    <w:rsid w:val="00A449A8"/>
    <w:rsid w:val="00A50A8A"/>
    <w:rsid w:val="00A510D9"/>
    <w:rsid w:val="00A519C8"/>
    <w:rsid w:val="00A548C5"/>
    <w:rsid w:val="00A55B4D"/>
    <w:rsid w:val="00A60BD3"/>
    <w:rsid w:val="00A614DA"/>
    <w:rsid w:val="00A723B2"/>
    <w:rsid w:val="00A74899"/>
    <w:rsid w:val="00A87410"/>
    <w:rsid w:val="00A912FD"/>
    <w:rsid w:val="00A9219C"/>
    <w:rsid w:val="00A94E9D"/>
    <w:rsid w:val="00A9595F"/>
    <w:rsid w:val="00A96E5E"/>
    <w:rsid w:val="00AA0AFC"/>
    <w:rsid w:val="00AA49D3"/>
    <w:rsid w:val="00AA6110"/>
    <w:rsid w:val="00AA6C3D"/>
    <w:rsid w:val="00AB127C"/>
    <w:rsid w:val="00AC1450"/>
    <w:rsid w:val="00AC166A"/>
    <w:rsid w:val="00AC1DED"/>
    <w:rsid w:val="00AC494F"/>
    <w:rsid w:val="00AC4FE0"/>
    <w:rsid w:val="00AC518C"/>
    <w:rsid w:val="00AC70D7"/>
    <w:rsid w:val="00AE255E"/>
    <w:rsid w:val="00AE39F0"/>
    <w:rsid w:val="00AF194F"/>
    <w:rsid w:val="00AF3A86"/>
    <w:rsid w:val="00AF6045"/>
    <w:rsid w:val="00B02270"/>
    <w:rsid w:val="00B0280A"/>
    <w:rsid w:val="00B06A29"/>
    <w:rsid w:val="00B06DE4"/>
    <w:rsid w:val="00B24D6C"/>
    <w:rsid w:val="00B2553E"/>
    <w:rsid w:val="00B30325"/>
    <w:rsid w:val="00B30C89"/>
    <w:rsid w:val="00B31E6E"/>
    <w:rsid w:val="00B32B46"/>
    <w:rsid w:val="00B41FB8"/>
    <w:rsid w:val="00B43C25"/>
    <w:rsid w:val="00B52C8E"/>
    <w:rsid w:val="00B54F34"/>
    <w:rsid w:val="00B55D1B"/>
    <w:rsid w:val="00B70304"/>
    <w:rsid w:val="00B711E1"/>
    <w:rsid w:val="00B766A7"/>
    <w:rsid w:val="00B802FE"/>
    <w:rsid w:val="00B83A88"/>
    <w:rsid w:val="00B90FAE"/>
    <w:rsid w:val="00BA1AC3"/>
    <w:rsid w:val="00BA3F70"/>
    <w:rsid w:val="00BA460B"/>
    <w:rsid w:val="00BA4C36"/>
    <w:rsid w:val="00BB6791"/>
    <w:rsid w:val="00BC203D"/>
    <w:rsid w:val="00BC3E1D"/>
    <w:rsid w:val="00BC7BA9"/>
    <w:rsid w:val="00BD07D0"/>
    <w:rsid w:val="00BD5669"/>
    <w:rsid w:val="00BD6697"/>
    <w:rsid w:val="00BD6ACE"/>
    <w:rsid w:val="00BE2552"/>
    <w:rsid w:val="00BE78DE"/>
    <w:rsid w:val="00BE7AE3"/>
    <w:rsid w:val="00BF3050"/>
    <w:rsid w:val="00BF5683"/>
    <w:rsid w:val="00C04D2B"/>
    <w:rsid w:val="00C06E46"/>
    <w:rsid w:val="00C1037A"/>
    <w:rsid w:val="00C12059"/>
    <w:rsid w:val="00C153D9"/>
    <w:rsid w:val="00C33A07"/>
    <w:rsid w:val="00C36782"/>
    <w:rsid w:val="00C478F3"/>
    <w:rsid w:val="00C52B7F"/>
    <w:rsid w:val="00C63D1C"/>
    <w:rsid w:val="00C66EE9"/>
    <w:rsid w:val="00C70CA5"/>
    <w:rsid w:val="00C70FE7"/>
    <w:rsid w:val="00C74D11"/>
    <w:rsid w:val="00C750B9"/>
    <w:rsid w:val="00C92DBA"/>
    <w:rsid w:val="00C931F5"/>
    <w:rsid w:val="00CA0732"/>
    <w:rsid w:val="00CA198C"/>
    <w:rsid w:val="00CA365A"/>
    <w:rsid w:val="00CA5DAB"/>
    <w:rsid w:val="00CA65B7"/>
    <w:rsid w:val="00CA673C"/>
    <w:rsid w:val="00CB0E5B"/>
    <w:rsid w:val="00CB6CB0"/>
    <w:rsid w:val="00CC0747"/>
    <w:rsid w:val="00CC3517"/>
    <w:rsid w:val="00CC481D"/>
    <w:rsid w:val="00CC62B7"/>
    <w:rsid w:val="00CC74DF"/>
    <w:rsid w:val="00CC7BDE"/>
    <w:rsid w:val="00CD3609"/>
    <w:rsid w:val="00CD4839"/>
    <w:rsid w:val="00CE1F66"/>
    <w:rsid w:val="00CE28FB"/>
    <w:rsid w:val="00CE2A7B"/>
    <w:rsid w:val="00CE4220"/>
    <w:rsid w:val="00CE54AA"/>
    <w:rsid w:val="00CE75D5"/>
    <w:rsid w:val="00CF0835"/>
    <w:rsid w:val="00CF6AEB"/>
    <w:rsid w:val="00D0214C"/>
    <w:rsid w:val="00D07F19"/>
    <w:rsid w:val="00D14DF2"/>
    <w:rsid w:val="00D2367D"/>
    <w:rsid w:val="00D26EA7"/>
    <w:rsid w:val="00D366ED"/>
    <w:rsid w:val="00D41D31"/>
    <w:rsid w:val="00D464BF"/>
    <w:rsid w:val="00D5085B"/>
    <w:rsid w:val="00D5321A"/>
    <w:rsid w:val="00D57A8F"/>
    <w:rsid w:val="00D65347"/>
    <w:rsid w:val="00D65CC9"/>
    <w:rsid w:val="00D72929"/>
    <w:rsid w:val="00D7470B"/>
    <w:rsid w:val="00D761F0"/>
    <w:rsid w:val="00D76717"/>
    <w:rsid w:val="00D8701A"/>
    <w:rsid w:val="00D87B99"/>
    <w:rsid w:val="00D90CC8"/>
    <w:rsid w:val="00D91B2A"/>
    <w:rsid w:val="00D9265C"/>
    <w:rsid w:val="00D955F4"/>
    <w:rsid w:val="00D96FD3"/>
    <w:rsid w:val="00D97C6C"/>
    <w:rsid w:val="00DA2382"/>
    <w:rsid w:val="00DA274F"/>
    <w:rsid w:val="00DA493F"/>
    <w:rsid w:val="00DB19D2"/>
    <w:rsid w:val="00DB396D"/>
    <w:rsid w:val="00DB4033"/>
    <w:rsid w:val="00DB4CBC"/>
    <w:rsid w:val="00DB661A"/>
    <w:rsid w:val="00DC15B4"/>
    <w:rsid w:val="00DD2001"/>
    <w:rsid w:val="00DD3730"/>
    <w:rsid w:val="00DD3A97"/>
    <w:rsid w:val="00DE6BD8"/>
    <w:rsid w:val="00DF21F6"/>
    <w:rsid w:val="00DF44CE"/>
    <w:rsid w:val="00E007F0"/>
    <w:rsid w:val="00E04FE7"/>
    <w:rsid w:val="00E06C62"/>
    <w:rsid w:val="00E06DD8"/>
    <w:rsid w:val="00E07D9D"/>
    <w:rsid w:val="00E17BE2"/>
    <w:rsid w:val="00E243C7"/>
    <w:rsid w:val="00E2782E"/>
    <w:rsid w:val="00E303EE"/>
    <w:rsid w:val="00E30E89"/>
    <w:rsid w:val="00E33856"/>
    <w:rsid w:val="00E33C07"/>
    <w:rsid w:val="00E37241"/>
    <w:rsid w:val="00E3795C"/>
    <w:rsid w:val="00E4261A"/>
    <w:rsid w:val="00E55093"/>
    <w:rsid w:val="00E60F6A"/>
    <w:rsid w:val="00E61303"/>
    <w:rsid w:val="00E61AC8"/>
    <w:rsid w:val="00E61E52"/>
    <w:rsid w:val="00E638F1"/>
    <w:rsid w:val="00E654C1"/>
    <w:rsid w:val="00E6752E"/>
    <w:rsid w:val="00E70B1E"/>
    <w:rsid w:val="00E7184D"/>
    <w:rsid w:val="00E80FB9"/>
    <w:rsid w:val="00E8240D"/>
    <w:rsid w:val="00E82A01"/>
    <w:rsid w:val="00E86179"/>
    <w:rsid w:val="00E938D6"/>
    <w:rsid w:val="00E96D9E"/>
    <w:rsid w:val="00EA22B5"/>
    <w:rsid w:val="00EA4510"/>
    <w:rsid w:val="00EA7EB0"/>
    <w:rsid w:val="00EB1424"/>
    <w:rsid w:val="00EB1DE9"/>
    <w:rsid w:val="00EB4C1A"/>
    <w:rsid w:val="00EC1C4A"/>
    <w:rsid w:val="00EC42C8"/>
    <w:rsid w:val="00EC7AFE"/>
    <w:rsid w:val="00ED465F"/>
    <w:rsid w:val="00ED4D63"/>
    <w:rsid w:val="00EE5132"/>
    <w:rsid w:val="00EE5E31"/>
    <w:rsid w:val="00EF2DC4"/>
    <w:rsid w:val="00EF5EFA"/>
    <w:rsid w:val="00EF7239"/>
    <w:rsid w:val="00EF7325"/>
    <w:rsid w:val="00F031D0"/>
    <w:rsid w:val="00F05A34"/>
    <w:rsid w:val="00F121FE"/>
    <w:rsid w:val="00F12749"/>
    <w:rsid w:val="00F21151"/>
    <w:rsid w:val="00F2351C"/>
    <w:rsid w:val="00F24FB2"/>
    <w:rsid w:val="00F2545D"/>
    <w:rsid w:val="00F25521"/>
    <w:rsid w:val="00F2741D"/>
    <w:rsid w:val="00F27CDA"/>
    <w:rsid w:val="00F31029"/>
    <w:rsid w:val="00F341BB"/>
    <w:rsid w:val="00F3534B"/>
    <w:rsid w:val="00F36D43"/>
    <w:rsid w:val="00F424B4"/>
    <w:rsid w:val="00F54083"/>
    <w:rsid w:val="00F64A9C"/>
    <w:rsid w:val="00F6743D"/>
    <w:rsid w:val="00F7055A"/>
    <w:rsid w:val="00F758F1"/>
    <w:rsid w:val="00F771EF"/>
    <w:rsid w:val="00F82686"/>
    <w:rsid w:val="00F84863"/>
    <w:rsid w:val="00F864C6"/>
    <w:rsid w:val="00F869DD"/>
    <w:rsid w:val="00F90715"/>
    <w:rsid w:val="00FA1CD8"/>
    <w:rsid w:val="00FA691B"/>
    <w:rsid w:val="00FA7D1E"/>
    <w:rsid w:val="00FB3976"/>
    <w:rsid w:val="00FD3413"/>
    <w:rsid w:val="00FE0636"/>
    <w:rsid w:val="00FF2BD3"/>
    <w:rsid w:val="00FF505A"/>
    <w:rsid w:val="00FF5410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A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2351C"/>
    <w:pPr>
      <w:keepNext/>
      <w:spacing w:after="0" w:line="240" w:lineRule="auto"/>
      <w:outlineLvl w:val="0"/>
    </w:pPr>
    <w:rPr>
      <w:rFonts w:ascii="Times New Roman" w:eastAsia="Times New Roman" w:hAnsi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235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F2351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F2351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F2351C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351C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F2351C"/>
    <w:rPr>
      <w:rFonts w:ascii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character" w:customStyle="1" w:styleId="80">
    <w:name w:val="Заголовок 8 Знак"/>
    <w:link w:val="8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4603F6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4603F6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333D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rsid w:val="006F3605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6F3605"/>
    <w:rPr>
      <w:rFonts w:cs="Times New Roman"/>
    </w:rPr>
  </w:style>
  <w:style w:type="paragraph" w:styleId="21">
    <w:name w:val="Body Text 2"/>
    <w:basedOn w:val="a"/>
    <w:link w:val="22"/>
    <w:uiPriority w:val="99"/>
    <w:semiHidden/>
    <w:rsid w:val="006F3605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6F3605"/>
    <w:rPr>
      <w:rFonts w:cs="Times New Roman"/>
    </w:rPr>
  </w:style>
  <w:style w:type="paragraph" w:styleId="3">
    <w:name w:val="Body Text 3"/>
    <w:basedOn w:val="a"/>
    <w:link w:val="30"/>
    <w:uiPriority w:val="99"/>
    <w:rsid w:val="006F360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6F3605"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6F360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6F3605"/>
    <w:rPr>
      <w:rFonts w:cs="Times New Roman"/>
    </w:rPr>
  </w:style>
  <w:style w:type="paragraph" w:styleId="31">
    <w:name w:val="List 3"/>
    <w:basedOn w:val="a"/>
    <w:uiPriority w:val="99"/>
    <w:rsid w:val="00F2351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Название Знак"/>
    <w:link w:val="a8"/>
    <w:uiPriority w:val="99"/>
    <w:locked/>
    <w:rsid w:val="00F235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link w:val="ab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i/>
      <w:iCs/>
      <w:sz w:val="28"/>
      <w:szCs w:val="24"/>
      <w:u w:val="single"/>
      <w:lang w:eastAsia="ru-RU"/>
    </w:rPr>
  </w:style>
  <w:style w:type="character" w:customStyle="1" w:styleId="ab">
    <w:name w:val="Подзаголовок Знак"/>
    <w:link w:val="aa"/>
    <w:uiPriority w:val="99"/>
    <w:locked/>
    <w:rsid w:val="00F2351C"/>
    <w:rPr>
      <w:rFonts w:ascii="Times New Roman" w:hAnsi="Times New Roman" w:cs="Times New Roman"/>
      <w:i/>
      <w:iCs/>
      <w:sz w:val="24"/>
      <w:szCs w:val="24"/>
      <w:u w:val="single"/>
      <w:lang w:eastAsia="ru-RU"/>
    </w:rPr>
  </w:style>
  <w:style w:type="paragraph" w:customStyle="1" w:styleId="ConsPlusTitle">
    <w:name w:val="ConsPlusTitle"/>
    <w:uiPriority w:val="99"/>
    <w:rsid w:val="001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181BA8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5D005D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link w:val="ac"/>
    <w:uiPriority w:val="99"/>
    <w:locked/>
    <w:rsid w:val="005D005D"/>
    <w:rPr>
      <w:rFonts w:ascii="Times New Roman" w:hAnsi="Times New Roman" w:cs="Times New Roman"/>
      <w:sz w:val="24"/>
    </w:rPr>
  </w:style>
  <w:style w:type="paragraph" w:styleId="ae">
    <w:name w:val="Balloon Text"/>
    <w:basedOn w:val="a"/>
    <w:link w:val="af"/>
    <w:uiPriority w:val="99"/>
    <w:semiHidden/>
    <w:rsid w:val="00C6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C66EE9"/>
    <w:rPr>
      <w:rFonts w:ascii="Tahoma" w:hAnsi="Tahoma" w:cs="Tahoma"/>
      <w:sz w:val="16"/>
      <w:szCs w:val="16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982B2A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5">
    <w:name w:val="Знак Знак Знак Знак Знак Знак Знак Знак Знак Знак Знак Знак Знак Знак Знак Знак Знак Знак Знак Знак Знак2"/>
    <w:basedOn w:val="a"/>
    <w:autoRedefine/>
    <w:uiPriority w:val="99"/>
    <w:rsid w:val="003D2547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046A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A96E5E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F31029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rsid w:val="00F3102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locked/>
    <w:rsid w:val="004751AE"/>
    <w:rPr>
      <w:rFonts w:cs="Times New Roman"/>
      <w:lang w:eastAsia="en-US"/>
    </w:rPr>
  </w:style>
  <w:style w:type="character" w:styleId="af4">
    <w:name w:val="page number"/>
    <w:uiPriority w:val="99"/>
    <w:rsid w:val="00F31029"/>
    <w:rPr>
      <w:rFonts w:cs="Times New Roman"/>
    </w:rPr>
  </w:style>
  <w:style w:type="paragraph" w:customStyle="1" w:styleId="12">
    <w:name w:val="Знак Знак Знак Знак 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921EC6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2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F2D1E-A55C-4D4B-B355-DB9D03E93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11142</TotalTime>
  <Pages>8</Pages>
  <Words>2580</Words>
  <Characters>14712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Елена Михайловна</dc:creator>
  <cp:keywords/>
  <dc:description/>
  <cp:lastModifiedBy>Пользователь Windows</cp:lastModifiedBy>
  <cp:revision>851</cp:revision>
  <cp:lastPrinted>2015-02-09T20:48:00Z</cp:lastPrinted>
  <dcterms:created xsi:type="dcterms:W3CDTF">2013-11-12T10:21:00Z</dcterms:created>
  <dcterms:modified xsi:type="dcterms:W3CDTF">2014-11-19T00:05:00Z</dcterms:modified>
</cp:coreProperties>
</file>