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069" w:rsidRPr="00DF4069" w:rsidRDefault="00DF4069" w:rsidP="00DF40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Заключение</w:t>
      </w:r>
    </w:p>
    <w:p w:rsidR="00DF4069" w:rsidRPr="00DF4069" w:rsidRDefault="00DF4069" w:rsidP="00DF4069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4069">
        <w:rPr>
          <w:rFonts w:ascii="Times New Roman" w:eastAsia="Calibri" w:hAnsi="Times New Roman" w:cs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</w:t>
      </w:r>
      <w:r>
        <w:rPr>
          <w:rFonts w:ascii="Times New Roman" w:eastAsia="Calibri" w:hAnsi="Times New Roman" w:cs="Times New Roman"/>
          <w:b/>
          <w:sz w:val="24"/>
          <w:szCs w:val="24"/>
        </w:rPr>
        <w:t>ешение от 25.12.2012 года №2/112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«О бюджете </w:t>
      </w:r>
      <w:r>
        <w:rPr>
          <w:rFonts w:ascii="Times New Roman" w:eastAsia="Calibri" w:hAnsi="Times New Roman" w:cs="Times New Roman"/>
          <w:b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на 2013 год и на плановый период 2014 и 2015 годов»</w:t>
      </w:r>
    </w:p>
    <w:p w:rsidR="00DF4069" w:rsidRPr="00DF4069" w:rsidRDefault="00DF4069" w:rsidP="002D6D5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«17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» января 2013 года                      </w:t>
      </w:r>
      <w:r w:rsidR="002D6D5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  <w:bookmarkStart w:id="0" w:name="_GoBack"/>
      <w:bookmarkEnd w:id="0"/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г. Мглин</w:t>
      </w:r>
    </w:p>
    <w:p w:rsidR="00DF4069" w:rsidRPr="00DF4069" w:rsidRDefault="00DF4069" w:rsidP="00DF4069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Заключение</w:t>
      </w:r>
      <w:proofErr w:type="gramStart"/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К</w:t>
      </w:r>
      <w:proofErr w:type="gramEnd"/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Совета</w:t>
      </w:r>
      <w:r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народных депутатов «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сельского Совета народных депу</w:t>
      </w:r>
      <w:r>
        <w:rPr>
          <w:rFonts w:ascii="Times New Roman" w:eastAsia="Calibri" w:hAnsi="Times New Roman" w:cs="Times New Roman"/>
          <w:sz w:val="24"/>
          <w:szCs w:val="24"/>
        </w:rPr>
        <w:t>татов от 25.12.2012 года № 2/112</w:t>
      </w:r>
      <w:r w:rsidR="00F77C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DF4069">
        <w:rPr>
          <w:rFonts w:ascii="Times New Roman" w:eastAsia="Calibri" w:hAnsi="Times New Roman" w:cs="Times New Roman"/>
          <w:sz w:val="24"/>
          <w:szCs w:val="24"/>
        </w:rPr>
        <w:t>О бюджете</w:t>
      </w:r>
      <w:r w:rsidRPr="00DF40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bCs/>
          <w:sz w:val="24"/>
          <w:szCs w:val="24"/>
        </w:rPr>
        <w:t xml:space="preserve"> сельского поселения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847B74">
        <w:rPr>
          <w:rFonts w:ascii="Times New Roman" w:eastAsia="Calibri" w:hAnsi="Times New Roman" w:cs="Times New Roman"/>
          <w:sz w:val="24"/>
          <w:szCs w:val="24"/>
        </w:rPr>
        <w:t>е в соответствии с Положением «</w:t>
      </w:r>
      <w:r w:rsidRPr="00DF4069">
        <w:rPr>
          <w:rFonts w:ascii="Times New Roman" w:eastAsia="Calibri" w:hAnsi="Times New Roman" w:cs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DF4069" w:rsidRPr="00DF4069" w:rsidRDefault="00DF4069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В результате экспертизы установлено следующее:</w:t>
      </w:r>
    </w:p>
    <w:p w:rsidR="00DF4069" w:rsidRPr="00DF4069" w:rsidRDefault="00DF4069" w:rsidP="00DF4069">
      <w:pPr>
        <w:numPr>
          <w:ilvl w:val="0"/>
          <w:numId w:val="1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Общий прогнозируемый объем расходов бюджета </w:t>
      </w:r>
      <w:r w:rsidR="00484AD0"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поселения увеличился на </w:t>
      </w:r>
      <w:r w:rsidR="00484AD0">
        <w:rPr>
          <w:rFonts w:ascii="Times New Roman" w:eastAsia="Calibri" w:hAnsi="Times New Roman" w:cs="Times New Roman"/>
          <w:sz w:val="24"/>
          <w:szCs w:val="24"/>
        </w:rPr>
        <w:t>683268 рублей</w:t>
      </w:r>
    </w:p>
    <w:p w:rsidR="00DF4069" w:rsidRPr="00DF4069" w:rsidRDefault="00DF4069" w:rsidP="00DF4069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в том числе:</w:t>
      </w:r>
    </w:p>
    <w:p w:rsidR="00DF4069" w:rsidRDefault="00DF4069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    - 0100 «Общег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осударственные вопросы» – </w:t>
      </w:r>
      <w:r w:rsidR="00484AD0">
        <w:rPr>
          <w:rFonts w:ascii="Times New Roman" w:eastAsia="Calibri" w:hAnsi="Times New Roman" w:cs="Times New Roman"/>
          <w:sz w:val="24"/>
          <w:szCs w:val="24"/>
        </w:rPr>
        <w:t>270263</w:t>
      </w:r>
    </w:p>
    <w:p w:rsidR="00484AD0" w:rsidRPr="00DF4069" w:rsidRDefault="00484AD0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- 0300 «Национальная безопасность и правоохранительная деятельность» - 13200</w:t>
      </w:r>
    </w:p>
    <w:p w:rsidR="00DF4069" w:rsidRPr="00DF4069" w:rsidRDefault="00484AD0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- 0400 «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Национальная экономика» – </w:t>
      </w:r>
      <w:r>
        <w:rPr>
          <w:rFonts w:ascii="Times New Roman" w:eastAsia="Calibri" w:hAnsi="Times New Roman" w:cs="Times New Roman"/>
          <w:sz w:val="24"/>
          <w:szCs w:val="24"/>
        </w:rPr>
        <w:t>153605</w:t>
      </w:r>
    </w:p>
    <w:p w:rsidR="00DF4069" w:rsidRPr="00DF4069" w:rsidRDefault="00DF4069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     - 0500 «Жилищно-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коммунальное хозяйство» - </w:t>
      </w:r>
      <w:r w:rsidR="00484AD0">
        <w:rPr>
          <w:rFonts w:ascii="Times New Roman" w:eastAsia="Calibri" w:hAnsi="Times New Roman" w:cs="Times New Roman"/>
          <w:sz w:val="24"/>
          <w:szCs w:val="24"/>
        </w:rPr>
        <w:t>246200</w:t>
      </w:r>
    </w:p>
    <w:p w:rsidR="00DF4069" w:rsidRPr="00DF4069" w:rsidRDefault="00484AD0" w:rsidP="00DF4069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2. Дефицит бюджета </w:t>
      </w:r>
      <w:r>
        <w:rPr>
          <w:rFonts w:ascii="Times New Roman" w:eastAsia="Calibri" w:hAnsi="Times New Roman" w:cs="Times New Roman"/>
          <w:sz w:val="24"/>
          <w:szCs w:val="24"/>
        </w:rPr>
        <w:t>Осколковского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 xml:space="preserve"> сельског</w:t>
      </w:r>
      <w:r w:rsidR="00DF4069">
        <w:rPr>
          <w:rFonts w:ascii="Times New Roman" w:eastAsia="Calibri" w:hAnsi="Times New Roman" w:cs="Times New Roman"/>
          <w:sz w:val="24"/>
          <w:szCs w:val="24"/>
        </w:rPr>
        <w:t xml:space="preserve">о поселения увеличился на </w:t>
      </w:r>
      <w:r>
        <w:rPr>
          <w:rFonts w:ascii="Times New Roman" w:eastAsia="Calibri" w:hAnsi="Times New Roman" w:cs="Times New Roman"/>
          <w:sz w:val="24"/>
          <w:szCs w:val="24"/>
        </w:rPr>
        <w:t>683268 рублей</w:t>
      </w:r>
      <w:r w:rsidR="00DF4069" w:rsidRPr="00DF406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4069" w:rsidRPr="00DF4069" w:rsidRDefault="00DF4069" w:rsidP="00DF4069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>Проект решения соответствует действующему законодательству.</w:t>
      </w:r>
    </w:p>
    <w:p w:rsidR="00DF4069" w:rsidRPr="00DF4069" w:rsidRDefault="00DF4069" w:rsidP="00DF4069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4069" w:rsidRPr="00DF4069" w:rsidRDefault="00DF4069" w:rsidP="00DF4069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Председатель </w:t>
      </w:r>
    </w:p>
    <w:p w:rsidR="00DF4069" w:rsidRPr="00DF4069" w:rsidRDefault="00DF4069" w:rsidP="00DF4069">
      <w:pPr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4069">
        <w:rPr>
          <w:rFonts w:ascii="Times New Roman" w:eastAsia="Calibri" w:hAnsi="Times New Roman" w:cs="Times New Roman"/>
          <w:sz w:val="24"/>
          <w:szCs w:val="24"/>
        </w:rPr>
        <w:t xml:space="preserve">Контрольно-счетной палаты                      </w:t>
      </w:r>
      <w:proofErr w:type="spellStart"/>
      <w:r w:rsidRPr="00DF4069">
        <w:rPr>
          <w:rFonts w:ascii="Times New Roman" w:eastAsia="Calibri" w:hAnsi="Times New Roman" w:cs="Times New Roman"/>
          <w:sz w:val="24"/>
          <w:szCs w:val="24"/>
        </w:rPr>
        <w:t>Т.Н.Фенькова</w:t>
      </w:r>
      <w:proofErr w:type="spellEnd"/>
    </w:p>
    <w:p w:rsidR="00DB26CF" w:rsidRDefault="002D6D5C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069"/>
    <w:rsid w:val="002D6D5C"/>
    <w:rsid w:val="00367069"/>
    <w:rsid w:val="00484AD0"/>
    <w:rsid w:val="00847B74"/>
    <w:rsid w:val="00D31A6C"/>
    <w:rsid w:val="00DF4069"/>
    <w:rsid w:val="00F7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2013-03-01T22:36:00Z</dcterms:created>
  <dcterms:modified xsi:type="dcterms:W3CDTF">2013-03-15T15:46:00Z</dcterms:modified>
</cp:coreProperties>
</file>