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69D" w:rsidRDefault="00F66145" w:rsidP="002C469D">
      <w:pPr>
        <w:spacing w:after="0" w:line="240" w:lineRule="auto"/>
        <w:jc w:val="center"/>
        <w:rPr>
          <w:rFonts w:ascii="Times New Roman" w:eastAsia="Times New Roman" w:hAnsi="Times New Roman" w:cs="Times New Roman"/>
          <w:sz w:val="24"/>
          <w:szCs w:val="20"/>
        </w:rPr>
      </w:pPr>
      <w:bookmarkStart w:id="0" w:name="_GoBack"/>
      <w:bookmarkEnd w:id="0"/>
      <w:r>
        <w:rPr>
          <w:rFonts w:ascii="Times New Roman" w:eastAsia="Times New Roman" w:hAnsi="Times New Roman" w:cs="Times New Roman"/>
          <w:sz w:val="24"/>
          <w:szCs w:val="20"/>
        </w:rPr>
        <w:t>РОССИЙСКАЯ ФЕДЕРАЦИЯ</w:t>
      </w:r>
    </w:p>
    <w:p w:rsidR="00F66145" w:rsidRDefault="00F66145" w:rsidP="002C469D">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БРЯНСКАЯ ОБЛАСТЬ</w:t>
      </w:r>
    </w:p>
    <w:p w:rsidR="00F66145" w:rsidRDefault="00F66145" w:rsidP="002C469D">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МГЛИНСКИЙ РАЙОН</w:t>
      </w:r>
    </w:p>
    <w:p w:rsidR="00F66145" w:rsidRPr="002C469D" w:rsidRDefault="006F2450" w:rsidP="002C469D">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ВЕТЛЕ</w:t>
      </w:r>
      <w:r w:rsidR="00F66145">
        <w:rPr>
          <w:rFonts w:ascii="Times New Roman" w:eastAsia="Times New Roman" w:hAnsi="Times New Roman" w:cs="Times New Roman"/>
          <w:sz w:val="24"/>
          <w:szCs w:val="20"/>
        </w:rPr>
        <w:t>ВСКАЯ СЕЛЬСКАЯ АДМИНИСТРАЦИЯ</w:t>
      </w:r>
    </w:p>
    <w:p w:rsidR="002C469D" w:rsidRPr="002C469D" w:rsidRDefault="002C469D" w:rsidP="002C469D">
      <w:pPr>
        <w:tabs>
          <w:tab w:val="left" w:pos="1800"/>
        </w:tabs>
        <w:spacing w:after="0" w:line="240" w:lineRule="auto"/>
        <w:rPr>
          <w:rFonts w:ascii="Times New Roman" w:eastAsia="Times New Roman" w:hAnsi="Times New Roman" w:cs="Times New Roman"/>
          <w:b/>
          <w:sz w:val="28"/>
          <w:szCs w:val="20"/>
        </w:rPr>
      </w:pPr>
    </w:p>
    <w:p w:rsidR="002C469D" w:rsidRPr="002C469D" w:rsidRDefault="002C469D" w:rsidP="002C469D">
      <w:pPr>
        <w:tabs>
          <w:tab w:val="left" w:pos="1800"/>
        </w:tabs>
        <w:spacing w:after="0" w:line="240" w:lineRule="auto"/>
        <w:jc w:val="center"/>
        <w:rPr>
          <w:rFonts w:ascii="Times New Roman" w:eastAsia="Times New Roman" w:hAnsi="Times New Roman" w:cs="Times New Roman"/>
          <w:b/>
          <w:sz w:val="8"/>
          <w:szCs w:val="8"/>
        </w:rPr>
      </w:pPr>
    </w:p>
    <w:p w:rsidR="002C469D" w:rsidRPr="002C469D" w:rsidRDefault="00C571DF" w:rsidP="002C469D">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ПОСТАНОВЛЕНИЕ</w:t>
      </w:r>
      <w:r w:rsidR="002C469D" w:rsidRPr="002C469D">
        <w:rPr>
          <w:rFonts w:ascii="Times New Roman" w:eastAsia="Times New Roman" w:hAnsi="Times New Roman" w:cs="Times New Roman"/>
          <w:b/>
          <w:sz w:val="32"/>
          <w:szCs w:val="32"/>
        </w:rPr>
        <w:t xml:space="preserve"> </w:t>
      </w:r>
    </w:p>
    <w:p w:rsidR="002C469D" w:rsidRPr="002C469D" w:rsidRDefault="00F66145" w:rsidP="00CC47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62057E">
        <w:rPr>
          <w:rFonts w:ascii="Times New Roman" w:eastAsia="Times New Roman" w:hAnsi="Times New Roman" w:cs="Times New Roman"/>
          <w:sz w:val="28"/>
          <w:szCs w:val="28"/>
        </w:rPr>
        <w:t xml:space="preserve"> </w:t>
      </w:r>
      <w:r w:rsidR="00CC4720">
        <w:rPr>
          <w:rFonts w:ascii="Times New Roman" w:eastAsia="Times New Roman" w:hAnsi="Times New Roman" w:cs="Times New Roman"/>
          <w:sz w:val="28"/>
          <w:szCs w:val="28"/>
        </w:rPr>
        <w:t>11</w:t>
      </w:r>
      <w:r>
        <w:rPr>
          <w:rFonts w:ascii="Times New Roman" w:eastAsia="Times New Roman" w:hAnsi="Times New Roman" w:cs="Times New Roman"/>
          <w:sz w:val="28"/>
          <w:szCs w:val="28"/>
        </w:rPr>
        <w:t>.11.2022</w:t>
      </w:r>
      <w:r w:rsidR="0062057E">
        <w:rPr>
          <w:rFonts w:ascii="Times New Roman" w:eastAsia="Times New Roman" w:hAnsi="Times New Roman" w:cs="Times New Roman"/>
          <w:sz w:val="28"/>
          <w:szCs w:val="28"/>
        </w:rPr>
        <w:t>г.</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 </w:t>
      </w:r>
      <w:r w:rsidR="00C571DF">
        <w:rPr>
          <w:rFonts w:ascii="Times New Roman" w:eastAsia="Times New Roman" w:hAnsi="Times New Roman" w:cs="Times New Roman"/>
          <w:sz w:val="28"/>
          <w:szCs w:val="28"/>
        </w:rPr>
        <w:t>64/2</w:t>
      </w:r>
    </w:p>
    <w:p w:rsidR="002C469D" w:rsidRPr="002C469D" w:rsidRDefault="002C469D" w:rsidP="002C469D">
      <w:pPr>
        <w:spacing w:after="0" w:line="240" w:lineRule="auto"/>
        <w:jc w:val="center"/>
        <w:rPr>
          <w:rFonts w:ascii="Times New Roman" w:eastAsia="Times New Roman" w:hAnsi="Times New Roman" w:cs="Times New Roman"/>
          <w:sz w:val="24"/>
          <w:szCs w:val="20"/>
        </w:rPr>
      </w:pPr>
    </w:p>
    <w:p w:rsidR="00F66145" w:rsidRDefault="002C469D" w:rsidP="00F66145">
      <w:pPr>
        <w:widowControl w:val="0"/>
        <w:autoSpaceDE w:val="0"/>
        <w:autoSpaceDN w:val="0"/>
        <w:adjustRightInd w:val="0"/>
        <w:spacing w:after="0" w:line="240" w:lineRule="auto"/>
        <w:rPr>
          <w:rFonts w:ascii="Times New Roman CYR" w:eastAsia="Times New Roman" w:hAnsi="Times New Roman CYR" w:cs="Times New Roman CYR"/>
          <w:b/>
          <w:sz w:val="28"/>
          <w:szCs w:val="28"/>
        </w:rPr>
      </w:pPr>
      <w:r w:rsidRPr="002C469D">
        <w:rPr>
          <w:rFonts w:ascii="Times New Roman CYR" w:eastAsia="Times New Roman" w:hAnsi="Times New Roman CYR" w:cs="Times New Roman CYR"/>
          <w:b/>
          <w:sz w:val="28"/>
          <w:szCs w:val="28"/>
        </w:rPr>
        <w:t>Об утвержд</w:t>
      </w:r>
      <w:r w:rsidR="00F66145">
        <w:rPr>
          <w:rFonts w:ascii="Times New Roman CYR" w:eastAsia="Times New Roman" w:hAnsi="Times New Roman CYR" w:cs="Times New Roman CYR"/>
          <w:b/>
          <w:sz w:val="28"/>
          <w:szCs w:val="28"/>
        </w:rPr>
        <w:t>ении Антикоррупционной</w:t>
      </w:r>
    </w:p>
    <w:p w:rsidR="00F66145" w:rsidRDefault="00F66145" w:rsidP="00F66145">
      <w:pPr>
        <w:widowControl w:val="0"/>
        <w:autoSpaceDE w:val="0"/>
        <w:autoSpaceDN w:val="0"/>
        <w:adjustRightInd w:val="0"/>
        <w:spacing w:after="0" w:line="240" w:lineRule="auto"/>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 xml:space="preserve">политики </w:t>
      </w:r>
      <w:proofErr w:type="spellStart"/>
      <w:r w:rsidR="00CC4720">
        <w:rPr>
          <w:rFonts w:ascii="Times New Roman CYR" w:eastAsia="Times New Roman" w:hAnsi="Times New Roman CYR" w:cs="Times New Roman CYR"/>
          <w:b/>
          <w:sz w:val="28"/>
          <w:szCs w:val="28"/>
        </w:rPr>
        <w:t>Ветле</w:t>
      </w:r>
      <w:r>
        <w:rPr>
          <w:rFonts w:ascii="Times New Roman CYR" w:eastAsia="Times New Roman" w:hAnsi="Times New Roman CYR" w:cs="Times New Roman CYR"/>
          <w:b/>
          <w:sz w:val="28"/>
          <w:szCs w:val="28"/>
        </w:rPr>
        <w:t>вской</w:t>
      </w:r>
      <w:proofErr w:type="spellEnd"/>
    </w:p>
    <w:p w:rsidR="002C469D" w:rsidRPr="002C469D" w:rsidRDefault="00F66145" w:rsidP="00F66145">
      <w:pPr>
        <w:widowControl w:val="0"/>
        <w:autoSpaceDE w:val="0"/>
        <w:autoSpaceDN w:val="0"/>
        <w:adjustRightInd w:val="0"/>
        <w:spacing w:after="0" w:line="240" w:lineRule="auto"/>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 xml:space="preserve">сельской </w:t>
      </w:r>
      <w:r w:rsidR="002C469D" w:rsidRPr="002C469D">
        <w:rPr>
          <w:rFonts w:ascii="Times New Roman CYR" w:eastAsia="Times New Roman" w:hAnsi="Times New Roman CYR" w:cs="Times New Roman CYR"/>
          <w:b/>
          <w:sz w:val="28"/>
          <w:szCs w:val="28"/>
        </w:rPr>
        <w:t xml:space="preserve">администрации           </w:t>
      </w:r>
    </w:p>
    <w:p w:rsidR="002C469D" w:rsidRPr="002C469D"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p>
    <w:p w:rsidR="002C469D" w:rsidRDefault="002C469D" w:rsidP="002C469D">
      <w:pPr>
        <w:widowControl w:val="0"/>
        <w:autoSpaceDE w:val="0"/>
        <w:autoSpaceDN w:val="0"/>
        <w:adjustRightInd w:val="0"/>
        <w:spacing w:after="0" w:line="240" w:lineRule="auto"/>
        <w:ind w:firstLine="567"/>
        <w:jc w:val="both"/>
        <w:outlineLvl w:val="0"/>
        <w:rPr>
          <w:rFonts w:ascii="Times New Roman" w:eastAsia="Times New Roman" w:hAnsi="Times New Roman" w:cs="Times New Roman"/>
          <w:bCs/>
          <w:sz w:val="28"/>
          <w:szCs w:val="28"/>
        </w:rPr>
      </w:pPr>
      <w:r w:rsidRPr="002C469D">
        <w:rPr>
          <w:rFonts w:ascii="Times New Roman CYR" w:eastAsia="Times New Roman" w:hAnsi="Times New Roman CYR" w:cs="Times New Roman CYR"/>
          <w:b/>
          <w:bCs/>
          <w:sz w:val="28"/>
          <w:szCs w:val="28"/>
        </w:rPr>
        <w:tab/>
      </w:r>
      <w:r w:rsidRPr="002C469D">
        <w:rPr>
          <w:rFonts w:ascii="Times New Roman" w:eastAsia="Times New Roman" w:hAnsi="Times New Roman" w:cs="Times New Roman"/>
          <w:bCs/>
          <w:sz w:val="28"/>
          <w:szCs w:val="28"/>
          <w:shd w:val="clear" w:color="auto" w:fill="FFFFFF"/>
        </w:rPr>
        <w:t xml:space="preserve">В целях реализации статьи 13.3 Федерального закона от 25.12.2008 № 273-ФЗ «О противодействии коррупции», руководствуясь </w:t>
      </w:r>
      <w:hyperlink r:id="rId6" w:history="1">
        <w:r w:rsidRPr="002C469D">
          <w:rPr>
            <w:rFonts w:ascii="Times New Roman CYR" w:eastAsia="Times New Roman" w:hAnsi="Times New Roman CYR" w:cs="Times New Roman CYR"/>
            <w:bCs/>
            <w:sz w:val="28"/>
            <w:szCs w:val="28"/>
          </w:rPr>
          <w:t xml:space="preserve">методическими </w:t>
        </w:r>
        <w:proofErr w:type="gramStart"/>
        <w:r w:rsidRPr="002C469D">
          <w:rPr>
            <w:rFonts w:ascii="Times New Roman CYR" w:eastAsia="Times New Roman" w:hAnsi="Times New Roman CYR" w:cs="Times New Roman CYR"/>
            <w:bCs/>
            <w:sz w:val="28"/>
            <w:szCs w:val="28"/>
          </w:rPr>
          <w:t>рекомендаци</w:t>
        </w:r>
      </w:hyperlink>
      <w:r w:rsidRPr="002C469D">
        <w:rPr>
          <w:rFonts w:ascii="Times New Roman CYR" w:eastAsia="Times New Roman" w:hAnsi="Times New Roman CYR" w:cs="Times New Roman CYR"/>
          <w:bCs/>
          <w:sz w:val="28"/>
          <w:szCs w:val="28"/>
        </w:rPr>
        <w:t>ями</w:t>
      </w:r>
      <w:proofErr w:type="gramEnd"/>
      <w:r w:rsidRPr="002C469D">
        <w:rPr>
          <w:rFonts w:ascii="Times New Roman CYR" w:eastAsia="Times New Roman" w:hAnsi="Times New Roman CYR" w:cs="Times New Roman CYR"/>
          <w:bCs/>
          <w:sz w:val="28"/>
          <w:szCs w:val="28"/>
        </w:rPr>
        <w:t xml:space="preserve"> по разработке и принятию организациями мер по предупреждению и противодействию коррупции, утвержденных Министерством труда и социальной защиты РФ  8 ноября 2013 года</w:t>
      </w:r>
      <w:r w:rsidRPr="002C469D">
        <w:rPr>
          <w:rFonts w:ascii="Times New Roman" w:eastAsia="Times New Roman" w:hAnsi="Times New Roman" w:cs="Times New Roman"/>
          <w:bCs/>
          <w:sz w:val="28"/>
          <w:szCs w:val="28"/>
        </w:rPr>
        <w:t>:</w:t>
      </w:r>
    </w:p>
    <w:p w:rsidR="002C469D" w:rsidRPr="002C469D" w:rsidRDefault="00F66145" w:rsidP="00F66145">
      <w:pPr>
        <w:widowControl w:val="0"/>
        <w:autoSpaceDE w:val="0"/>
        <w:autoSpaceDN w:val="0"/>
        <w:adjustRightInd w:val="0"/>
        <w:spacing w:after="0" w:line="240" w:lineRule="auto"/>
        <w:ind w:firstLine="567"/>
        <w:jc w:val="both"/>
        <w:outlineLvl w:val="0"/>
        <w:rPr>
          <w:rFonts w:ascii="Times New Roman" w:eastAsia="Times New Roman" w:hAnsi="Times New Roman" w:cs="Times New Roman CYR"/>
          <w:sz w:val="28"/>
          <w:szCs w:val="28"/>
        </w:rPr>
      </w:pPr>
      <w:r>
        <w:rPr>
          <w:rFonts w:ascii="Times New Roman" w:eastAsia="Times New Roman" w:hAnsi="Times New Roman" w:cs="Times New Roman"/>
          <w:bCs/>
          <w:sz w:val="28"/>
          <w:szCs w:val="28"/>
        </w:rPr>
        <w:t>1.</w:t>
      </w:r>
      <w:r w:rsidR="002C469D" w:rsidRPr="002C469D">
        <w:rPr>
          <w:rFonts w:ascii="Times New Roman CYR" w:eastAsia="Times New Roman" w:hAnsi="Times New Roman CYR" w:cs="Times New Roman CYR"/>
          <w:sz w:val="28"/>
          <w:szCs w:val="28"/>
        </w:rPr>
        <w:t xml:space="preserve">Утвердить Антикоррупционную политику администрации </w:t>
      </w:r>
      <w:proofErr w:type="spellStart"/>
      <w:r w:rsidR="00CC4720">
        <w:rPr>
          <w:rFonts w:ascii="Times New Roman CYR" w:eastAsia="Times New Roman" w:hAnsi="Times New Roman CYR" w:cs="Times New Roman CYR"/>
          <w:sz w:val="28"/>
          <w:szCs w:val="28"/>
        </w:rPr>
        <w:t>Ветле</w:t>
      </w:r>
      <w:r w:rsidR="002C469D" w:rsidRPr="002C469D">
        <w:rPr>
          <w:rFonts w:ascii="Times New Roman CYR" w:eastAsia="Times New Roman" w:hAnsi="Times New Roman CYR" w:cs="Times New Roman CYR"/>
          <w:sz w:val="28"/>
          <w:szCs w:val="28"/>
        </w:rPr>
        <w:t>вского</w:t>
      </w:r>
      <w:proofErr w:type="spellEnd"/>
      <w:r w:rsidR="002C469D" w:rsidRPr="002C469D">
        <w:rPr>
          <w:rFonts w:ascii="Times New Roman CYR" w:eastAsia="Times New Roman" w:hAnsi="Times New Roman CYR" w:cs="Times New Roman CYR"/>
          <w:sz w:val="28"/>
          <w:szCs w:val="28"/>
        </w:rPr>
        <w:t xml:space="preserve"> сельского поселения согласно приложению к настоящему </w:t>
      </w:r>
      <w:r w:rsidR="0062057E">
        <w:rPr>
          <w:rFonts w:ascii="Times New Roman CYR" w:eastAsia="Times New Roman" w:hAnsi="Times New Roman CYR" w:cs="Times New Roman CYR"/>
          <w:sz w:val="28"/>
          <w:szCs w:val="28"/>
        </w:rPr>
        <w:t>постановле</w:t>
      </w:r>
      <w:r w:rsidR="002C469D" w:rsidRPr="002C469D">
        <w:rPr>
          <w:rFonts w:ascii="Times New Roman CYR" w:eastAsia="Times New Roman" w:hAnsi="Times New Roman CYR" w:cs="Times New Roman CYR"/>
          <w:sz w:val="28"/>
          <w:szCs w:val="28"/>
        </w:rPr>
        <w:t>нию.</w:t>
      </w:r>
    </w:p>
    <w:p w:rsidR="002C469D" w:rsidRPr="002C469D" w:rsidRDefault="00AC7FC9" w:rsidP="002C469D">
      <w:pPr>
        <w:spacing w:after="0" w:line="240" w:lineRule="auto"/>
        <w:ind w:left="567"/>
        <w:jc w:val="both"/>
        <w:rPr>
          <w:rFonts w:ascii="Times New Roman" w:eastAsia="Times New Roman" w:hAnsi="Times New Roman" w:cs="Times New Roman CYR"/>
          <w:sz w:val="28"/>
          <w:szCs w:val="28"/>
        </w:rPr>
      </w:pPr>
      <w:r>
        <w:rPr>
          <w:rFonts w:ascii="Times New Roman CYR" w:eastAsia="Times New Roman" w:hAnsi="Times New Roman CYR" w:cs="Times New Roman CYR"/>
          <w:sz w:val="28"/>
          <w:szCs w:val="28"/>
        </w:rPr>
        <w:t>2. Р</w:t>
      </w:r>
      <w:r w:rsidR="002C469D" w:rsidRPr="002C469D">
        <w:rPr>
          <w:rFonts w:ascii="Times New Roman CYR" w:eastAsia="Times New Roman" w:hAnsi="Times New Roman CYR" w:cs="Times New Roman CYR"/>
          <w:sz w:val="28"/>
          <w:szCs w:val="28"/>
        </w:rPr>
        <w:t>азместить настоящее распоряжение на официальном сайте в сети Интернет и ознакомить работников администрации под роспись.</w:t>
      </w:r>
    </w:p>
    <w:p w:rsidR="002C469D" w:rsidRPr="002C469D" w:rsidRDefault="002C469D" w:rsidP="002C469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r w:rsidRPr="002C469D">
        <w:rPr>
          <w:rFonts w:ascii="Times New Roman CYR" w:eastAsia="Times New Roman" w:hAnsi="Times New Roman CYR" w:cs="Times New Roman CYR"/>
          <w:sz w:val="28"/>
          <w:szCs w:val="28"/>
        </w:rPr>
        <w:t>3. Распоряжение вступает в силу со дня его подписания.</w:t>
      </w:r>
    </w:p>
    <w:p w:rsidR="002C469D"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p>
    <w:p w:rsidR="00CC4720" w:rsidRDefault="00CC4720"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p>
    <w:p w:rsidR="00CC4720" w:rsidRPr="002C469D" w:rsidRDefault="00CC4720"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p>
    <w:p w:rsidR="00CC4720" w:rsidRDefault="00CC4720" w:rsidP="002C469D">
      <w:pPr>
        <w:spacing w:after="0" w:line="240" w:lineRule="auto"/>
        <w:contextualSpacing/>
        <w:jc w:val="both"/>
        <w:rPr>
          <w:rFonts w:ascii="Times New Roman CYR" w:eastAsia="Times New Roman" w:hAnsi="Times New Roman CYR" w:cs="Times New Roman CYR"/>
          <w:sz w:val="28"/>
          <w:szCs w:val="28"/>
        </w:rPr>
      </w:pPr>
    </w:p>
    <w:p w:rsidR="002C469D" w:rsidRPr="002C469D" w:rsidRDefault="002C469D" w:rsidP="002C469D">
      <w:pPr>
        <w:spacing w:after="0" w:line="240" w:lineRule="auto"/>
        <w:contextualSpacing/>
        <w:jc w:val="both"/>
        <w:rPr>
          <w:rFonts w:ascii="Times New Roman" w:eastAsia="Times New Roman" w:hAnsi="Times New Roman" w:cs="Times New Roman"/>
          <w:sz w:val="28"/>
          <w:szCs w:val="28"/>
        </w:rPr>
      </w:pPr>
      <w:r w:rsidRPr="002C469D">
        <w:rPr>
          <w:rFonts w:ascii="Times New Roman" w:eastAsia="Times New Roman" w:hAnsi="Times New Roman" w:cs="Times New Roman"/>
          <w:sz w:val="28"/>
          <w:szCs w:val="28"/>
        </w:rPr>
        <w:t xml:space="preserve">Глава  </w:t>
      </w:r>
      <w:proofErr w:type="spellStart"/>
      <w:r w:rsidR="00CC4720">
        <w:rPr>
          <w:rFonts w:ascii="Times New Roman" w:eastAsia="Times New Roman" w:hAnsi="Times New Roman" w:cs="Times New Roman"/>
          <w:sz w:val="28"/>
          <w:szCs w:val="28"/>
        </w:rPr>
        <w:t>Ветле</w:t>
      </w:r>
      <w:r w:rsidRPr="002C469D">
        <w:rPr>
          <w:rFonts w:ascii="Times New Roman" w:eastAsia="Times New Roman" w:hAnsi="Times New Roman" w:cs="Times New Roman"/>
          <w:sz w:val="28"/>
          <w:szCs w:val="28"/>
        </w:rPr>
        <w:t>вской</w:t>
      </w:r>
      <w:proofErr w:type="spellEnd"/>
    </w:p>
    <w:p w:rsidR="002C469D" w:rsidRPr="002C469D" w:rsidRDefault="002C469D" w:rsidP="002C469D">
      <w:pPr>
        <w:spacing w:after="0" w:line="240" w:lineRule="auto"/>
        <w:contextualSpacing/>
        <w:jc w:val="both"/>
        <w:rPr>
          <w:rFonts w:ascii="Times New Roman" w:eastAsia="Times New Roman" w:hAnsi="Times New Roman" w:cs="Times New Roman"/>
          <w:sz w:val="28"/>
          <w:szCs w:val="28"/>
        </w:rPr>
      </w:pPr>
      <w:r w:rsidRPr="002C469D">
        <w:rPr>
          <w:rFonts w:ascii="Times New Roman" w:eastAsia="Times New Roman" w:hAnsi="Times New Roman" w:cs="Times New Roman"/>
          <w:sz w:val="28"/>
          <w:szCs w:val="28"/>
        </w:rPr>
        <w:t xml:space="preserve">сельской администрации                             </w:t>
      </w:r>
      <w:r w:rsidR="00C571DF">
        <w:rPr>
          <w:rFonts w:ascii="Times New Roman" w:eastAsia="Times New Roman" w:hAnsi="Times New Roman" w:cs="Times New Roman"/>
          <w:sz w:val="28"/>
          <w:szCs w:val="28"/>
        </w:rPr>
        <w:t xml:space="preserve">                  </w:t>
      </w:r>
      <w:r w:rsidRPr="002C469D">
        <w:rPr>
          <w:rFonts w:ascii="Times New Roman" w:eastAsia="Times New Roman" w:hAnsi="Times New Roman" w:cs="Times New Roman"/>
          <w:sz w:val="28"/>
          <w:szCs w:val="28"/>
        </w:rPr>
        <w:t xml:space="preserve"> </w:t>
      </w:r>
      <w:proofErr w:type="spellStart"/>
      <w:r w:rsidR="00CC4720">
        <w:rPr>
          <w:rFonts w:ascii="Times New Roman" w:eastAsia="Times New Roman" w:hAnsi="Times New Roman" w:cs="Times New Roman"/>
          <w:sz w:val="28"/>
          <w:szCs w:val="28"/>
        </w:rPr>
        <w:t>Н</w:t>
      </w:r>
      <w:r w:rsidRPr="002C469D">
        <w:rPr>
          <w:rFonts w:ascii="Times New Roman" w:eastAsia="Times New Roman" w:hAnsi="Times New Roman" w:cs="Times New Roman"/>
          <w:sz w:val="28"/>
          <w:szCs w:val="28"/>
        </w:rPr>
        <w:t>.</w:t>
      </w:r>
      <w:r w:rsidR="00CC4720">
        <w:rPr>
          <w:rFonts w:ascii="Times New Roman" w:eastAsia="Times New Roman" w:hAnsi="Times New Roman" w:cs="Times New Roman"/>
          <w:sz w:val="28"/>
          <w:szCs w:val="28"/>
        </w:rPr>
        <w:t>Н.Пимахо</w:t>
      </w:r>
      <w:r w:rsidRPr="002C469D">
        <w:rPr>
          <w:rFonts w:ascii="Times New Roman" w:eastAsia="Times New Roman" w:hAnsi="Times New Roman" w:cs="Times New Roman"/>
          <w:sz w:val="28"/>
          <w:szCs w:val="28"/>
        </w:rPr>
        <w:t>в</w:t>
      </w:r>
      <w:proofErr w:type="spellEnd"/>
    </w:p>
    <w:p w:rsidR="002C469D" w:rsidRPr="002C469D" w:rsidRDefault="002C469D" w:rsidP="002C469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rsidR="002C469D" w:rsidRPr="002C469D" w:rsidRDefault="002C469D" w:rsidP="002C469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rsidR="002C469D" w:rsidRPr="002C469D" w:rsidRDefault="002C469D" w:rsidP="002C469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rsidR="002C469D" w:rsidRPr="002C469D" w:rsidRDefault="002C469D" w:rsidP="002C469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rsidR="002C469D" w:rsidRPr="002C469D" w:rsidRDefault="002C469D" w:rsidP="002C469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rsidR="002C469D" w:rsidRPr="002C469D" w:rsidRDefault="002C469D" w:rsidP="002C469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rsidR="002C469D" w:rsidRPr="002C469D" w:rsidRDefault="002C469D" w:rsidP="002C469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rsidR="002C469D" w:rsidRPr="002C469D" w:rsidRDefault="002C469D" w:rsidP="002C469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rsidR="002C469D" w:rsidRPr="002C469D" w:rsidRDefault="002C469D" w:rsidP="002C469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rsidR="002C469D" w:rsidRPr="002C469D" w:rsidRDefault="002C469D" w:rsidP="002C469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rsidR="002C469D" w:rsidRPr="002C469D" w:rsidRDefault="002C469D" w:rsidP="002C469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rsidR="002C469D" w:rsidRPr="002C469D" w:rsidRDefault="002C469D" w:rsidP="002C469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rsidR="002C469D" w:rsidRPr="002C469D" w:rsidRDefault="002C469D" w:rsidP="002C469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rsidR="002C469D" w:rsidRPr="002C469D" w:rsidRDefault="002C469D" w:rsidP="002C469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rsidR="002C469D" w:rsidRPr="002C469D" w:rsidRDefault="002C469D" w:rsidP="002C469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rsidR="002C469D" w:rsidRPr="002C469D" w:rsidRDefault="002C469D" w:rsidP="002C469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rsidR="002C469D" w:rsidRPr="002C469D" w:rsidRDefault="002C469D" w:rsidP="002C469D">
      <w:pPr>
        <w:widowControl w:val="0"/>
        <w:autoSpaceDE w:val="0"/>
        <w:autoSpaceDN w:val="0"/>
        <w:adjustRightInd w:val="0"/>
        <w:spacing w:after="0" w:line="240" w:lineRule="auto"/>
        <w:ind w:firstLine="567"/>
        <w:jc w:val="both"/>
        <w:rPr>
          <w:rFonts w:ascii="Times New Roman CYR" w:eastAsia="Times New Roman" w:hAnsi="Times New Roman CYR" w:cs="Times New Roman CYR"/>
          <w:sz w:val="28"/>
          <w:szCs w:val="28"/>
        </w:rPr>
      </w:pPr>
    </w:p>
    <w:p w:rsidR="002C469D" w:rsidRPr="00C571DF" w:rsidRDefault="00C571DF" w:rsidP="00920EC9">
      <w:pPr>
        <w:widowControl w:val="0"/>
        <w:tabs>
          <w:tab w:val="left" w:pos="4440"/>
          <w:tab w:val="center" w:pos="4816"/>
        </w:tabs>
        <w:autoSpaceDE w:val="0"/>
        <w:autoSpaceDN w:val="0"/>
        <w:adjustRightInd w:val="0"/>
        <w:spacing w:before="108" w:after="108" w:line="240" w:lineRule="auto"/>
        <w:jc w:val="center"/>
        <w:outlineLvl w:val="0"/>
        <w:rPr>
          <w:b/>
        </w:rPr>
      </w:pPr>
      <w:r>
        <w:t xml:space="preserve">                                                                                                             </w:t>
      </w:r>
      <w:r w:rsidR="002C469D" w:rsidRPr="00C571DF">
        <w:rPr>
          <w:b/>
        </w:rPr>
        <w:t>Утверждена</w:t>
      </w:r>
    </w:p>
    <w:p w:rsidR="002C469D" w:rsidRPr="00AC7FC9" w:rsidRDefault="00C571DF" w:rsidP="002C469D">
      <w:pPr>
        <w:widowControl w:val="0"/>
        <w:autoSpaceDE w:val="0"/>
        <w:autoSpaceDN w:val="0"/>
        <w:adjustRightInd w:val="0"/>
        <w:spacing w:after="0" w:line="240" w:lineRule="auto"/>
        <w:ind w:left="5245" w:hanging="142"/>
        <w:jc w:val="center"/>
        <w:rPr>
          <w:rFonts w:ascii="Times New Roman CYR" w:eastAsia="Times New Roman" w:hAnsi="Times New Roman CYR" w:cs="Times New Roman CYR"/>
          <w:sz w:val="20"/>
          <w:szCs w:val="20"/>
        </w:rPr>
      </w:pPr>
      <w:r>
        <w:rPr>
          <w:rFonts w:ascii="Times New Roman CYR" w:eastAsia="Times New Roman" w:hAnsi="Times New Roman CYR" w:cs="Times New Roman CYR"/>
          <w:sz w:val="20"/>
          <w:szCs w:val="20"/>
        </w:rPr>
        <w:t>постановле</w:t>
      </w:r>
      <w:r w:rsidR="002C469D" w:rsidRPr="00AC7FC9">
        <w:rPr>
          <w:rFonts w:ascii="Times New Roman CYR" w:eastAsia="Times New Roman" w:hAnsi="Times New Roman CYR" w:cs="Times New Roman CYR"/>
          <w:sz w:val="20"/>
          <w:szCs w:val="20"/>
        </w:rPr>
        <w:t>нием</w:t>
      </w:r>
      <w:r>
        <w:rPr>
          <w:rFonts w:ascii="Times New Roman CYR" w:eastAsia="Times New Roman" w:hAnsi="Times New Roman CYR" w:cs="Times New Roman CYR"/>
          <w:sz w:val="20"/>
          <w:szCs w:val="20"/>
        </w:rPr>
        <w:t xml:space="preserve"> </w:t>
      </w:r>
      <w:proofErr w:type="spellStart"/>
      <w:r w:rsidR="00CC4720">
        <w:rPr>
          <w:rFonts w:ascii="Times New Roman CYR" w:eastAsia="Times New Roman" w:hAnsi="Times New Roman CYR" w:cs="Times New Roman CYR"/>
          <w:sz w:val="20"/>
          <w:szCs w:val="20"/>
        </w:rPr>
        <w:t>Ветле</w:t>
      </w:r>
      <w:r w:rsidR="00F66145" w:rsidRPr="00AC7FC9">
        <w:rPr>
          <w:rFonts w:ascii="Times New Roman CYR" w:eastAsia="Times New Roman" w:hAnsi="Times New Roman CYR" w:cs="Times New Roman CYR"/>
          <w:sz w:val="20"/>
          <w:szCs w:val="20"/>
        </w:rPr>
        <w:t>вской</w:t>
      </w:r>
      <w:proofErr w:type="spellEnd"/>
      <w:r w:rsidR="00F66145" w:rsidRPr="00AC7FC9">
        <w:rPr>
          <w:rFonts w:ascii="Times New Roman CYR" w:eastAsia="Times New Roman" w:hAnsi="Times New Roman CYR" w:cs="Times New Roman CYR"/>
          <w:sz w:val="20"/>
          <w:szCs w:val="20"/>
        </w:rPr>
        <w:t xml:space="preserve"> сельской</w:t>
      </w:r>
      <w:r w:rsidR="002C469D" w:rsidRPr="00AC7FC9">
        <w:rPr>
          <w:rFonts w:ascii="Times New Roman CYR" w:eastAsia="Times New Roman" w:hAnsi="Times New Roman CYR" w:cs="Times New Roman CYR"/>
          <w:sz w:val="20"/>
          <w:szCs w:val="20"/>
        </w:rPr>
        <w:t xml:space="preserve"> администрации </w:t>
      </w:r>
    </w:p>
    <w:p w:rsidR="002C469D" w:rsidRPr="00AC7FC9" w:rsidRDefault="0062057E" w:rsidP="00AC7FC9">
      <w:pPr>
        <w:widowControl w:val="0"/>
        <w:autoSpaceDE w:val="0"/>
        <w:autoSpaceDN w:val="0"/>
        <w:adjustRightInd w:val="0"/>
        <w:spacing w:after="0" w:line="240" w:lineRule="auto"/>
        <w:ind w:left="5245" w:hanging="142"/>
        <w:jc w:val="center"/>
        <w:rPr>
          <w:rFonts w:ascii="Times New Roman CYR" w:eastAsia="Times New Roman" w:hAnsi="Times New Roman CYR" w:cs="Times New Roman CYR"/>
          <w:sz w:val="20"/>
          <w:szCs w:val="20"/>
        </w:rPr>
      </w:pPr>
      <w:r>
        <w:rPr>
          <w:rFonts w:ascii="Times New Roman CYR" w:eastAsia="Times New Roman" w:hAnsi="Times New Roman CYR" w:cs="Times New Roman CYR"/>
          <w:sz w:val="20"/>
          <w:szCs w:val="20"/>
        </w:rPr>
        <w:t xml:space="preserve">        </w:t>
      </w:r>
      <w:r w:rsidR="002C469D" w:rsidRPr="00AC7FC9">
        <w:rPr>
          <w:rFonts w:ascii="Times New Roman CYR" w:eastAsia="Times New Roman" w:hAnsi="Times New Roman CYR" w:cs="Times New Roman CYR"/>
          <w:sz w:val="20"/>
          <w:szCs w:val="20"/>
        </w:rPr>
        <w:t xml:space="preserve">от </w:t>
      </w:r>
      <w:r w:rsidR="00CC4720">
        <w:rPr>
          <w:rFonts w:ascii="Times New Roman CYR" w:eastAsia="Times New Roman" w:hAnsi="Times New Roman CYR" w:cs="Times New Roman CYR"/>
          <w:sz w:val="20"/>
          <w:szCs w:val="20"/>
        </w:rPr>
        <w:t>11</w:t>
      </w:r>
      <w:r w:rsidR="002C469D" w:rsidRPr="00AC7FC9">
        <w:rPr>
          <w:rFonts w:ascii="Times New Roman CYR" w:eastAsia="Times New Roman" w:hAnsi="Times New Roman CYR" w:cs="Times New Roman CYR"/>
          <w:sz w:val="20"/>
          <w:szCs w:val="20"/>
        </w:rPr>
        <w:t>.</w:t>
      </w:r>
      <w:r w:rsidR="00F66145" w:rsidRPr="00AC7FC9">
        <w:rPr>
          <w:rFonts w:ascii="Times New Roman CYR" w:eastAsia="Times New Roman" w:hAnsi="Times New Roman CYR" w:cs="Times New Roman CYR"/>
          <w:sz w:val="20"/>
          <w:szCs w:val="20"/>
        </w:rPr>
        <w:t xml:space="preserve">11.2022 г. № </w:t>
      </w:r>
      <w:r>
        <w:rPr>
          <w:rFonts w:ascii="Times New Roman CYR" w:eastAsia="Times New Roman" w:hAnsi="Times New Roman CYR" w:cs="Times New Roman CYR"/>
          <w:sz w:val="20"/>
          <w:szCs w:val="20"/>
        </w:rPr>
        <w:t>64/2</w:t>
      </w:r>
    </w:p>
    <w:p w:rsidR="002C469D" w:rsidRPr="00AC7FC9" w:rsidRDefault="002C469D" w:rsidP="002C469D">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0"/>
          <w:szCs w:val="20"/>
        </w:rPr>
      </w:pPr>
      <w:r w:rsidRPr="00AC7FC9">
        <w:rPr>
          <w:rFonts w:ascii="Times New Roman CYR" w:eastAsia="Times New Roman" w:hAnsi="Times New Roman CYR" w:cs="Times New Roman CYR"/>
          <w:b/>
          <w:bCs/>
          <w:color w:val="26282F"/>
          <w:sz w:val="20"/>
          <w:szCs w:val="20"/>
        </w:rPr>
        <w:t xml:space="preserve">Антикоррупционная политика </w:t>
      </w:r>
    </w:p>
    <w:p w:rsidR="002C469D" w:rsidRPr="00AC7FC9" w:rsidRDefault="00CC4720" w:rsidP="002C469D">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0"/>
          <w:szCs w:val="20"/>
        </w:rPr>
      </w:pPr>
      <w:proofErr w:type="spellStart"/>
      <w:r>
        <w:rPr>
          <w:rFonts w:ascii="Times New Roman CYR" w:eastAsia="Times New Roman" w:hAnsi="Times New Roman CYR" w:cs="Times New Roman CYR"/>
          <w:b/>
          <w:bCs/>
          <w:color w:val="26282F"/>
          <w:sz w:val="20"/>
          <w:szCs w:val="20"/>
        </w:rPr>
        <w:t>Ветле</w:t>
      </w:r>
      <w:r w:rsidR="00F66145" w:rsidRPr="00AC7FC9">
        <w:rPr>
          <w:rFonts w:ascii="Times New Roman CYR" w:eastAsia="Times New Roman" w:hAnsi="Times New Roman CYR" w:cs="Times New Roman CYR"/>
          <w:b/>
          <w:bCs/>
          <w:color w:val="26282F"/>
          <w:sz w:val="20"/>
          <w:szCs w:val="20"/>
        </w:rPr>
        <w:t>вской</w:t>
      </w:r>
      <w:proofErr w:type="spellEnd"/>
      <w:r w:rsidR="00F66145" w:rsidRPr="00AC7FC9">
        <w:rPr>
          <w:rFonts w:ascii="Times New Roman CYR" w:eastAsia="Times New Roman" w:hAnsi="Times New Roman CYR" w:cs="Times New Roman CYR"/>
          <w:b/>
          <w:bCs/>
          <w:color w:val="26282F"/>
          <w:sz w:val="20"/>
          <w:szCs w:val="20"/>
        </w:rPr>
        <w:t xml:space="preserve"> сельской администрации</w:t>
      </w:r>
    </w:p>
    <w:p w:rsidR="002C469D" w:rsidRPr="00AC7FC9" w:rsidRDefault="002C469D" w:rsidP="002C469D">
      <w:pPr>
        <w:widowControl w:val="0"/>
        <w:autoSpaceDE w:val="0"/>
        <w:autoSpaceDN w:val="0"/>
        <w:adjustRightInd w:val="0"/>
        <w:spacing w:after="0" w:line="240" w:lineRule="auto"/>
        <w:ind w:left="170"/>
        <w:jc w:val="both"/>
        <w:rPr>
          <w:rFonts w:ascii="Times New Roman CYR" w:eastAsia="Times New Roman" w:hAnsi="Times New Roman CYR" w:cs="Times New Roman CYR"/>
          <w:color w:val="353842"/>
          <w:sz w:val="20"/>
          <w:szCs w:val="20"/>
          <w:shd w:val="clear" w:color="auto" w:fill="F0F0F0"/>
        </w:rPr>
      </w:pPr>
    </w:p>
    <w:p w:rsidR="002C469D" w:rsidRPr="00AC7FC9" w:rsidRDefault="002C469D" w:rsidP="00AC7FC9">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0"/>
          <w:szCs w:val="20"/>
        </w:rPr>
      </w:pPr>
      <w:bookmarkStart w:id="1" w:name="sub_1"/>
      <w:r w:rsidRPr="00AC7FC9">
        <w:rPr>
          <w:rFonts w:ascii="Times New Roman CYR" w:eastAsia="Times New Roman" w:hAnsi="Times New Roman CYR" w:cs="Times New Roman CYR"/>
          <w:b/>
          <w:bCs/>
          <w:color w:val="26282F"/>
          <w:sz w:val="20"/>
          <w:szCs w:val="20"/>
        </w:rPr>
        <w:t>1. Цели и задачи внедрения антикоррупционной политики</w:t>
      </w:r>
      <w:bookmarkEnd w:id="1"/>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xml:space="preserve">1.1. Антикоррупционная политика разработана в соответствии с положениями </w:t>
      </w:r>
      <w:hyperlink r:id="rId7" w:history="1">
        <w:r w:rsidRPr="00AC7FC9">
          <w:rPr>
            <w:rFonts w:ascii="Times New Roman CYR" w:eastAsia="Times New Roman" w:hAnsi="Times New Roman CYR" w:cs="Times New Roman CYR"/>
            <w:sz w:val="20"/>
            <w:szCs w:val="20"/>
          </w:rPr>
          <w:t>Федерального закона</w:t>
        </w:r>
      </w:hyperlink>
      <w:r w:rsidRPr="00AC7FC9">
        <w:rPr>
          <w:rFonts w:ascii="Times New Roman CYR" w:eastAsia="Times New Roman" w:hAnsi="Times New Roman CYR" w:cs="Times New Roman CYR"/>
          <w:sz w:val="20"/>
          <w:szCs w:val="20"/>
        </w:rPr>
        <w:t xml:space="preserve"> от 25 декабря 2008 г. № 273-ФЗ «"О противодействии коррупции» и </w:t>
      </w:r>
      <w:hyperlink r:id="rId8" w:history="1">
        <w:r w:rsidRPr="00AC7FC9">
          <w:rPr>
            <w:rFonts w:ascii="Times New Roman CYR" w:eastAsia="Times New Roman" w:hAnsi="Times New Roman CYR" w:cs="Times New Roman CYR"/>
            <w:sz w:val="20"/>
            <w:szCs w:val="20"/>
          </w:rPr>
          <w:t>методических рекомендаций</w:t>
        </w:r>
      </w:hyperlink>
      <w:r w:rsidRPr="00AC7FC9">
        <w:rPr>
          <w:rFonts w:ascii="Times New Roman CYR" w:eastAsia="Times New Roman" w:hAnsi="Times New Roman CYR" w:cs="Times New Roman CYR"/>
          <w:sz w:val="20"/>
          <w:szCs w:val="20"/>
        </w:rPr>
        <w:t xml:space="preserve"> по разработке и принятию организациями мер по предупреждению и противодействию коррупции, утвержденных Министерством труда и социальной защиты РФ 08 ноября 2013 года.</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xml:space="preserve">1.2. Настоящая Антикоррупционная политика является внутренним документом </w:t>
      </w:r>
      <w:proofErr w:type="spellStart"/>
      <w:r w:rsidR="00CC4720">
        <w:rPr>
          <w:rFonts w:ascii="Times New Roman CYR" w:eastAsia="Times New Roman" w:hAnsi="Times New Roman CYR" w:cs="Times New Roman CYR"/>
          <w:sz w:val="20"/>
          <w:szCs w:val="20"/>
        </w:rPr>
        <w:t>Ветле</w:t>
      </w:r>
      <w:r w:rsidR="00F66145" w:rsidRPr="00AC7FC9">
        <w:rPr>
          <w:rFonts w:ascii="Times New Roman CYR" w:eastAsia="Times New Roman" w:hAnsi="Times New Roman CYR" w:cs="Times New Roman CYR"/>
          <w:sz w:val="20"/>
          <w:szCs w:val="20"/>
        </w:rPr>
        <w:t>вской</w:t>
      </w:r>
      <w:proofErr w:type="spellEnd"/>
      <w:r w:rsidR="00F66145" w:rsidRPr="00AC7FC9">
        <w:rPr>
          <w:rFonts w:ascii="Times New Roman CYR" w:eastAsia="Times New Roman" w:hAnsi="Times New Roman CYR" w:cs="Times New Roman CYR"/>
          <w:sz w:val="20"/>
          <w:szCs w:val="20"/>
        </w:rPr>
        <w:t xml:space="preserve"> сельской </w:t>
      </w:r>
      <w:r w:rsidRPr="00AC7FC9">
        <w:rPr>
          <w:rFonts w:ascii="Times New Roman CYR" w:eastAsia="Times New Roman" w:hAnsi="Times New Roman CYR" w:cs="Times New Roman CYR"/>
          <w:sz w:val="20"/>
          <w:szCs w:val="20"/>
        </w:rPr>
        <w:t>администрации (далее - Администрация), направленным на профилактику и пресечение коррупционных правонарушений в деятельности Администрации.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xml:space="preserve">1.3. Основными целями внедрения в </w:t>
      </w:r>
      <w:r w:rsidR="00C571DF">
        <w:rPr>
          <w:rFonts w:ascii="Times New Roman CYR" w:eastAsia="Times New Roman" w:hAnsi="Times New Roman CYR" w:cs="Times New Roman CYR"/>
          <w:sz w:val="20"/>
          <w:szCs w:val="20"/>
        </w:rPr>
        <w:t>а</w:t>
      </w:r>
      <w:r w:rsidRPr="00AC7FC9">
        <w:rPr>
          <w:rFonts w:ascii="Times New Roman CYR" w:eastAsia="Times New Roman" w:hAnsi="Times New Roman CYR" w:cs="Times New Roman CYR"/>
          <w:sz w:val="20"/>
          <w:szCs w:val="20"/>
        </w:rPr>
        <w:t>дминистрации Антикоррупционной политики являются:</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минимизация риска вовлечения Администрации, ее руководства и работников в коррупционную деятельность;</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формирование у работников Администрации и независимо от занимаемой должности, контрагентов и иных лиц единообразного понимания политики Администрации о неприятии коррупции в любых формах и проявлениях;</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обобщение и разъяснение основных требований законодательства РФ в области противодействия коррупции, применяемых в Администрации.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1.4. Для достижения поставленных целей устанавливаются следующие задачи внедрения Антикоррупционной политики в Администрации: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xml:space="preserve">- закрепление основных принципов антикоррупционной деятельности </w:t>
      </w:r>
      <w:r w:rsidR="00C571DF">
        <w:rPr>
          <w:rFonts w:ascii="Times New Roman CYR" w:eastAsia="Times New Roman" w:hAnsi="Times New Roman CYR" w:cs="Times New Roman CYR"/>
          <w:sz w:val="20"/>
          <w:szCs w:val="20"/>
        </w:rPr>
        <w:t>а</w:t>
      </w:r>
      <w:r w:rsidRPr="00AC7FC9">
        <w:rPr>
          <w:rFonts w:ascii="Times New Roman CYR" w:eastAsia="Times New Roman" w:hAnsi="Times New Roman CYR" w:cs="Times New Roman CYR"/>
          <w:sz w:val="20"/>
          <w:szCs w:val="20"/>
        </w:rPr>
        <w:t>дминистрации;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определение области применения Политики и круга лиц, попадающих под ее действие;</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xml:space="preserve">- определение должностных лиц </w:t>
      </w:r>
      <w:r w:rsidR="00C571DF">
        <w:rPr>
          <w:rFonts w:ascii="Times New Roman CYR" w:eastAsia="Times New Roman" w:hAnsi="Times New Roman CYR" w:cs="Times New Roman CYR"/>
          <w:sz w:val="20"/>
          <w:szCs w:val="20"/>
        </w:rPr>
        <w:t>а</w:t>
      </w:r>
      <w:r w:rsidRPr="00AC7FC9">
        <w:rPr>
          <w:rFonts w:ascii="Times New Roman CYR" w:eastAsia="Times New Roman" w:hAnsi="Times New Roman CYR" w:cs="Times New Roman CYR"/>
          <w:sz w:val="20"/>
          <w:szCs w:val="20"/>
        </w:rPr>
        <w:t>дминистрации, ответственных за реализацию Антикоррупционной политики;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xml:space="preserve">- определение и закрепление обязанностей работников и </w:t>
      </w:r>
      <w:r w:rsidR="00C571DF">
        <w:rPr>
          <w:rFonts w:ascii="Times New Roman CYR" w:eastAsia="Times New Roman" w:hAnsi="Times New Roman CYR" w:cs="Times New Roman CYR"/>
          <w:sz w:val="20"/>
          <w:szCs w:val="20"/>
        </w:rPr>
        <w:t>а</w:t>
      </w:r>
      <w:r w:rsidRPr="00AC7FC9">
        <w:rPr>
          <w:rFonts w:ascii="Times New Roman CYR" w:eastAsia="Times New Roman" w:hAnsi="Times New Roman CYR" w:cs="Times New Roman CYR"/>
          <w:sz w:val="20"/>
          <w:szCs w:val="20"/>
        </w:rPr>
        <w:t>дминистрации, связанных с предупреждением и противодействием коррупции;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xml:space="preserve">- установление перечня реализуемых </w:t>
      </w:r>
      <w:r w:rsidR="00C571DF">
        <w:rPr>
          <w:rFonts w:ascii="Times New Roman CYR" w:eastAsia="Times New Roman" w:hAnsi="Times New Roman CYR" w:cs="Times New Roman CYR"/>
          <w:sz w:val="20"/>
          <w:szCs w:val="20"/>
        </w:rPr>
        <w:t>а</w:t>
      </w:r>
      <w:r w:rsidRPr="00AC7FC9">
        <w:rPr>
          <w:rFonts w:ascii="Times New Roman CYR" w:eastAsia="Times New Roman" w:hAnsi="Times New Roman CYR" w:cs="Times New Roman CYR"/>
          <w:sz w:val="20"/>
          <w:szCs w:val="20"/>
        </w:rPr>
        <w:t>дминистрацией антикоррупционных мероприятий, стандартов и процедур и порядка их выполнения (применения);</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xml:space="preserve">- закрепление ответственности сотрудников </w:t>
      </w:r>
      <w:r w:rsidR="00C571DF">
        <w:rPr>
          <w:rFonts w:ascii="Times New Roman CYR" w:eastAsia="Times New Roman" w:hAnsi="Times New Roman CYR" w:cs="Times New Roman CYR"/>
          <w:sz w:val="20"/>
          <w:szCs w:val="20"/>
        </w:rPr>
        <w:t>а</w:t>
      </w:r>
      <w:r w:rsidRPr="00AC7FC9">
        <w:rPr>
          <w:rFonts w:ascii="Times New Roman CYR" w:eastAsia="Times New Roman" w:hAnsi="Times New Roman CYR" w:cs="Times New Roman CYR"/>
          <w:sz w:val="20"/>
          <w:szCs w:val="20"/>
        </w:rPr>
        <w:t>дминистрации за несоблюдение требований Антикоррупционной политики.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p>
    <w:p w:rsidR="002C469D" w:rsidRPr="00AC7FC9" w:rsidRDefault="002C469D" w:rsidP="00AC7FC9">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0"/>
          <w:szCs w:val="20"/>
        </w:rPr>
      </w:pPr>
      <w:bookmarkStart w:id="2" w:name="sub_2"/>
      <w:r w:rsidRPr="00AC7FC9">
        <w:rPr>
          <w:rFonts w:ascii="Times New Roman CYR" w:eastAsia="Times New Roman" w:hAnsi="Times New Roman CYR" w:cs="Times New Roman CYR"/>
          <w:b/>
          <w:bCs/>
          <w:color w:val="26282F"/>
          <w:sz w:val="20"/>
          <w:szCs w:val="20"/>
        </w:rPr>
        <w:t>2. Используемые в политике понятия и определения</w:t>
      </w:r>
      <w:bookmarkEnd w:id="2"/>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b/>
          <w:bCs/>
          <w:color w:val="26282F"/>
          <w:sz w:val="20"/>
          <w:szCs w:val="20"/>
        </w:rPr>
        <w:t>Коррупция</w:t>
      </w:r>
      <w:r w:rsidRPr="00AC7FC9">
        <w:rPr>
          <w:rFonts w:ascii="Times New Roman CYR" w:eastAsia="Times New Roman" w:hAnsi="Times New Roman CYR" w:cs="Times New Roman CYR"/>
          <w:sz w:val="20"/>
          <w:szCs w:val="20"/>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9" w:history="1">
        <w:r w:rsidRPr="00AC7FC9">
          <w:rPr>
            <w:rFonts w:ascii="Times New Roman CYR" w:eastAsia="Times New Roman" w:hAnsi="Times New Roman CYR" w:cs="Times New Roman CYR"/>
            <w:sz w:val="20"/>
            <w:szCs w:val="20"/>
          </w:rPr>
          <w:t>пункт 1 статьи 1</w:t>
        </w:r>
      </w:hyperlink>
      <w:r w:rsidRPr="00AC7FC9">
        <w:rPr>
          <w:rFonts w:ascii="Times New Roman CYR" w:eastAsia="Times New Roman" w:hAnsi="Times New Roman CYR" w:cs="Times New Roman CYR"/>
          <w:sz w:val="20"/>
          <w:szCs w:val="20"/>
        </w:rPr>
        <w:t xml:space="preserve"> Федерального закона от 25 декабря 2008 г. № 273-ФЗ «О противодействии коррупции»).</w:t>
      </w:r>
    </w:p>
    <w:p w:rsidR="002C469D" w:rsidRPr="00AC7FC9" w:rsidRDefault="002C469D" w:rsidP="002C469D">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shd w:val="clear" w:color="auto" w:fill="FFFFFF"/>
        </w:rPr>
      </w:pPr>
      <w:r w:rsidRPr="00AC7FC9">
        <w:rPr>
          <w:rFonts w:ascii="Times New Roman CYR" w:eastAsia="Times New Roman" w:hAnsi="Times New Roman CYR" w:cs="Times New Roman CYR"/>
          <w:b/>
          <w:sz w:val="20"/>
          <w:szCs w:val="20"/>
        </w:rPr>
        <w:t xml:space="preserve">Предупреждение коррупции </w:t>
      </w:r>
      <w:r w:rsidRPr="00AC7FC9">
        <w:rPr>
          <w:rFonts w:ascii="Times New Roman CYR" w:eastAsia="Times New Roman" w:hAnsi="Times New Roman CYR" w:cs="Times New Roman CYR"/>
          <w:sz w:val="20"/>
          <w:szCs w:val="20"/>
        </w:rPr>
        <w:t xml:space="preserve">– деятельность организации, направленная на введение </w:t>
      </w:r>
      <w:r w:rsidRPr="00AC7FC9">
        <w:rPr>
          <w:rFonts w:ascii="Times New Roman CYR" w:eastAsia="Times New Roman" w:hAnsi="Times New Roman CYR" w:cs="Times New Roman CYR"/>
          <w:sz w:val="20"/>
          <w:szCs w:val="20"/>
          <w:shd w:val="clear" w:color="auto" w:fill="FFFFFF"/>
        </w:rPr>
        <w:t xml:space="preserve">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w:t>
      </w:r>
      <w:r w:rsidRPr="00AC7FC9">
        <w:rPr>
          <w:rFonts w:ascii="Times New Roman CYR" w:eastAsia="Times New Roman" w:hAnsi="Times New Roman CYR" w:cs="Times New Roman CYR"/>
          <w:sz w:val="20"/>
          <w:szCs w:val="20"/>
        </w:rPr>
        <w:t xml:space="preserve">недопущение коррупционных правонарушений. </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b/>
          <w:bCs/>
          <w:sz w:val="20"/>
          <w:szCs w:val="20"/>
        </w:rPr>
        <w:t>Противодействие коррупции</w:t>
      </w:r>
      <w:r w:rsidRPr="00AC7FC9">
        <w:rPr>
          <w:rFonts w:ascii="Times New Roman CYR" w:eastAsia="Times New Roman" w:hAnsi="Times New Roman CYR" w:cs="Times New Roman CYR"/>
          <w:sz w:val="20"/>
          <w:szCs w:val="20"/>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10" w:history="1">
        <w:r w:rsidRPr="00AC7FC9">
          <w:rPr>
            <w:rFonts w:ascii="Times New Roman CYR" w:eastAsia="Times New Roman" w:hAnsi="Times New Roman CYR" w:cs="Times New Roman CYR"/>
            <w:sz w:val="20"/>
            <w:szCs w:val="20"/>
          </w:rPr>
          <w:t xml:space="preserve">пункт 2 статьи 1 </w:t>
        </w:r>
      </w:hyperlink>
      <w:r w:rsidRPr="00AC7FC9">
        <w:rPr>
          <w:rFonts w:ascii="Times New Roman CYR" w:eastAsia="Times New Roman" w:hAnsi="Times New Roman CYR" w:cs="Times New Roman CYR"/>
          <w:sz w:val="20"/>
          <w:szCs w:val="20"/>
        </w:rPr>
        <w:t>Федерального закона от 25 декабря 2008 г. № 273-ФЗ «О противодействии коррупции»):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а) по предупреждению коррупции, в том числе по выявлению и последующему устранению причин коррупции (профилактика коррупции);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б) по выявлению, предупреждению, пресечению, раскрытию и расследованию коррупционных правонарушений (борьба с коррупцией);</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в) по минимизации и (или) ликвидации последствий коррупционных правонарушений.</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b/>
          <w:bCs/>
          <w:color w:val="26282F"/>
          <w:sz w:val="20"/>
          <w:szCs w:val="20"/>
        </w:rPr>
        <w:t>Контрагент</w:t>
      </w:r>
      <w:r w:rsidRPr="00AC7FC9">
        <w:rPr>
          <w:rFonts w:ascii="Times New Roman CYR" w:eastAsia="Times New Roman" w:hAnsi="Times New Roman CYR" w:cs="Times New Roman CYR"/>
          <w:sz w:val="20"/>
          <w:szCs w:val="20"/>
        </w:rPr>
        <w:t xml:space="preserve"> - любое российское или иностранное юридическое или физическое лицо, с которым Администрация вступает в договорные отношения, за исключением трудовых отношений.</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b/>
          <w:bCs/>
          <w:color w:val="26282F"/>
          <w:sz w:val="20"/>
          <w:szCs w:val="20"/>
        </w:rPr>
        <w:t>Взятка</w:t>
      </w:r>
      <w:r w:rsidRPr="00AC7FC9">
        <w:rPr>
          <w:rFonts w:ascii="Times New Roman CYR" w:eastAsia="Times New Roman" w:hAnsi="Times New Roman CYR" w:cs="Times New Roman CYR"/>
          <w:sz w:val="20"/>
          <w:szCs w:val="20"/>
        </w:rPr>
        <w:t xml:space="preserve"> - получение должностным лицом, иностранным должностным лицом либо должностным лицом </w:t>
      </w:r>
      <w:r w:rsidRPr="00AC7FC9">
        <w:rPr>
          <w:rFonts w:ascii="Times New Roman CYR" w:eastAsia="Times New Roman" w:hAnsi="Times New Roman CYR" w:cs="Times New Roman CYR"/>
          <w:sz w:val="20"/>
          <w:szCs w:val="20"/>
        </w:rPr>
        <w:lastRenderedPageBreak/>
        <w:t>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b/>
          <w:bCs/>
          <w:color w:val="26282F"/>
          <w:sz w:val="20"/>
          <w:szCs w:val="20"/>
        </w:rPr>
        <w:t>Коммерческий подкуп</w:t>
      </w:r>
      <w:r w:rsidRPr="00AC7FC9">
        <w:rPr>
          <w:rFonts w:ascii="Times New Roman CYR" w:eastAsia="Times New Roman" w:hAnsi="Times New Roman CYR" w:cs="Times New Roman CYR"/>
          <w:sz w:val="20"/>
          <w:szCs w:val="20"/>
        </w:rPr>
        <w:t xml:space="preserve">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hyperlink r:id="rId11" w:history="1">
        <w:r w:rsidRPr="00AC7FC9">
          <w:rPr>
            <w:rFonts w:ascii="Times New Roman CYR" w:eastAsia="Times New Roman" w:hAnsi="Times New Roman CYR" w:cs="Times New Roman CYR"/>
            <w:sz w:val="20"/>
            <w:szCs w:val="20"/>
          </w:rPr>
          <w:t>часть 1 статьи 204</w:t>
        </w:r>
      </w:hyperlink>
      <w:r w:rsidRPr="00AC7FC9">
        <w:rPr>
          <w:rFonts w:ascii="Times New Roman CYR" w:eastAsia="Times New Roman" w:hAnsi="Times New Roman CYR" w:cs="Times New Roman CYR"/>
          <w:sz w:val="20"/>
          <w:szCs w:val="20"/>
        </w:rPr>
        <w:t xml:space="preserve"> Уголовного кодекса Российской Федерации).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b/>
          <w:bCs/>
          <w:color w:val="26282F"/>
          <w:sz w:val="20"/>
          <w:szCs w:val="20"/>
        </w:rPr>
        <w:t>Конфликт интересов</w:t>
      </w:r>
      <w:r w:rsidRPr="00AC7FC9">
        <w:rPr>
          <w:rFonts w:ascii="Times New Roman CYR" w:eastAsia="Times New Roman" w:hAnsi="Times New Roman CYR" w:cs="Times New Roman CYR"/>
          <w:sz w:val="20"/>
          <w:szCs w:val="20"/>
        </w:rPr>
        <w:t xml:space="preserve">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b/>
          <w:bCs/>
          <w:color w:val="26282F"/>
          <w:sz w:val="20"/>
          <w:szCs w:val="20"/>
        </w:rPr>
        <w:t xml:space="preserve">Личная заинтересованность работника (представителя </w:t>
      </w:r>
      <w:r w:rsidRPr="00AC7FC9">
        <w:rPr>
          <w:rFonts w:ascii="Times New Roman CYR" w:eastAsia="Times New Roman" w:hAnsi="Times New Roman CYR" w:cs="Times New Roman CYR"/>
          <w:b/>
          <w:sz w:val="20"/>
          <w:szCs w:val="20"/>
        </w:rPr>
        <w:t>Администрации</w:t>
      </w:r>
      <w:r w:rsidRPr="00AC7FC9">
        <w:rPr>
          <w:rFonts w:ascii="Times New Roman CYR" w:eastAsia="Times New Roman" w:hAnsi="Times New Roman CYR" w:cs="Times New Roman CYR"/>
          <w:b/>
          <w:bCs/>
          <w:color w:val="26282F"/>
          <w:sz w:val="20"/>
          <w:szCs w:val="20"/>
        </w:rPr>
        <w:t xml:space="preserve">) </w:t>
      </w:r>
      <w:r w:rsidRPr="00AC7FC9">
        <w:rPr>
          <w:rFonts w:ascii="Times New Roman CYR" w:eastAsia="Times New Roman" w:hAnsi="Times New Roman CYR" w:cs="Times New Roman CYR"/>
          <w:sz w:val="20"/>
          <w:szCs w:val="20"/>
        </w:rPr>
        <w:t>-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данное лицо и (или) лица, состоящие с ним в близком родстве или свойстве, связаны имущественными, корпоративными или иными близкими отношениями.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p>
    <w:p w:rsidR="002C469D" w:rsidRPr="00AC7FC9" w:rsidRDefault="002C469D" w:rsidP="00AC7FC9">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0"/>
          <w:szCs w:val="20"/>
        </w:rPr>
      </w:pPr>
      <w:bookmarkStart w:id="3" w:name="sub_3"/>
      <w:r w:rsidRPr="00AC7FC9">
        <w:rPr>
          <w:rFonts w:ascii="Times New Roman CYR" w:eastAsia="Times New Roman" w:hAnsi="Times New Roman CYR" w:cs="Times New Roman CYR"/>
          <w:b/>
          <w:bCs/>
          <w:color w:val="26282F"/>
          <w:sz w:val="20"/>
          <w:szCs w:val="20"/>
        </w:rPr>
        <w:t>3. Основные принципы антикоррупционной деятельности организации</w:t>
      </w:r>
      <w:bookmarkEnd w:id="3"/>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xml:space="preserve">3.1. В соответствии со </w:t>
      </w:r>
      <w:hyperlink r:id="rId12" w:history="1">
        <w:r w:rsidRPr="00AC7FC9">
          <w:rPr>
            <w:rFonts w:ascii="Times New Roman CYR" w:eastAsia="Times New Roman" w:hAnsi="Times New Roman CYR" w:cs="Times New Roman CYR"/>
            <w:sz w:val="20"/>
            <w:szCs w:val="20"/>
          </w:rPr>
          <w:t>ст. 3</w:t>
        </w:r>
      </w:hyperlink>
      <w:r w:rsidRPr="00AC7FC9">
        <w:rPr>
          <w:rFonts w:ascii="Times New Roman CYR" w:eastAsia="Times New Roman" w:hAnsi="Times New Roman CYR" w:cs="Times New Roman CYR"/>
          <w:sz w:val="20"/>
          <w:szCs w:val="20"/>
        </w:rPr>
        <w:t xml:space="preserve"> Федерального закона от 25 декабря 2008 г. № 273-ФЗ «О противодействии коррупции» противодействие коррупции в Российской Федерации основывается на следующих основных принципах:</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1) признание, обеспечение и защита основных прав и свобод человека и гражданина;</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2) законность;</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3) публичность и открытость деятельности государственных органов и органов местного самоуправления;</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4) неотвратимость ответственности за совершение коррупционных правонарушений;</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5)комплексное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6) приоритетное применение мер по предупреждению коррупции;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7) сотрудничество государства с институтами гражданского общества, международными организациями и физическими лицами.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3.2. Система мер противодействия коррупции в Администрации основывается на следующих принципах:</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xml:space="preserve">а) Принцип соответствия Антикоррупционной политики Администрации действующему законодательству и общепринятым нормам: соответствие реализуемых антикоррупционных мероприятий </w:t>
      </w:r>
      <w:hyperlink r:id="rId13" w:history="1">
        <w:r w:rsidRPr="00AC7FC9">
          <w:rPr>
            <w:rFonts w:ascii="Times New Roman CYR" w:eastAsia="Times New Roman" w:hAnsi="Times New Roman CYR" w:cs="Times New Roman CYR"/>
            <w:sz w:val="20"/>
            <w:szCs w:val="20"/>
          </w:rPr>
          <w:t>Конституции</w:t>
        </w:r>
      </w:hyperlink>
      <w:r w:rsidRPr="00AC7FC9">
        <w:rPr>
          <w:rFonts w:ascii="Times New Roman CYR" w:eastAsia="Times New Roman" w:hAnsi="Times New Roman CYR" w:cs="Times New Roman CYR"/>
          <w:sz w:val="20"/>
          <w:szCs w:val="20"/>
        </w:rPr>
        <w:t xml:space="preserve"> РФ, заключенным Российской Федерацией международным договорам, </w:t>
      </w:r>
      <w:hyperlink r:id="rId14" w:history="1">
        <w:r w:rsidRPr="00AC7FC9">
          <w:rPr>
            <w:rFonts w:ascii="Times New Roman CYR" w:eastAsia="Times New Roman" w:hAnsi="Times New Roman CYR" w:cs="Times New Roman CYR"/>
            <w:sz w:val="20"/>
            <w:szCs w:val="20"/>
          </w:rPr>
          <w:t>Федеральному закону</w:t>
        </w:r>
      </w:hyperlink>
      <w:r w:rsidRPr="00AC7FC9">
        <w:rPr>
          <w:rFonts w:ascii="Times New Roman CYR" w:eastAsia="Times New Roman" w:hAnsi="Times New Roman CYR" w:cs="Times New Roman CYR"/>
          <w:sz w:val="20"/>
          <w:szCs w:val="20"/>
        </w:rPr>
        <w:t xml:space="preserve"> от 25 декабря 2008 г. № 273-ФЗ «О противодействии коррупции» и иным нормативным правовым актам, применяемым к Администрации.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б) Принцип личного примера руководства Администрации руководство Администрации должно формировать этический стандарт непримиримого отношения к любым формам и проявлениям коррупции на всех уровнях, подавая пример своим поведением.</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в) Принцип вовлеченности работников: активное участие работников Администрации независимо от должности в формировании и реализации антикоррупционных стандартов и процедур.</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г) Принцип нулевой толерантности: неприятие в Администрации коррупции в любых формах и проявлениях.</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д) Принцип соразмерности антикоррупционных процедур риску коррупции: разработка и выполнение комплекса мероприятий, позволяющих снизить вероятность вовлечения Администрации, ее руководителей и работников в коррупционную деятельность, осуществляется с учетом степени выявленного риска.</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е) Принцип периодической оценки рисков: в Администрации на периодической основе осуществляется выявление и оценка коррупционных рисков, характерных для деятельности Администрации в целом и для отдельных ее подразделений в частности.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xml:space="preserve">ж) Принцип обязательности проверки контрагентов: в Администрации на постоянной основе </w:t>
      </w:r>
      <w:r w:rsidRPr="00AC7FC9">
        <w:rPr>
          <w:rFonts w:ascii="Times New Roman CYR" w:eastAsia="Times New Roman" w:hAnsi="Times New Roman CYR" w:cs="Times New Roman CYR"/>
          <w:sz w:val="20"/>
          <w:szCs w:val="20"/>
        </w:rPr>
        <w:lastRenderedPageBreak/>
        <w:t>осуществляется проверка контрагентов на предмет их терпимости к коррупции, в том числе осуществляется проверка наличия у них собственных антикоррупционных мероприятий или политик, их готовность соблюдать требования настоящей Политики и включать в договоры антикоррупционные условия (оговорки), а также оказывать взаимное содействие для этичного ведения бизнеса и предотвращения коррупции.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з) Принцип открытости: информирование контрагентов, партнеров и общественности о принятых в Администрации антикоррупционных стандартах ведения деятельности.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и) Принцип постоянного контроля и регулярного мониторинга: регулярное осуществление мониторинга эффективности внедренных антикоррупционных стандартов и процедур, а также контроля за их исполнением.</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к) Принцип ответственности и неотвратимости наказания: неотвратимость наказания для работников Администрации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Администрации за реализацию внутриорганизационной антикоррупционной политики.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p>
    <w:p w:rsidR="002C469D" w:rsidRPr="00AC7FC9" w:rsidRDefault="002C469D" w:rsidP="00AC7FC9">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0"/>
          <w:szCs w:val="20"/>
        </w:rPr>
      </w:pPr>
      <w:bookmarkStart w:id="4" w:name="sub_4"/>
      <w:r w:rsidRPr="00AC7FC9">
        <w:rPr>
          <w:rFonts w:ascii="Times New Roman CYR" w:eastAsia="Times New Roman" w:hAnsi="Times New Roman CYR" w:cs="Times New Roman CYR"/>
          <w:b/>
          <w:bCs/>
          <w:color w:val="26282F"/>
          <w:sz w:val="20"/>
          <w:szCs w:val="20"/>
        </w:rPr>
        <w:t>4. Область применения политики и круг лиц, попадающих под ее действие</w:t>
      </w:r>
      <w:bookmarkEnd w:id="4"/>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4.1. Основным кругом лиц, попадающих под действие Политики, являются работники Администрации, находящиеся с ней в трудовых отношениях, вне зависимости от занимаемой должности и выполняемых функций.</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4.2. Положения настоящей Антикоррупционной политики могут распространяться на иных физических и (или) юридических лиц, с которыми Администрация вступает в договорные отношения, в случае если это закреплено в договорах, заключаемых Администрацией с такими лицами.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p>
    <w:p w:rsidR="002C469D" w:rsidRPr="00AC7FC9" w:rsidRDefault="002C469D" w:rsidP="00AC7FC9">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0"/>
          <w:szCs w:val="20"/>
        </w:rPr>
      </w:pPr>
      <w:bookmarkStart w:id="5" w:name="sub_5"/>
      <w:r w:rsidRPr="00AC7FC9">
        <w:rPr>
          <w:rFonts w:ascii="Times New Roman CYR" w:eastAsia="Times New Roman" w:hAnsi="Times New Roman CYR" w:cs="Times New Roman CYR"/>
          <w:b/>
          <w:bCs/>
          <w:color w:val="26282F"/>
          <w:sz w:val="20"/>
          <w:szCs w:val="20"/>
        </w:rPr>
        <w:t>5. Должностные лица организации, ответственные за реализацию антикоррупционной политики</w:t>
      </w:r>
      <w:bookmarkEnd w:id="5"/>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5</w:t>
      </w:r>
      <w:r w:rsidR="00AC7FC9">
        <w:rPr>
          <w:rFonts w:ascii="Times New Roman CYR" w:eastAsia="Times New Roman" w:hAnsi="Times New Roman CYR" w:cs="Times New Roman CYR"/>
          <w:sz w:val="20"/>
          <w:szCs w:val="20"/>
        </w:rPr>
        <w:t xml:space="preserve">.1. Глава </w:t>
      </w:r>
      <w:proofErr w:type="spellStart"/>
      <w:r w:rsidR="00AC7FC9">
        <w:rPr>
          <w:rFonts w:ascii="Times New Roman CYR" w:eastAsia="Times New Roman" w:hAnsi="Times New Roman CYR" w:cs="Times New Roman CYR"/>
          <w:sz w:val="20"/>
          <w:szCs w:val="20"/>
        </w:rPr>
        <w:t>Симонтовской</w:t>
      </w:r>
      <w:proofErr w:type="spellEnd"/>
      <w:r w:rsidR="00AC7FC9">
        <w:rPr>
          <w:rFonts w:ascii="Times New Roman CYR" w:eastAsia="Times New Roman" w:hAnsi="Times New Roman CYR" w:cs="Times New Roman CYR"/>
          <w:sz w:val="20"/>
          <w:szCs w:val="20"/>
        </w:rPr>
        <w:t xml:space="preserve"> сельской администрации</w:t>
      </w:r>
      <w:r w:rsidRPr="00AC7FC9">
        <w:rPr>
          <w:rFonts w:ascii="Times New Roman CYR" w:eastAsia="Times New Roman" w:hAnsi="Times New Roman CYR" w:cs="Times New Roman CYR"/>
          <w:sz w:val="20"/>
          <w:szCs w:val="20"/>
        </w:rPr>
        <w:t xml:space="preserve"> (далее по текст</w:t>
      </w:r>
      <w:proofErr w:type="gramStart"/>
      <w:r w:rsidRPr="00AC7FC9">
        <w:rPr>
          <w:rFonts w:ascii="Times New Roman CYR" w:eastAsia="Times New Roman" w:hAnsi="Times New Roman CYR" w:cs="Times New Roman CYR"/>
          <w:sz w:val="20"/>
          <w:szCs w:val="20"/>
        </w:rPr>
        <w:t>у-</w:t>
      </w:r>
      <w:proofErr w:type="gramEnd"/>
      <w:r w:rsidRPr="00AC7FC9">
        <w:rPr>
          <w:rFonts w:ascii="Times New Roman CYR" w:eastAsia="Times New Roman" w:hAnsi="Times New Roman CYR" w:cs="Times New Roman CYR"/>
          <w:sz w:val="20"/>
          <w:szCs w:val="20"/>
        </w:rPr>
        <w:t xml:space="preserve"> глава ) является ответственным за организацию всех мероприятий, направленных на противодействие коррупции в Администрации.</w:t>
      </w:r>
    </w:p>
    <w:p w:rsidR="002C469D" w:rsidRPr="00AC7FC9" w:rsidRDefault="00AC7FC9"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Pr>
          <w:rFonts w:ascii="Times New Roman CYR" w:eastAsia="Times New Roman" w:hAnsi="Times New Roman CYR" w:cs="Times New Roman CYR"/>
          <w:sz w:val="20"/>
          <w:szCs w:val="20"/>
        </w:rPr>
        <w:t xml:space="preserve">5.2. Глава </w:t>
      </w:r>
      <w:r w:rsidR="002C469D" w:rsidRPr="00AC7FC9">
        <w:rPr>
          <w:rFonts w:ascii="Times New Roman CYR" w:eastAsia="Times New Roman" w:hAnsi="Times New Roman CYR" w:cs="Times New Roman CYR"/>
          <w:sz w:val="20"/>
          <w:szCs w:val="20"/>
        </w:rPr>
        <w:t>исходя из установленных задач, специфики деятельности, штатной численности, организационной структуры Администрации назначает лицо или несколько лиц, ответственных за реализацию Антикоррупционной политики.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5.3. Основные обязанности лиц, ответственных за реализацию Антикоррупционной политики: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подготовка рекомендаций для принятия решений по вопросам противодействия коррупции в Администрации;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подготовка предложений, направленных на устранение причин и условий, порождающих риск возникновения коррупции в Администрации;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разработка и представление на утверждение Главе поселения проектов локальных нормативных актов, направленных на реализацию мер по предупреждению коррупции;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проведение контрольных мероприятий, направленных на выявление коррупционных правонарушений работниками организации;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организация проведения оценки коррупционных рисков;</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организация работы по заполнению и рассмотрению деклараций о конфликте интересов;</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организация мероприятий по вопросам профилактики и противодействия коррупции;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индивидуальное консультирование работников;</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участие в организации антикоррупционной пропаганды;</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проведение оценки результатов антикоррупционной работы и подготовка соответствующих отчетны</w:t>
      </w:r>
      <w:r w:rsidR="00AC7FC9">
        <w:rPr>
          <w:rFonts w:ascii="Times New Roman CYR" w:eastAsia="Times New Roman" w:hAnsi="Times New Roman CYR" w:cs="Times New Roman CYR"/>
          <w:sz w:val="20"/>
          <w:szCs w:val="20"/>
        </w:rPr>
        <w:t>х материалов для Главы</w:t>
      </w:r>
      <w:r w:rsidRPr="00AC7FC9">
        <w:rPr>
          <w:rFonts w:ascii="Times New Roman CYR" w:eastAsia="Times New Roman" w:hAnsi="Times New Roman CYR" w:cs="Times New Roman CYR"/>
          <w:sz w:val="20"/>
          <w:szCs w:val="20"/>
        </w:rPr>
        <w:t>.</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p>
    <w:p w:rsidR="002C469D" w:rsidRPr="00AC7FC9" w:rsidRDefault="002C469D" w:rsidP="002C469D">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color w:val="26282F"/>
          <w:sz w:val="20"/>
          <w:szCs w:val="20"/>
        </w:rPr>
      </w:pPr>
      <w:bookmarkStart w:id="6" w:name="sub_6"/>
      <w:r w:rsidRPr="00AC7FC9">
        <w:rPr>
          <w:rFonts w:ascii="Times New Roman CYR" w:eastAsia="Times New Roman" w:hAnsi="Times New Roman CYR" w:cs="Times New Roman CYR"/>
          <w:b/>
          <w:bCs/>
          <w:color w:val="26282F"/>
          <w:sz w:val="20"/>
          <w:szCs w:val="20"/>
        </w:rPr>
        <w:t>6. Обязанности работников и организации, связанные с предупреждением и противодействием коррупции</w:t>
      </w:r>
    </w:p>
    <w:bookmarkEnd w:id="6"/>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6.1. Все работники вне зависимости от должности и стажа работы в Администрации в связи с исполнением своих должностных обязанностей должны:</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руководствоваться положениями настоящей Политики и неукоснительно соблюдать ее принципы и требования;</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lastRenderedPageBreak/>
        <w:t>- воздерживаться от совершения и (или) участия в совершении коррупционных правонарушений в интересах или от имени Администрации;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Администрации;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незамедлительно информировать непосредственного руководителя/лицо, ответственное за реализацию Антикоррупционной политики/руководство Администрации о случаях склонения работника к совершению коррупционных правонарушений;</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незамедлительно информировать непосредственного начальника/лицо, ответственное за реализацию Антикоррупционной политики/руководство Администрации о ставшей известной работнику информации о случаях совершения коррупционных правонарушений другими работниками, контрагентами Администрации или иными лицами;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p>
    <w:p w:rsidR="002C469D" w:rsidRPr="00AC7FC9" w:rsidRDefault="002C469D" w:rsidP="00AC7FC9">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0"/>
          <w:szCs w:val="20"/>
        </w:rPr>
      </w:pPr>
      <w:bookmarkStart w:id="7" w:name="sub_7"/>
      <w:r w:rsidRPr="00AC7FC9">
        <w:rPr>
          <w:rFonts w:ascii="Times New Roman CYR" w:eastAsia="Times New Roman" w:hAnsi="Times New Roman CYR" w:cs="Times New Roman CYR"/>
          <w:b/>
          <w:bCs/>
          <w:color w:val="26282F"/>
          <w:sz w:val="20"/>
          <w:szCs w:val="20"/>
        </w:rPr>
        <w:t>7. Реализуемые организацией антикоррупционные мероприятия</w:t>
      </w:r>
      <w:bookmarkEnd w:id="7"/>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6"/>
        <w:gridCol w:w="6582"/>
      </w:tblGrid>
      <w:tr w:rsidR="002C469D" w:rsidRPr="00AC7FC9" w:rsidTr="000957F9">
        <w:trPr>
          <w:trHeight w:val="274"/>
        </w:trPr>
        <w:tc>
          <w:tcPr>
            <w:tcW w:w="2836" w:type="dxa"/>
            <w:tcBorders>
              <w:top w:val="single" w:sz="4" w:space="0" w:color="auto"/>
              <w:bottom w:val="single" w:sz="4" w:space="0" w:color="auto"/>
              <w:right w:val="single" w:sz="4" w:space="0" w:color="auto"/>
            </w:tcBorders>
          </w:tcPr>
          <w:p w:rsidR="002C469D" w:rsidRPr="00AC7FC9" w:rsidRDefault="002C469D" w:rsidP="002C469D">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Направление</w:t>
            </w:r>
          </w:p>
        </w:tc>
        <w:tc>
          <w:tcPr>
            <w:tcW w:w="6582" w:type="dxa"/>
            <w:tcBorders>
              <w:top w:val="single" w:sz="4" w:space="0" w:color="auto"/>
              <w:left w:val="single" w:sz="4" w:space="0" w:color="auto"/>
              <w:bottom w:val="single" w:sz="4" w:space="0" w:color="auto"/>
            </w:tcBorders>
          </w:tcPr>
          <w:p w:rsidR="002C469D" w:rsidRPr="00AC7FC9" w:rsidRDefault="002C469D" w:rsidP="002C469D">
            <w:pPr>
              <w:widowControl w:val="0"/>
              <w:autoSpaceDE w:val="0"/>
              <w:autoSpaceDN w:val="0"/>
              <w:adjustRightInd w:val="0"/>
              <w:spacing w:after="0" w:line="240" w:lineRule="auto"/>
              <w:jc w:val="center"/>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Мероприятие</w:t>
            </w:r>
          </w:p>
        </w:tc>
      </w:tr>
      <w:tr w:rsidR="002C469D" w:rsidRPr="00AC7FC9" w:rsidTr="000957F9">
        <w:trPr>
          <w:trHeight w:val="1113"/>
        </w:trPr>
        <w:tc>
          <w:tcPr>
            <w:tcW w:w="2836" w:type="dxa"/>
            <w:tcBorders>
              <w:top w:val="single" w:sz="4" w:space="0" w:color="auto"/>
              <w:bottom w:val="single" w:sz="4" w:space="0" w:color="auto"/>
              <w:right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Нормативное обеспечение, закрепление стандартов поведения и декларация намерений</w:t>
            </w:r>
          </w:p>
        </w:tc>
        <w:tc>
          <w:tcPr>
            <w:tcW w:w="6582" w:type="dxa"/>
            <w:tcBorders>
              <w:top w:val="single" w:sz="4" w:space="0" w:color="auto"/>
              <w:left w:val="single" w:sz="4" w:space="0" w:color="auto"/>
              <w:bottom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Разработка и принятие кодекса этики и служебного поведения работников организации</w:t>
            </w:r>
          </w:p>
        </w:tc>
      </w:tr>
      <w:tr w:rsidR="002C469D" w:rsidRPr="00AC7FC9" w:rsidTr="000957F9">
        <w:trPr>
          <w:trHeight w:val="564"/>
        </w:trPr>
        <w:tc>
          <w:tcPr>
            <w:tcW w:w="2836" w:type="dxa"/>
            <w:tcBorders>
              <w:top w:val="single" w:sz="4" w:space="0" w:color="auto"/>
              <w:bottom w:val="single" w:sz="4" w:space="0" w:color="auto"/>
              <w:right w:val="single" w:sz="4" w:space="0" w:color="auto"/>
            </w:tcBorders>
          </w:tcPr>
          <w:p w:rsidR="002C469D" w:rsidRPr="00AC7FC9" w:rsidRDefault="002C469D" w:rsidP="002C469D">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6582" w:type="dxa"/>
            <w:tcBorders>
              <w:top w:val="single" w:sz="4" w:space="0" w:color="auto"/>
              <w:left w:val="single" w:sz="4" w:space="0" w:color="auto"/>
              <w:bottom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Разработка и внедрение положения о конфликте интересов, декларации о конфликте интересов</w:t>
            </w:r>
          </w:p>
        </w:tc>
      </w:tr>
      <w:tr w:rsidR="002C469D" w:rsidRPr="00AC7FC9" w:rsidTr="000957F9">
        <w:trPr>
          <w:trHeight w:val="549"/>
        </w:trPr>
        <w:tc>
          <w:tcPr>
            <w:tcW w:w="2836" w:type="dxa"/>
            <w:tcBorders>
              <w:top w:val="single" w:sz="4" w:space="0" w:color="auto"/>
              <w:bottom w:val="single" w:sz="4" w:space="0" w:color="auto"/>
              <w:right w:val="single" w:sz="4" w:space="0" w:color="auto"/>
            </w:tcBorders>
          </w:tcPr>
          <w:p w:rsidR="002C469D" w:rsidRPr="00AC7FC9" w:rsidRDefault="002C469D" w:rsidP="002C469D">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6582" w:type="dxa"/>
            <w:tcBorders>
              <w:top w:val="single" w:sz="4" w:space="0" w:color="auto"/>
              <w:left w:val="single" w:sz="4" w:space="0" w:color="auto"/>
              <w:bottom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Разработка и принятие правил, регламентирующих вопросы обмена деловыми подарками и знаками делового гостеприимства</w:t>
            </w:r>
          </w:p>
        </w:tc>
      </w:tr>
      <w:tr w:rsidR="002C469D" w:rsidRPr="00AC7FC9" w:rsidTr="000957F9">
        <w:trPr>
          <w:trHeight w:val="564"/>
        </w:trPr>
        <w:tc>
          <w:tcPr>
            <w:tcW w:w="2836" w:type="dxa"/>
            <w:tcBorders>
              <w:top w:val="single" w:sz="4" w:space="0" w:color="auto"/>
              <w:bottom w:val="single" w:sz="4" w:space="0" w:color="auto"/>
              <w:right w:val="single" w:sz="4" w:space="0" w:color="auto"/>
            </w:tcBorders>
          </w:tcPr>
          <w:p w:rsidR="002C469D" w:rsidRPr="00AC7FC9" w:rsidRDefault="002C469D" w:rsidP="002C469D">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6582" w:type="dxa"/>
            <w:tcBorders>
              <w:top w:val="single" w:sz="4" w:space="0" w:color="auto"/>
              <w:left w:val="single" w:sz="4" w:space="0" w:color="auto"/>
              <w:bottom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Введение в договоры, связанные с хозяйственной деятельностью Администрации, стандартной антикоррупционной оговорки</w:t>
            </w:r>
          </w:p>
        </w:tc>
      </w:tr>
      <w:tr w:rsidR="002C469D" w:rsidRPr="00AC7FC9" w:rsidTr="000957F9">
        <w:trPr>
          <w:trHeight w:val="549"/>
        </w:trPr>
        <w:tc>
          <w:tcPr>
            <w:tcW w:w="2836" w:type="dxa"/>
            <w:tcBorders>
              <w:top w:val="single" w:sz="4" w:space="0" w:color="auto"/>
              <w:bottom w:val="single" w:sz="4" w:space="0" w:color="auto"/>
              <w:right w:val="single" w:sz="4" w:space="0" w:color="auto"/>
            </w:tcBorders>
          </w:tcPr>
          <w:p w:rsidR="002C469D" w:rsidRPr="00AC7FC9" w:rsidRDefault="002C469D" w:rsidP="002C469D">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6582" w:type="dxa"/>
            <w:tcBorders>
              <w:top w:val="single" w:sz="4" w:space="0" w:color="auto"/>
              <w:left w:val="single" w:sz="4" w:space="0" w:color="auto"/>
              <w:bottom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Введение антикоррупционных положений в трудовые договора работников</w:t>
            </w:r>
          </w:p>
        </w:tc>
      </w:tr>
      <w:tr w:rsidR="002C469D" w:rsidRPr="00AC7FC9" w:rsidTr="000957F9">
        <w:trPr>
          <w:trHeight w:val="1403"/>
        </w:trPr>
        <w:tc>
          <w:tcPr>
            <w:tcW w:w="2836" w:type="dxa"/>
            <w:tcBorders>
              <w:top w:val="single" w:sz="4" w:space="0" w:color="auto"/>
              <w:bottom w:val="single" w:sz="4" w:space="0" w:color="auto"/>
              <w:right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Разработка и введение специальных антикоррупционных процедур</w:t>
            </w:r>
          </w:p>
        </w:tc>
        <w:tc>
          <w:tcPr>
            <w:tcW w:w="6582" w:type="dxa"/>
            <w:tcBorders>
              <w:top w:val="single" w:sz="4" w:space="0" w:color="auto"/>
              <w:left w:val="single" w:sz="4" w:space="0" w:color="auto"/>
              <w:bottom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2C469D" w:rsidRPr="00AC7FC9" w:rsidTr="000957F9">
        <w:trPr>
          <w:trHeight w:val="274"/>
        </w:trPr>
        <w:tc>
          <w:tcPr>
            <w:tcW w:w="2836" w:type="dxa"/>
            <w:tcBorders>
              <w:top w:val="single" w:sz="4" w:space="0" w:color="auto"/>
              <w:bottom w:val="single" w:sz="4" w:space="0" w:color="auto"/>
              <w:right w:val="single" w:sz="4" w:space="0" w:color="auto"/>
            </w:tcBorders>
          </w:tcPr>
          <w:p w:rsidR="002C469D" w:rsidRPr="00AC7FC9" w:rsidRDefault="002C469D" w:rsidP="002C469D">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6582" w:type="dxa"/>
            <w:tcBorders>
              <w:top w:val="single" w:sz="4" w:space="0" w:color="auto"/>
              <w:left w:val="single" w:sz="4" w:space="0" w:color="auto"/>
              <w:bottom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2C469D" w:rsidRPr="00AC7FC9" w:rsidTr="000957F9">
        <w:trPr>
          <w:trHeight w:val="838"/>
        </w:trPr>
        <w:tc>
          <w:tcPr>
            <w:tcW w:w="2836" w:type="dxa"/>
            <w:tcBorders>
              <w:top w:val="single" w:sz="4" w:space="0" w:color="auto"/>
              <w:bottom w:val="single" w:sz="4" w:space="0" w:color="auto"/>
              <w:right w:val="single" w:sz="4" w:space="0" w:color="auto"/>
            </w:tcBorders>
          </w:tcPr>
          <w:p w:rsidR="002C469D" w:rsidRPr="00AC7FC9" w:rsidRDefault="002C469D" w:rsidP="002C469D">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6582" w:type="dxa"/>
            <w:tcBorders>
              <w:top w:val="single" w:sz="4" w:space="0" w:color="auto"/>
              <w:left w:val="single" w:sz="4" w:space="0" w:color="auto"/>
              <w:bottom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2C469D" w:rsidRPr="00AC7FC9" w:rsidTr="000957F9">
        <w:trPr>
          <w:trHeight w:val="838"/>
        </w:trPr>
        <w:tc>
          <w:tcPr>
            <w:tcW w:w="2836" w:type="dxa"/>
            <w:tcBorders>
              <w:top w:val="single" w:sz="4" w:space="0" w:color="auto"/>
              <w:bottom w:val="single" w:sz="4" w:space="0" w:color="auto"/>
              <w:right w:val="single" w:sz="4" w:space="0" w:color="auto"/>
            </w:tcBorders>
          </w:tcPr>
          <w:p w:rsidR="002C469D" w:rsidRPr="00AC7FC9" w:rsidRDefault="002C469D" w:rsidP="002C469D">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6582" w:type="dxa"/>
            <w:tcBorders>
              <w:top w:val="single" w:sz="4" w:space="0" w:color="auto"/>
              <w:left w:val="single" w:sz="4" w:space="0" w:color="auto"/>
              <w:bottom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2C469D" w:rsidRPr="00AC7FC9" w:rsidTr="000957F9">
        <w:trPr>
          <w:trHeight w:val="274"/>
        </w:trPr>
        <w:tc>
          <w:tcPr>
            <w:tcW w:w="2836" w:type="dxa"/>
            <w:tcBorders>
              <w:top w:val="single" w:sz="4" w:space="0" w:color="auto"/>
              <w:bottom w:val="single" w:sz="4" w:space="0" w:color="auto"/>
              <w:right w:val="single" w:sz="4" w:space="0" w:color="auto"/>
            </w:tcBorders>
          </w:tcPr>
          <w:p w:rsidR="002C469D" w:rsidRPr="00AC7FC9" w:rsidRDefault="002C469D" w:rsidP="002C469D">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6582" w:type="dxa"/>
            <w:tcBorders>
              <w:top w:val="single" w:sz="4" w:space="0" w:color="auto"/>
              <w:left w:val="single" w:sz="4" w:space="0" w:color="auto"/>
              <w:bottom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Ежегодное заполнение декларации о конфликте интересов</w:t>
            </w:r>
          </w:p>
        </w:tc>
      </w:tr>
      <w:tr w:rsidR="002C469D" w:rsidRPr="00AC7FC9" w:rsidTr="000957F9">
        <w:trPr>
          <w:trHeight w:val="1113"/>
        </w:trPr>
        <w:tc>
          <w:tcPr>
            <w:tcW w:w="2836" w:type="dxa"/>
            <w:tcBorders>
              <w:top w:val="single" w:sz="4" w:space="0" w:color="auto"/>
              <w:bottom w:val="single" w:sz="4" w:space="0" w:color="auto"/>
              <w:right w:val="single" w:sz="4" w:space="0" w:color="auto"/>
            </w:tcBorders>
          </w:tcPr>
          <w:p w:rsidR="002C469D" w:rsidRPr="00AC7FC9" w:rsidRDefault="002C469D" w:rsidP="002C469D">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6582" w:type="dxa"/>
            <w:tcBorders>
              <w:top w:val="single" w:sz="4" w:space="0" w:color="auto"/>
              <w:left w:val="single" w:sz="4" w:space="0" w:color="auto"/>
              <w:bottom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2C469D" w:rsidRPr="00AC7FC9" w:rsidTr="000957F9">
        <w:trPr>
          <w:trHeight w:val="564"/>
        </w:trPr>
        <w:tc>
          <w:tcPr>
            <w:tcW w:w="2836" w:type="dxa"/>
            <w:tcBorders>
              <w:top w:val="single" w:sz="4" w:space="0" w:color="auto"/>
              <w:bottom w:val="single" w:sz="4" w:space="0" w:color="auto"/>
              <w:right w:val="single" w:sz="4" w:space="0" w:color="auto"/>
            </w:tcBorders>
          </w:tcPr>
          <w:p w:rsidR="002C469D" w:rsidRPr="00AC7FC9" w:rsidRDefault="002C469D" w:rsidP="002C469D">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6582" w:type="dxa"/>
            <w:tcBorders>
              <w:top w:val="single" w:sz="4" w:space="0" w:color="auto"/>
              <w:left w:val="single" w:sz="4" w:space="0" w:color="auto"/>
              <w:bottom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Ротация работников, занимающих должности, связанные с высоким коррупционным риском</w:t>
            </w:r>
          </w:p>
        </w:tc>
      </w:tr>
      <w:tr w:rsidR="002C469D" w:rsidRPr="00AC7FC9" w:rsidTr="000957F9">
        <w:trPr>
          <w:trHeight w:val="823"/>
        </w:trPr>
        <w:tc>
          <w:tcPr>
            <w:tcW w:w="2836" w:type="dxa"/>
            <w:tcBorders>
              <w:top w:val="single" w:sz="4" w:space="0" w:color="auto"/>
              <w:bottom w:val="single" w:sz="4" w:space="0" w:color="auto"/>
              <w:right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lastRenderedPageBreak/>
              <w:t>Обучение и информирование работников</w:t>
            </w:r>
          </w:p>
        </w:tc>
        <w:tc>
          <w:tcPr>
            <w:tcW w:w="6582" w:type="dxa"/>
            <w:tcBorders>
              <w:top w:val="single" w:sz="4" w:space="0" w:color="auto"/>
              <w:left w:val="single" w:sz="4" w:space="0" w:color="auto"/>
              <w:bottom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2C469D" w:rsidRPr="00AC7FC9" w:rsidTr="000957F9">
        <w:trPr>
          <w:trHeight w:val="564"/>
        </w:trPr>
        <w:tc>
          <w:tcPr>
            <w:tcW w:w="2836" w:type="dxa"/>
            <w:tcBorders>
              <w:top w:val="single" w:sz="4" w:space="0" w:color="auto"/>
              <w:bottom w:val="single" w:sz="4" w:space="0" w:color="auto"/>
              <w:right w:val="single" w:sz="4" w:space="0" w:color="auto"/>
            </w:tcBorders>
          </w:tcPr>
          <w:p w:rsidR="002C469D" w:rsidRPr="00AC7FC9" w:rsidRDefault="002C469D" w:rsidP="002C469D">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6582" w:type="dxa"/>
            <w:tcBorders>
              <w:top w:val="single" w:sz="4" w:space="0" w:color="auto"/>
              <w:left w:val="single" w:sz="4" w:space="0" w:color="auto"/>
              <w:bottom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Проведение обучающих мероприятий по вопросам профилактики и противодействия коррупции</w:t>
            </w:r>
          </w:p>
        </w:tc>
      </w:tr>
      <w:tr w:rsidR="002C469D" w:rsidRPr="00AC7FC9" w:rsidTr="000957F9">
        <w:trPr>
          <w:trHeight w:val="838"/>
        </w:trPr>
        <w:tc>
          <w:tcPr>
            <w:tcW w:w="2836" w:type="dxa"/>
            <w:tcBorders>
              <w:top w:val="single" w:sz="4" w:space="0" w:color="auto"/>
              <w:bottom w:val="single" w:sz="4" w:space="0" w:color="auto"/>
              <w:right w:val="single" w:sz="4" w:space="0" w:color="auto"/>
            </w:tcBorders>
          </w:tcPr>
          <w:p w:rsidR="002C469D" w:rsidRPr="00AC7FC9" w:rsidRDefault="002C469D" w:rsidP="002C469D">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6582" w:type="dxa"/>
            <w:tcBorders>
              <w:top w:val="single" w:sz="4" w:space="0" w:color="auto"/>
              <w:left w:val="single" w:sz="4" w:space="0" w:color="auto"/>
              <w:bottom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2C469D" w:rsidRPr="00AC7FC9" w:rsidTr="000957F9">
        <w:trPr>
          <w:trHeight w:val="1677"/>
        </w:trPr>
        <w:tc>
          <w:tcPr>
            <w:tcW w:w="2836" w:type="dxa"/>
            <w:tcBorders>
              <w:top w:val="single" w:sz="4" w:space="0" w:color="auto"/>
              <w:bottom w:val="single" w:sz="4" w:space="0" w:color="auto"/>
              <w:right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Обеспечение соответствия системы внутреннего контроля и аудита организации требованиям антикоррупционной политики организации</w:t>
            </w:r>
          </w:p>
        </w:tc>
        <w:tc>
          <w:tcPr>
            <w:tcW w:w="6582" w:type="dxa"/>
            <w:tcBorders>
              <w:top w:val="single" w:sz="4" w:space="0" w:color="auto"/>
              <w:left w:val="single" w:sz="4" w:space="0" w:color="auto"/>
              <w:bottom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Осуществление регулярного контроля соблюдения внутренних процедур</w:t>
            </w:r>
          </w:p>
        </w:tc>
      </w:tr>
      <w:tr w:rsidR="002C469D" w:rsidRPr="00AC7FC9" w:rsidTr="000957F9">
        <w:trPr>
          <w:trHeight w:val="838"/>
        </w:trPr>
        <w:tc>
          <w:tcPr>
            <w:tcW w:w="2836" w:type="dxa"/>
            <w:tcBorders>
              <w:top w:val="single" w:sz="4" w:space="0" w:color="auto"/>
              <w:bottom w:val="single" w:sz="4" w:space="0" w:color="auto"/>
              <w:right w:val="single" w:sz="4" w:space="0" w:color="auto"/>
            </w:tcBorders>
          </w:tcPr>
          <w:p w:rsidR="002C469D" w:rsidRPr="00AC7FC9" w:rsidRDefault="002C469D" w:rsidP="002C469D">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6582" w:type="dxa"/>
            <w:tcBorders>
              <w:top w:val="single" w:sz="4" w:space="0" w:color="auto"/>
              <w:left w:val="single" w:sz="4" w:space="0" w:color="auto"/>
              <w:bottom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2C469D" w:rsidRPr="00AC7FC9" w:rsidTr="000957F9">
        <w:trPr>
          <w:trHeight w:val="1387"/>
        </w:trPr>
        <w:tc>
          <w:tcPr>
            <w:tcW w:w="2836" w:type="dxa"/>
            <w:tcBorders>
              <w:top w:val="single" w:sz="4" w:space="0" w:color="auto"/>
              <w:bottom w:val="single" w:sz="4" w:space="0" w:color="auto"/>
              <w:right w:val="single" w:sz="4" w:space="0" w:color="auto"/>
            </w:tcBorders>
          </w:tcPr>
          <w:p w:rsidR="002C469D" w:rsidRPr="00AC7FC9" w:rsidRDefault="002C469D" w:rsidP="002C469D">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6582" w:type="dxa"/>
            <w:tcBorders>
              <w:top w:val="single" w:sz="4" w:space="0" w:color="auto"/>
              <w:left w:val="single" w:sz="4" w:space="0" w:color="auto"/>
              <w:bottom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2C469D" w:rsidRPr="00AC7FC9" w:rsidTr="000957F9">
        <w:trPr>
          <w:trHeight w:val="274"/>
        </w:trPr>
        <w:tc>
          <w:tcPr>
            <w:tcW w:w="2836" w:type="dxa"/>
            <w:tcBorders>
              <w:top w:val="single" w:sz="4" w:space="0" w:color="auto"/>
              <w:bottom w:val="single" w:sz="4" w:space="0" w:color="auto"/>
              <w:right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Привлечение экспертов</w:t>
            </w:r>
          </w:p>
        </w:tc>
        <w:tc>
          <w:tcPr>
            <w:tcW w:w="6582" w:type="dxa"/>
            <w:tcBorders>
              <w:top w:val="single" w:sz="4" w:space="0" w:color="auto"/>
              <w:left w:val="single" w:sz="4" w:space="0" w:color="auto"/>
              <w:bottom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Периодическое проведение внешнего аудита</w:t>
            </w:r>
          </w:p>
        </w:tc>
      </w:tr>
      <w:tr w:rsidR="002C469D" w:rsidRPr="00AC7FC9" w:rsidTr="000957F9">
        <w:trPr>
          <w:trHeight w:val="838"/>
        </w:trPr>
        <w:tc>
          <w:tcPr>
            <w:tcW w:w="2836" w:type="dxa"/>
            <w:tcBorders>
              <w:top w:val="single" w:sz="4" w:space="0" w:color="auto"/>
              <w:bottom w:val="single" w:sz="4" w:space="0" w:color="auto"/>
              <w:right w:val="single" w:sz="4" w:space="0" w:color="auto"/>
            </w:tcBorders>
          </w:tcPr>
          <w:p w:rsidR="002C469D" w:rsidRPr="00AC7FC9" w:rsidRDefault="002C469D" w:rsidP="002C469D">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6582" w:type="dxa"/>
            <w:tcBorders>
              <w:top w:val="single" w:sz="4" w:space="0" w:color="auto"/>
              <w:left w:val="single" w:sz="4" w:space="0" w:color="auto"/>
              <w:bottom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Привлечение внешних независимых экспертов при осуществлении хозяйственной деятельности Администрации и организации антикоррупционных мер</w:t>
            </w:r>
          </w:p>
        </w:tc>
      </w:tr>
      <w:tr w:rsidR="002C469D" w:rsidRPr="00AC7FC9" w:rsidTr="000957F9">
        <w:trPr>
          <w:trHeight w:val="1128"/>
        </w:trPr>
        <w:tc>
          <w:tcPr>
            <w:tcW w:w="2836" w:type="dxa"/>
            <w:tcBorders>
              <w:top w:val="single" w:sz="4" w:space="0" w:color="auto"/>
              <w:bottom w:val="single" w:sz="4" w:space="0" w:color="auto"/>
              <w:right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Оценка результатов проводимой антикоррупционной работы и распространение отчетных материалов</w:t>
            </w:r>
          </w:p>
        </w:tc>
        <w:tc>
          <w:tcPr>
            <w:tcW w:w="6582" w:type="dxa"/>
            <w:tcBorders>
              <w:top w:val="single" w:sz="4" w:space="0" w:color="auto"/>
              <w:left w:val="single" w:sz="4" w:space="0" w:color="auto"/>
              <w:bottom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Проведение регулярной оценки результатов работы по противодействию коррупции</w:t>
            </w:r>
          </w:p>
        </w:tc>
      </w:tr>
      <w:tr w:rsidR="002C469D" w:rsidRPr="00AC7FC9" w:rsidTr="000957F9">
        <w:trPr>
          <w:trHeight w:val="823"/>
        </w:trPr>
        <w:tc>
          <w:tcPr>
            <w:tcW w:w="2836" w:type="dxa"/>
            <w:tcBorders>
              <w:top w:val="single" w:sz="4" w:space="0" w:color="auto"/>
              <w:bottom w:val="single" w:sz="4" w:space="0" w:color="auto"/>
              <w:right w:val="single" w:sz="4" w:space="0" w:color="auto"/>
            </w:tcBorders>
          </w:tcPr>
          <w:p w:rsidR="002C469D" w:rsidRPr="00AC7FC9" w:rsidRDefault="002C469D" w:rsidP="002C469D">
            <w:pPr>
              <w:widowControl w:val="0"/>
              <w:autoSpaceDE w:val="0"/>
              <w:autoSpaceDN w:val="0"/>
              <w:adjustRightInd w:val="0"/>
              <w:spacing w:after="0" w:line="240" w:lineRule="auto"/>
              <w:jc w:val="both"/>
              <w:rPr>
                <w:rFonts w:ascii="Times New Roman CYR" w:eastAsia="Times New Roman" w:hAnsi="Times New Roman CYR" w:cs="Times New Roman CYR"/>
                <w:sz w:val="20"/>
                <w:szCs w:val="20"/>
              </w:rPr>
            </w:pPr>
          </w:p>
        </w:tc>
        <w:tc>
          <w:tcPr>
            <w:tcW w:w="6582" w:type="dxa"/>
            <w:tcBorders>
              <w:top w:val="single" w:sz="4" w:space="0" w:color="auto"/>
              <w:left w:val="single" w:sz="4" w:space="0" w:color="auto"/>
              <w:bottom w:val="single" w:sz="4" w:space="0" w:color="auto"/>
            </w:tcBorders>
          </w:tcPr>
          <w:p w:rsidR="002C469D" w:rsidRPr="00AC7FC9" w:rsidRDefault="002C469D" w:rsidP="002C469D">
            <w:pPr>
              <w:widowControl w:val="0"/>
              <w:autoSpaceDE w:val="0"/>
              <w:autoSpaceDN w:val="0"/>
              <w:adjustRightInd w:val="0"/>
              <w:spacing w:after="0" w:line="240" w:lineRule="auto"/>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В качестве приложения к настоящей Политике в Администрации ежегодно утверждается план реализации антикоррупционных мероприятий с указанием сроков его проведения и ответственного исполнителя.</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p>
    <w:p w:rsidR="002C469D" w:rsidRPr="00AC7FC9" w:rsidRDefault="002C469D" w:rsidP="00AC7FC9">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0"/>
          <w:szCs w:val="20"/>
        </w:rPr>
      </w:pPr>
      <w:bookmarkStart w:id="8" w:name="sub_8"/>
      <w:r w:rsidRPr="00AC7FC9">
        <w:rPr>
          <w:rFonts w:ascii="Times New Roman CYR" w:eastAsia="Times New Roman" w:hAnsi="Times New Roman CYR" w:cs="Times New Roman CYR"/>
          <w:b/>
          <w:bCs/>
          <w:color w:val="26282F"/>
          <w:sz w:val="20"/>
          <w:szCs w:val="20"/>
        </w:rPr>
        <w:t>8. Внедрение стандартов поведения работников организации</w:t>
      </w:r>
      <w:bookmarkEnd w:id="8"/>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8.1. В целях внедрения антикоррупционных стандартов поведения среди сотрудников, в Администрации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Администрации в целом.</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Такие общие правила и принципы поведения закрепляются в Кодексе этики и служебного поведения работников организации, утвержденном Главой поселения.</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p>
    <w:p w:rsidR="002C469D" w:rsidRPr="00AC7FC9" w:rsidRDefault="002C469D" w:rsidP="00AC7FC9">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0"/>
          <w:szCs w:val="20"/>
        </w:rPr>
      </w:pPr>
      <w:bookmarkStart w:id="9" w:name="sub_9"/>
      <w:r w:rsidRPr="00AC7FC9">
        <w:rPr>
          <w:rFonts w:ascii="Times New Roman CYR" w:eastAsia="Times New Roman" w:hAnsi="Times New Roman CYR" w:cs="Times New Roman CYR"/>
          <w:b/>
          <w:bCs/>
          <w:color w:val="26282F"/>
          <w:sz w:val="20"/>
          <w:szCs w:val="20"/>
        </w:rPr>
        <w:t>9. Выявление и урегулирование конфликта интересов</w:t>
      </w:r>
      <w:bookmarkEnd w:id="9"/>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9.1. Своевременное выявление конфликта интересов в деятельности работников Администрации является одним из ключевых элементов предотвращения коррупционных правонарушений.</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В целях установления порядка выявления и урегулирования конфликтов интересов, возникающих у работников в ходе выполнения ими трудовых обязанностей, в Администрации утверждается Положение о конфликте интересов.</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p>
    <w:p w:rsidR="002C469D" w:rsidRPr="00AC7FC9" w:rsidRDefault="002C469D" w:rsidP="00AC7FC9">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0"/>
          <w:szCs w:val="20"/>
        </w:rPr>
      </w:pPr>
      <w:bookmarkStart w:id="10" w:name="sub_10"/>
      <w:r w:rsidRPr="00AC7FC9">
        <w:rPr>
          <w:rFonts w:ascii="Times New Roman CYR" w:eastAsia="Times New Roman" w:hAnsi="Times New Roman CYR" w:cs="Times New Roman CYR"/>
          <w:b/>
          <w:bCs/>
          <w:color w:val="26282F"/>
          <w:sz w:val="20"/>
          <w:szCs w:val="20"/>
        </w:rPr>
        <w:t>10. Правила обмена деловыми подарками и знаками делового гостеприимства</w:t>
      </w:r>
      <w:bookmarkEnd w:id="10"/>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xml:space="preserve">10.1. В целях исключения оказания влияния третьих лиц на деятельность работников Администрации </w:t>
      </w:r>
      <w:r w:rsidRPr="00AC7FC9">
        <w:rPr>
          <w:rFonts w:ascii="Times New Roman CYR" w:eastAsia="Times New Roman" w:hAnsi="Times New Roman CYR" w:cs="Times New Roman CYR"/>
          <w:sz w:val="20"/>
          <w:szCs w:val="20"/>
        </w:rPr>
        <w:lastRenderedPageBreak/>
        <w:t xml:space="preserve">при осуществлении ими трудовой деятельности, а также нарушения норм действующего </w:t>
      </w:r>
      <w:hyperlink r:id="rId15" w:history="1">
        <w:r w:rsidRPr="00AC7FC9">
          <w:rPr>
            <w:rFonts w:ascii="Times New Roman CYR" w:eastAsia="Times New Roman" w:hAnsi="Times New Roman CYR" w:cs="Times New Roman CYR"/>
            <w:sz w:val="20"/>
            <w:szCs w:val="20"/>
          </w:rPr>
          <w:t>антикоррупционного законодательства</w:t>
        </w:r>
      </w:hyperlink>
      <w:r w:rsidRPr="00AC7FC9">
        <w:rPr>
          <w:rFonts w:ascii="Times New Roman CYR" w:eastAsia="Times New Roman" w:hAnsi="Times New Roman CYR" w:cs="Times New Roman CYR"/>
          <w:sz w:val="20"/>
          <w:szCs w:val="20"/>
        </w:rPr>
        <w:t xml:space="preserve"> РФ, в Администрации утверждаются Правила обмена деловыми подарками и знаками делового гостеприимства.</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p>
    <w:p w:rsidR="002C469D" w:rsidRPr="00AC7FC9" w:rsidRDefault="002C469D" w:rsidP="00AC7FC9">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0"/>
          <w:szCs w:val="20"/>
        </w:rPr>
      </w:pPr>
      <w:bookmarkStart w:id="11" w:name="sub_11"/>
      <w:r w:rsidRPr="00AC7FC9">
        <w:rPr>
          <w:rFonts w:ascii="Times New Roman CYR" w:eastAsia="Times New Roman" w:hAnsi="Times New Roman CYR" w:cs="Times New Roman CYR"/>
          <w:b/>
          <w:bCs/>
          <w:color w:val="26282F"/>
          <w:sz w:val="20"/>
          <w:szCs w:val="20"/>
        </w:rPr>
        <w:t>11. Оценка коррупционных рисков</w:t>
      </w:r>
      <w:bookmarkEnd w:id="11"/>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11.1. Целью оценки коррупционных рисков является определение конкретных процессов и деловых операций в деятельности Администрации, при реализации которых наиболее высока вероятность совершения работниками Администрации коррупционных правонарушений как в целях получения личной выгоды, так и в целях получения выгоды Администрацией.</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11.2. 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Администрации и рационально использовать ресурсы, направляемые на проведение работы по профилактике коррупции.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11.3. Оценка коррупционных рисков проводится в Администрации на регулярной основе.</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11.4. Порядок проведения оценки коррупционных рисков:</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представить деятельность Администрации в виде отдельных процессов, в каждом из которых выделить составные элементы (</w:t>
      </w:r>
      <w:proofErr w:type="spellStart"/>
      <w:r w:rsidRPr="00AC7FC9">
        <w:rPr>
          <w:rFonts w:ascii="Times New Roman CYR" w:eastAsia="Times New Roman" w:hAnsi="Times New Roman CYR" w:cs="Times New Roman CYR"/>
          <w:sz w:val="20"/>
          <w:szCs w:val="20"/>
        </w:rPr>
        <w:t>подпроцессы</w:t>
      </w:r>
      <w:proofErr w:type="spellEnd"/>
      <w:r w:rsidRPr="00AC7FC9">
        <w:rPr>
          <w:rFonts w:ascii="Times New Roman CYR" w:eastAsia="Times New Roman" w:hAnsi="Times New Roman CYR" w:cs="Times New Roman CYR"/>
          <w:sz w:val="20"/>
          <w:szCs w:val="20"/>
        </w:rPr>
        <w:t>);</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выделить "критические точки" - для каждого процесса определить те элементы (</w:t>
      </w:r>
      <w:proofErr w:type="spellStart"/>
      <w:r w:rsidRPr="00AC7FC9">
        <w:rPr>
          <w:rFonts w:ascii="Times New Roman CYR" w:eastAsia="Times New Roman" w:hAnsi="Times New Roman CYR" w:cs="Times New Roman CYR"/>
          <w:sz w:val="20"/>
          <w:szCs w:val="20"/>
        </w:rPr>
        <w:t>подпроцессы</w:t>
      </w:r>
      <w:proofErr w:type="spellEnd"/>
      <w:r w:rsidRPr="00AC7FC9">
        <w:rPr>
          <w:rFonts w:ascii="Times New Roman CYR" w:eastAsia="Times New Roman" w:hAnsi="Times New Roman CYR" w:cs="Times New Roman CYR"/>
          <w:sz w:val="20"/>
          <w:szCs w:val="20"/>
        </w:rPr>
        <w:t>), при реализации которых наиболее вероятно возникновение коррупционных правонарушений.</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xml:space="preserve">- Для каждого </w:t>
      </w:r>
      <w:proofErr w:type="spellStart"/>
      <w:r w:rsidRPr="00AC7FC9">
        <w:rPr>
          <w:rFonts w:ascii="Times New Roman CYR" w:eastAsia="Times New Roman" w:hAnsi="Times New Roman CYR" w:cs="Times New Roman CYR"/>
          <w:sz w:val="20"/>
          <w:szCs w:val="20"/>
        </w:rPr>
        <w:t>подпроцесса</w:t>
      </w:r>
      <w:proofErr w:type="spellEnd"/>
      <w:r w:rsidRPr="00AC7FC9">
        <w:rPr>
          <w:rFonts w:ascii="Times New Roman CYR" w:eastAsia="Times New Roman" w:hAnsi="Times New Roman CYR" w:cs="Times New Roman CYR"/>
          <w:sz w:val="20"/>
          <w:szCs w:val="20"/>
        </w:rPr>
        <w:t>, реализация которого связана с коррупционным риском, составить описание возможных коррупционных правонарушений, включающее:</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характеристику выгоды или преимущества, которое может быть получено Администрацией или ее отдельными работниками при совершении "коррупционного правонарушения";</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должности в организации, которые являются "ключевыми" для совершения коррупционного правонарушения, - участие каких должностных лиц Администрации необходимо, чтобы совершение коррупционного правонарушения стало возможным;</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вероятные формы осуществления коррупционных платежей.</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детальную регламентацию способа и сроков совершения действий работником в "критической точке";</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реинжиниринг функций, в том числе их перераспределение между структурными подразделениями внутри организации;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введение или расширение процессуальных форм внешнего взаимодействия работников Администрации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установление дополнительных форм отчетности работников о результатах принятых решений;</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введение ограничений, затрудняющих осуществление коррупционных платежей и т.д.</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p>
    <w:p w:rsidR="002C469D" w:rsidRPr="00AC7FC9" w:rsidRDefault="002C469D" w:rsidP="00AC7FC9">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0"/>
          <w:szCs w:val="20"/>
        </w:rPr>
      </w:pPr>
      <w:bookmarkStart w:id="12" w:name="sub_12"/>
      <w:r w:rsidRPr="00AC7FC9">
        <w:rPr>
          <w:rFonts w:ascii="Times New Roman CYR" w:eastAsia="Times New Roman" w:hAnsi="Times New Roman CYR" w:cs="Times New Roman CYR"/>
          <w:b/>
          <w:bCs/>
          <w:color w:val="26282F"/>
          <w:sz w:val="20"/>
          <w:szCs w:val="20"/>
        </w:rPr>
        <w:t>12. Консультирование и обучение работников организации</w:t>
      </w:r>
      <w:bookmarkEnd w:id="12"/>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12.1. 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12.2. Цели и задачи обучения определяют тематику и форму занятий. Обучение может, в частности, проводиться по следующей тематике:</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коррупция в государственном и частном секторах экономики (теоретическая);</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юридическая ответственность за совершение коррупционных правонарушений;</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ознакомление с требованиями законодательства и внутренними документами Администрации по вопросам противодействия коррупции и порядком их применения в деятельности Администрации и (прикладная);</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выявление и разрешение конфликта интересов при выполнении трудовых обязанностей (прикладная);</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взаимодействие с правоохранительными органами по вопросам профилактики и противодействия коррупции (прикладная).</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xml:space="preserve">12.3. 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w:t>
      </w:r>
      <w:r w:rsidRPr="00AC7FC9">
        <w:rPr>
          <w:rFonts w:ascii="Times New Roman CYR" w:eastAsia="Times New Roman" w:hAnsi="Times New Roman CYR" w:cs="Times New Roman CYR"/>
          <w:sz w:val="20"/>
          <w:szCs w:val="20"/>
        </w:rPr>
        <w:lastRenderedPageBreak/>
        <w:t>руководящие работники; иные работники организации. В случае возникновения проблемы формирования учебных групп в Администрации обучение в группах может быть заменено индивидуальным консультированием или проведением обучения совместно с другими организациями по договоренности.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12.4. В зависимости от времени проведения можно выделить следующие виды обучения:</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обучение по вопросам профилактики и противодействия коррупции непосредственно после приема на работу;</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периодическое обучение работников Администрации с целью поддержания их знаний и навыков в сфере противодействия коррупции на должном уровне;</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12.5. Консультирование по вопросам противодействия коррупции осуществляется в индивидуальном порядке. В этом случае в Администрации определяются лица, ответственные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p>
    <w:p w:rsidR="002C469D" w:rsidRPr="00AC7FC9" w:rsidRDefault="002C469D" w:rsidP="00AC7FC9">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0"/>
          <w:szCs w:val="20"/>
        </w:rPr>
      </w:pPr>
      <w:bookmarkStart w:id="13" w:name="sub_13"/>
      <w:r w:rsidRPr="00AC7FC9">
        <w:rPr>
          <w:rFonts w:ascii="Times New Roman CYR" w:eastAsia="Times New Roman" w:hAnsi="Times New Roman CYR" w:cs="Times New Roman CYR"/>
          <w:b/>
          <w:bCs/>
          <w:color w:val="26282F"/>
          <w:sz w:val="20"/>
          <w:szCs w:val="20"/>
        </w:rPr>
        <w:t>13. Внутренний контроль и аудит</w:t>
      </w:r>
      <w:bookmarkEnd w:id="13"/>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xml:space="preserve">13.1. </w:t>
      </w:r>
      <w:hyperlink r:id="rId16" w:history="1">
        <w:r w:rsidRPr="00AC7FC9">
          <w:rPr>
            <w:rFonts w:ascii="Times New Roman CYR" w:eastAsia="Times New Roman" w:hAnsi="Times New Roman CYR" w:cs="Times New Roman CYR"/>
            <w:sz w:val="20"/>
            <w:szCs w:val="20"/>
          </w:rPr>
          <w:t>Федеральным законом</w:t>
        </w:r>
      </w:hyperlink>
      <w:r w:rsidRPr="00AC7FC9">
        <w:rPr>
          <w:rFonts w:ascii="Times New Roman CYR" w:eastAsia="Times New Roman" w:hAnsi="Times New Roman CYR" w:cs="Times New Roman CYR"/>
          <w:sz w:val="20"/>
          <w:szCs w:val="20"/>
        </w:rPr>
        <w:t xml:space="preserve"> от 6 декабря 2011 г. № 402-ФЗ «О бухгалтерском учете» установлена обязанность для всех организаций осуществлять внутренний контроль хозяйственных операций.</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13.2. Система внутреннего контроля Администрации и способствует профилактике и выявлению коррупционных правонарушений в деятельности Администрации.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Администрации и обеспечение соответствия деятельности Администрации требованиям нормативных правовых актов и локальных нормативных актов Администрации. Для этого система внутреннего контроля и аудита учитывает требования Антикоррупционной политики, реализуемой Администрацией, в том числе:</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контроль документирования операций хозяйственной деятельности Администрации;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проверка экономической обоснованности осуществляемых операций в сферах коррупционного риска.</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13.3. 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 д.</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13.4.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оплата услуг, характер которых не определен либо вызывает сомнения;</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закупки или продажи по ценам, значительно отличающимся от рыночных;</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сомнительные платежи наличными.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p>
    <w:p w:rsidR="002C469D" w:rsidRPr="00AC7FC9" w:rsidRDefault="002C469D" w:rsidP="00AC7FC9">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0"/>
          <w:szCs w:val="20"/>
        </w:rPr>
      </w:pPr>
      <w:bookmarkStart w:id="14" w:name="sub_14"/>
      <w:r w:rsidRPr="00AC7FC9">
        <w:rPr>
          <w:rFonts w:ascii="Times New Roman CYR" w:eastAsia="Times New Roman" w:hAnsi="Times New Roman CYR" w:cs="Times New Roman CYR"/>
          <w:b/>
          <w:bCs/>
          <w:color w:val="26282F"/>
          <w:sz w:val="20"/>
          <w:szCs w:val="20"/>
        </w:rPr>
        <w:t>14. Меры по предупреждению коррупции при взаимодействии с организациями-контрагентами и в зависимых организациях</w:t>
      </w:r>
      <w:bookmarkEnd w:id="14"/>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xml:space="preserve">14.1. В антикоррупционной работе Администрации, осуществляемой при взаимодействии с организациями-контрагентами, выделяются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в Администрации внедряются специальные процедуры проверки контрагентов в целях снижения риска вовлечения Администрации в коррупционную деятельность и иные недобросовестные практики в ходе отношений с контрагентами. В том числе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 п. Внимание в ходе оценки коррупционных рисков при взаимодействии с </w:t>
      </w:r>
      <w:r w:rsidRPr="00AC7FC9">
        <w:rPr>
          <w:rFonts w:ascii="Times New Roman CYR" w:eastAsia="Times New Roman" w:hAnsi="Times New Roman CYR" w:cs="Times New Roman CYR"/>
          <w:sz w:val="20"/>
          <w:szCs w:val="20"/>
        </w:rPr>
        <w:lastRenderedPageBreak/>
        <w:t>контрагентами уделяется при заключении сделок слияний и поглощений.</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Администрации.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14.2. Распространение антикоррупционных программ, политик, стандартов поведения, процедур и правил осуществляется не только в отношении организаций-контрагентов, но и в отношении зависимых (подконтрольных) организаций. Администрация, в частности, обеспечивает проведение антикоррупционных мер во всех подведомственных ей муниципальных учреждениях.</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14.3. В Организации осуществляется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Администрации.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p>
    <w:p w:rsidR="002C469D" w:rsidRPr="00AC7FC9" w:rsidRDefault="002C469D" w:rsidP="00AC7FC9">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0"/>
          <w:szCs w:val="20"/>
        </w:rPr>
      </w:pPr>
      <w:bookmarkStart w:id="15" w:name="sub_15"/>
      <w:r w:rsidRPr="00AC7FC9">
        <w:rPr>
          <w:rFonts w:ascii="Times New Roman CYR" w:eastAsia="Times New Roman" w:hAnsi="Times New Roman CYR" w:cs="Times New Roman CYR"/>
          <w:b/>
          <w:bCs/>
          <w:color w:val="26282F"/>
          <w:sz w:val="20"/>
          <w:szCs w:val="20"/>
        </w:rPr>
        <w:t>15. Сотрудничество с правоохранительными органами в сфере противодействия коррупции</w:t>
      </w:r>
      <w:bookmarkEnd w:id="15"/>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15.1. Сотрудничество с правоохранительными органами является важным показателем действительной приверженности Администрации декларируемым антикоррупционным стандартам поведения.</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15.2. Администрация принимает на себя публичное обязательство сообщать в соответствующие правоохранительные органы о случаях совершения коррупционных правонарушений, о которых Администрации (работникам Администрации) стало известно.</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15.3. Организация принимает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15.4. Сотрудничество с правоохранительными органами также проявляется в форме:</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Администрации по вопросам предупреждения и противодействия коррупции;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15.5. Руководству Администрации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к данной работе привлекаются специалисты в соответствующей области права.</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p>
    <w:p w:rsidR="002C469D" w:rsidRPr="00AC7FC9" w:rsidRDefault="002C469D" w:rsidP="00AC7FC9">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0"/>
          <w:szCs w:val="20"/>
        </w:rPr>
      </w:pPr>
      <w:bookmarkStart w:id="16" w:name="sub_16"/>
      <w:r w:rsidRPr="00AC7FC9">
        <w:rPr>
          <w:rFonts w:ascii="Times New Roman CYR" w:eastAsia="Times New Roman" w:hAnsi="Times New Roman CYR" w:cs="Times New Roman CYR"/>
          <w:b/>
          <w:bCs/>
          <w:color w:val="26282F"/>
          <w:sz w:val="20"/>
          <w:szCs w:val="20"/>
        </w:rPr>
        <w:t>16. Ответственность сотрудников за несоблюдение требований антикоррупционной политики</w:t>
      </w:r>
      <w:bookmarkEnd w:id="16"/>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 xml:space="preserve">16.1. Организация и все ее сотрудники должны соблюдать нормы действующего антикоррупционного законодательства РФ, в том числе </w:t>
      </w:r>
      <w:hyperlink r:id="rId17" w:history="1">
        <w:r w:rsidRPr="00AC7FC9">
          <w:rPr>
            <w:rFonts w:ascii="Times New Roman CYR" w:eastAsia="Times New Roman" w:hAnsi="Times New Roman CYR" w:cs="Times New Roman CYR"/>
            <w:sz w:val="20"/>
            <w:szCs w:val="20"/>
          </w:rPr>
          <w:t>Уголовного кодекса</w:t>
        </w:r>
      </w:hyperlink>
      <w:r w:rsidRPr="00AC7FC9">
        <w:rPr>
          <w:rFonts w:ascii="Times New Roman CYR" w:eastAsia="Times New Roman" w:hAnsi="Times New Roman CYR" w:cs="Times New Roman CYR"/>
          <w:sz w:val="20"/>
          <w:szCs w:val="20"/>
        </w:rPr>
        <w:t xml:space="preserve"> РФ, </w:t>
      </w:r>
      <w:hyperlink r:id="rId18" w:history="1">
        <w:r w:rsidRPr="00AC7FC9">
          <w:rPr>
            <w:rFonts w:ascii="Times New Roman CYR" w:eastAsia="Times New Roman" w:hAnsi="Times New Roman CYR" w:cs="Times New Roman CYR"/>
            <w:sz w:val="20"/>
            <w:szCs w:val="20"/>
          </w:rPr>
          <w:t>Кодекса</w:t>
        </w:r>
      </w:hyperlink>
      <w:r w:rsidRPr="00AC7FC9">
        <w:rPr>
          <w:rFonts w:ascii="Times New Roman CYR" w:eastAsia="Times New Roman" w:hAnsi="Times New Roman CYR" w:cs="Times New Roman CYR"/>
          <w:sz w:val="20"/>
          <w:szCs w:val="20"/>
        </w:rPr>
        <w:t xml:space="preserve"> Российской Федерации об административных правонарушениях, </w:t>
      </w:r>
      <w:hyperlink r:id="rId19" w:history="1">
        <w:r w:rsidRPr="00AC7FC9">
          <w:rPr>
            <w:rFonts w:ascii="Times New Roman CYR" w:eastAsia="Times New Roman" w:hAnsi="Times New Roman CYR" w:cs="Times New Roman CYR"/>
            <w:sz w:val="20"/>
            <w:szCs w:val="20"/>
          </w:rPr>
          <w:t>Федерального закона</w:t>
        </w:r>
      </w:hyperlink>
      <w:r w:rsidRPr="00AC7FC9">
        <w:rPr>
          <w:rFonts w:ascii="Times New Roman CYR" w:eastAsia="Times New Roman" w:hAnsi="Times New Roman CYR" w:cs="Times New Roman CYR"/>
          <w:sz w:val="20"/>
          <w:szCs w:val="20"/>
        </w:rPr>
        <w:t xml:space="preserve"> от 25 декабря 2008 г. № 273-ФЗ «О противодействии коррупции».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16.2. Все работники Администрации вне зависимости от занимаемой должности несут ответственность, предусмотренную действующим законодательством РФ, за соблюдение принципов и требований настоящей Политики.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16.3. Лица, виновные в нарушении требований настоящей Политики, могут быть привлечены к дисциплинарной, административной, гражданско-правовой и уголовной ответственности.</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p>
    <w:p w:rsidR="002C469D" w:rsidRPr="00AC7FC9" w:rsidRDefault="002C469D" w:rsidP="00AC7FC9">
      <w:pPr>
        <w:widowControl w:val="0"/>
        <w:autoSpaceDE w:val="0"/>
        <w:autoSpaceDN w:val="0"/>
        <w:adjustRightInd w:val="0"/>
        <w:spacing w:after="0" w:line="240" w:lineRule="auto"/>
        <w:jc w:val="center"/>
        <w:outlineLvl w:val="0"/>
        <w:rPr>
          <w:rFonts w:ascii="Times New Roman CYR" w:eastAsia="Times New Roman" w:hAnsi="Times New Roman CYR" w:cs="Times New Roman CYR"/>
          <w:sz w:val="20"/>
          <w:szCs w:val="20"/>
        </w:rPr>
      </w:pPr>
      <w:bookmarkStart w:id="17" w:name="sub_17"/>
      <w:r w:rsidRPr="00AC7FC9">
        <w:rPr>
          <w:rFonts w:ascii="Times New Roman CYR" w:eastAsia="Times New Roman" w:hAnsi="Times New Roman CYR" w:cs="Times New Roman CYR"/>
          <w:b/>
          <w:bCs/>
          <w:color w:val="26282F"/>
          <w:sz w:val="20"/>
          <w:szCs w:val="20"/>
        </w:rPr>
        <w:t>17. Порядок пересмотра и внесения изменений в антикоррупционную политику организации</w:t>
      </w:r>
      <w:bookmarkEnd w:id="17"/>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17.1. Администрация осуществляет регулярный мониторинг эффективности реализации Антикоррупционной политики. Должностные лица, на которые возложены функции по профилактике и противодействию коррупции, ежегодно представляют Главе поселения соответствующий отчет, на основании которого в настоящую Политику могут быть внесены изменения и дополнения.</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r w:rsidRPr="00AC7FC9">
        <w:rPr>
          <w:rFonts w:ascii="Times New Roman CYR" w:eastAsia="Times New Roman" w:hAnsi="Times New Roman CYR" w:cs="Times New Roman CYR"/>
          <w:sz w:val="20"/>
          <w:szCs w:val="20"/>
        </w:rPr>
        <w:t>17.2. Пересмотр принятой Антикоррупционной политики может проводиться в случае внесения соответствующих изменений в действующее законодательство РФ.</w:t>
      </w: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p>
    <w:p w:rsidR="002C469D" w:rsidRPr="00AC7FC9" w:rsidRDefault="002C469D" w:rsidP="002C469D">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rPr>
      </w:pPr>
    </w:p>
    <w:sectPr w:rsidR="002C469D" w:rsidRPr="00AC7FC9" w:rsidSect="00A62FB6">
      <w:pgSz w:w="11900" w:h="16800"/>
      <w:pgMar w:top="1134" w:right="567" w:bottom="1134" w:left="1701" w:header="720" w:footer="720"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97460"/>
    <w:multiLevelType w:val="hybridMultilevel"/>
    <w:tmpl w:val="C72C6EE0"/>
    <w:lvl w:ilvl="0" w:tplc="E780BEF8">
      <w:start w:val="1"/>
      <w:numFmt w:val="decimal"/>
      <w:lvlText w:val="%1."/>
      <w:lvlJc w:val="left"/>
      <w:pPr>
        <w:ind w:left="1728" w:hanging="102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9D"/>
    <w:rsid w:val="000C2891"/>
    <w:rsid w:val="001D74B5"/>
    <w:rsid w:val="002C469D"/>
    <w:rsid w:val="004F1DE0"/>
    <w:rsid w:val="005238B5"/>
    <w:rsid w:val="00593C10"/>
    <w:rsid w:val="0062057E"/>
    <w:rsid w:val="006F2450"/>
    <w:rsid w:val="00920EC9"/>
    <w:rsid w:val="00AC7FC9"/>
    <w:rsid w:val="00C571DF"/>
    <w:rsid w:val="00CC4720"/>
    <w:rsid w:val="00E71B47"/>
    <w:rsid w:val="00F661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7F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7F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7F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7F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499600/0" TargetMode="External"/><Relationship Id="rId13" Type="http://schemas.openxmlformats.org/officeDocument/2006/relationships/hyperlink" Target="http://internet.garant.ru/document/redirect/10103000/0" TargetMode="External"/><Relationship Id="rId18" Type="http://schemas.openxmlformats.org/officeDocument/2006/relationships/hyperlink" Target="http://internet.garant.ru/document/redirect/12125267/0"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internet.garant.ru/document/redirect/12164203/133" TargetMode="External"/><Relationship Id="rId12" Type="http://schemas.openxmlformats.org/officeDocument/2006/relationships/hyperlink" Target="http://internet.garant.ru/document/redirect/12164203/3" TargetMode="External"/><Relationship Id="rId17" Type="http://schemas.openxmlformats.org/officeDocument/2006/relationships/hyperlink" Target="http://internet.garant.ru/document/redirect/10108000/0" TargetMode="External"/><Relationship Id="rId2" Type="http://schemas.openxmlformats.org/officeDocument/2006/relationships/styles" Target="styles.xml"/><Relationship Id="rId16" Type="http://schemas.openxmlformats.org/officeDocument/2006/relationships/hyperlink" Target="http://internet.garant.ru/document/redirect/70103036/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internet.garant.ru/document/redirect/70499600/0" TargetMode="External"/><Relationship Id="rId11" Type="http://schemas.openxmlformats.org/officeDocument/2006/relationships/hyperlink" Target="http://internet.garant.ru/document/redirect/10108000/20401" TargetMode="External"/><Relationship Id="rId5" Type="http://schemas.openxmlformats.org/officeDocument/2006/relationships/webSettings" Target="webSettings.xml"/><Relationship Id="rId15" Type="http://schemas.openxmlformats.org/officeDocument/2006/relationships/hyperlink" Target="http://internet.garant.ru/document/redirect/12164203/0" TargetMode="External"/><Relationship Id="rId10" Type="http://schemas.openxmlformats.org/officeDocument/2006/relationships/hyperlink" Target="http://internet.garant.ru/document/redirect/12164203/102" TargetMode="External"/><Relationship Id="rId19" Type="http://schemas.openxmlformats.org/officeDocument/2006/relationships/hyperlink" Target="http://internet.garant.ru/document/redirect/12164203/0" TargetMode="External"/><Relationship Id="rId4" Type="http://schemas.openxmlformats.org/officeDocument/2006/relationships/settings" Target="settings.xml"/><Relationship Id="rId9" Type="http://schemas.openxmlformats.org/officeDocument/2006/relationships/hyperlink" Target="http://internet.garant.ru/document/redirect/12164203/101" TargetMode="External"/><Relationship Id="rId14" Type="http://schemas.openxmlformats.org/officeDocument/2006/relationships/hyperlink" Target="http://internet.garant.ru/document/redirect/12164203/7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5280</Words>
  <Characters>30102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SSA-admin</dc:creator>
  <cp:lastModifiedBy>Admin</cp:lastModifiedBy>
  <cp:revision>2</cp:revision>
  <cp:lastPrinted>2022-11-30T12:28:00Z</cp:lastPrinted>
  <dcterms:created xsi:type="dcterms:W3CDTF">2022-12-19T13:23:00Z</dcterms:created>
  <dcterms:modified xsi:type="dcterms:W3CDTF">2022-12-19T13:23:00Z</dcterms:modified>
</cp:coreProperties>
</file>