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61" w:rsidRPr="00513361" w:rsidRDefault="00513361" w:rsidP="0051336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color w:val="0000FF"/>
          <w:spacing w:val="30"/>
          <w:w w:val="120"/>
          <w:sz w:val="24"/>
          <w:szCs w:val="24"/>
          <w:lang w:eastAsia="ar-SA"/>
        </w:rPr>
      </w:pPr>
    </w:p>
    <w:p w:rsidR="00513361" w:rsidRPr="00513361" w:rsidRDefault="00513361" w:rsidP="00513361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color w:val="0000FF"/>
          <w:spacing w:val="30"/>
          <w:w w:val="120"/>
          <w:sz w:val="24"/>
          <w:szCs w:val="20"/>
          <w:lang w:eastAsia="ar-SA"/>
        </w:rPr>
      </w:pPr>
      <w:r>
        <w:rPr>
          <w:rFonts w:ascii="Arial" w:eastAsia="Times New Roman" w:hAnsi="Arial" w:cs="Times New Roman"/>
          <w:b/>
          <w:noProof/>
          <w:color w:val="0000FF"/>
          <w:spacing w:val="30"/>
          <w:sz w:val="24"/>
          <w:szCs w:val="20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-285750</wp:posOffset>
            </wp:positionV>
            <wp:extent cx="864870" cy="8769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76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3361">
        <w:rPr>
          <w:rFonts w:ascii="Arial" w:eastAsia="Times New Roman" w:hAnsi="Arial" w:cs="Times New Roman"/>
          <w:b/>
          <w:color w:val="0000FF"/>
          <w:spacing w:val="30"/>
          <w:w w:val="120"/>
          <w:sz w:val="24"/>
          <w:szCs w:val="20"/>
          <w:lang w:eastAsia="ar-SA"/>
        </w:rPr>
        <w:t xml:space="preserve">Управление Пенсионного фонда РФ в </w:t>
      </w:r>
      <w:proofErr w:type="spellStart"/>
      <w:r w:rsidRPr="00513361">
        <w:rPr>
          <w:rFonts w:ascii="Arial" w:eastAsia="Times New Roman" w:hAnsi="Arial" w:cs="Times New Roman"/>
          <w:b/>
          <w:color w:val="0000FF"/>
          <w:spacing w:val="30"/>
          <w:w w:val="120"/>
          <w:sz w:val="24"/>
          <w:szCs w:val="20"/>
          <w:lang w:eastAsia="ar-SA"/>
        </w:rPr>
        <w:t>Унечском</w:t>
      </w:r>
      <w:proofErr w:type="spellEnd"/>
      <w:r w:rsidRPr="00513361">
        <w:rPr>
          <w:rFonts w:ascii="Arial" w:eastAsia="Times New Roman" w:hAnsi="Arial" w:cs="Times New Roman"/>
          <w:b/>
          <w:color w:val="0000FF"/>
          <w:spacing w:val="30"/>
          <w:w w:val="120"/>
          <w:sz w:val="24"/>
          <w:szCs w:val="20"/>
          <w:lang w:eastAsia="ar-SA"/>
        </w:rPr>
        <w:t xml:space="preserve">                  муниципальном районе Брянской области (межрайонное)</w:t>
      </w:r>
    </w:p>
    <w:p w:rsidR="00513361" w:rsidRPr="00513361" w:rsidRDefault="00513361" w:rsidP="00513361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color w:val="0000FF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-7620</wp:posOffset>
                </wp:positionV>
                <wp:extent cx="2081530" cy="406400"/>
                <wp:effectExtent l="5715" t="6985" r="825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217" w:rsidRDefault="00860217" w:rsidP="00513361">
                            <w:pPr>
                              <w:pStyle w:val="2"/>
                              <w:ind w:left="576" w:hanging="576"/>
                              <w:rPr>
                                <w:color w:val="0000FF"/>
                              </w:rPr>
                            </w:pPr>
                          </w:p>
                          <w:p w:rsidR="00860217" w:rsidRDefault="00860217" w:rsidP="00513361">
                            <w:pPr>
                              <w:ind w:left="576" w:hanging="576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          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>Пресс-релиз</w:t>
                            </w:r>
                          </w:p>
                          <w:p w:rsidR="00860217" w:rsidRDefault="00860217" w:rsidP="00513361">
                            <w:pPr>
                              <w:ind w:left="576" w:hanging="576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54.95pt;margin-top:-.6pt;width:163.9pt;height:32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" stroked="f">
                <v:fill opacity="0"/>
                <v:textbox inset="0,0,0,0">
                  <w:txbxContent>
                    <w:p w:rsidR="00860217" w:rsidRDefault="00860217" w:rsidP="00513361">
                      <w:pPr>
                        <w:pStyle w:val="2"/>
                        <w:ind w:left="576" w:hanging="576"/>
                        <w:rPr>
                          <w:color w:val="0000FF"/>
                        </w:rPr>
                      </w:pPr>
                    </w:p>
                    <w:p w:rsidR="00860217" w:rsidRDefault="00860217" w:rsidP="00513361">
                      <w:pPr>
                        <w:ind w:left="576" w:hanging="576"/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</w:rPr>
                        <w:t xml:space="preserve">               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>Пресс-релиз</w:t>
                      </w:r>
                    </w:p>
                    <w:p w:rsidR="00860217" w:rsidRDefault="00860217" w:rsidP="00513361">
                      <w:pPr>
                        <w:ind w:left="576" w:hanging="576"/>
                        <w:rPr>
                          <w:color w:val="0000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3361">
        <w:rPr>
          <w:rFonts w:ascii="Arial" w:eastAsia="Times New Roman" w:hAnsi="Arial" w:cs="Times New Roman"/>
          <w:b/>
          <w:color w:val="0000FF"/>
          <w:sz w:val="20"/>
          <w:szCs w:val="20"/>
          <w:lang w:eastAsia="ar-SA"/>
        </w:rPr>
        <w:br/>
      </w:r>
    </w:p>
    <w:p w:rsidR="00513361" w:rsidRPr="00513361" w:rsidRDefault="00513361" w:rsidP="005133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513361" w:rsidRPr="00513361" w:rsidRDefault="00513361" w:rsidP="005133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513361" w:rsidRPr="00513361" w:rsidRDefault="00860217" w:rsidP="005133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Встречи в коллективах </w:t>
      </w:r>
    </w:p>
    <w:p w:rsidR="00513361" w:rsidRPr="00513361" w:rsidRDefault="00513361" w:rsidP="005133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60217" w:rsidRDefault="00860217" w:rsidP="008602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у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жденным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график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продолжаются 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встреч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разъяснению пенсионного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предприятий и организаций </w:t>
      </w:r>
      <w:proofErr w:type="spellStart"/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Унечского</w:t>
      </w:r>
      <w:proofErr w:type="spellEnd"/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Суражского</w:t>
      </w:r>
      <w:proofErr w:type="spellEnd"/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Мглинского</w:t>
      </w:r>
      <w:proofErr w:type="spellEnd"/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рамках </w:t>
      </w:r>
      <w:r w:rsidR="004E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встреч представители Управления </w:t>
      </w:r>
      <w:r w:rsidR="004E75CF"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да</w:t>
      </w:r>
      <w:r w:rsidR="004E75CF">
        <w:rPr>
          <w:rFonts w:ascii="Times New Roman" w:eastAsia="Times New Roman" w:hAnsi="Times New Roman" w:cs="Times New Roman"/>
          <w:sz w:val="28"/>
          <w:szCs w:val="28"/>
          <w:lang w:eastAsia="ar-SA"/>
        </w:rPr>
        <w:t>ют</w:t>
      </w:r>
      <w:r w:rsidR="004E75CF"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базовые знания в области пенсионного законодательства</w:t>
      </w:r>
      <w:r w:rsidR="004E75C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E75CF"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75CF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4E75CF"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наком</w:t>
      </w:r>
      <w:r w:rsidR="004E75CF">
        <w:rPr>
          <w:rFonts w:ascii="Times New Roman" w:eastAsia="Times New Roman" w:hAnsi="Times New Roman" w:cs="Times New Roman"/>
          <w:sz w:val="28"/>
          <w:szCs w:val="28"/>
          <w:lang w:eastAsia="ar-SA"/>
        </w:rPr>
        <w:t>ят</w:t>
      </w:r>
      <w:r w:rsidR="004E75CF"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электронными сервисами сайта ПФР</w:t>
      </w:r>
      <w:r w:rsidR="004E75C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E75CF"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</w:t>
      </w:r>
      <w:r w:rsidR="004E75CF">
        <w:rPr>
          <w:rFonts w:ascii="Times New Roman" w:eastAsia="Times New Roman" w:hAnsi="Times New Roman" w:cs="Times New Roman"/>
          <w:sz w:val="28"/>
          <w:szCs w:val="28"/>
          <w:lang w:eastAsia="ar-SA"/>
        </w:rPr>
        <w:t>чают</w:t>
      </w:r>
      <w:r w:rsidRPr="00860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вопросы, связанные с деятельностью Пенсионного фонда.</w:t>
      </w:r>
      <w:bookmarkStart w:id="0" w:name="_GoBack"/>
      <w:bookmarkEnd w:id="0"/>
    </w:p>
    <w:p w:rsidR="00860217" w:rsidRDefault="00860217" w:rsidP="008602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3361" w:rsidRPr="00513361" w:rsidRDefault="00513361" w:rsidP="005133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3361" w:rsidRPr="00513361" w:rsidRDefault="00513361" w:rsidP="00513361">
      <w:pPr>
        <w:suppressAutoHyphens/>
        <w:spacing w:after="12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33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УПФР в </w:t>
      </w:r>
      <w:proofErr w:type="spellStart"/>
      <w:r w:rsidRPr="00513361">
        <w:rPr>
          <w:rFonts w:ascii="Times New Roman" w:eastAsia="Times New Roman" w:hAnsi="Times New Roman" w:cs="Times New Roman"/>
          <w:sz w:val="28"/>
          <w:szCs w:val="28"/>
          <w:lang w:eastAsia="ar-SA"/>
        </w:rPr>
        <w:t>Унечском</w:t>
      </w:r>
      <w:proofErr w:type="spellEnd"/>
      <w:r w:rsidRPr="005133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муниципальном районе (</w:t>
      </w:r>
      <w:proofErr w:type="gramStart"/>
      <w:r w:rsidRPr="00513361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межрайонное</w:t>
      </w:r>
      <w:proofErr w:type="gramEnd"/>
      <w:r w:rsidRPr="00513361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sectPr w:rsidR="00513361" w:rsidRPr="00513361" w:rsidSect="00513361">
      <w:pgSz w:w="11906" w:h="16838"/>
      <w:pgMar w:top="1079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05"/>
    <w:rsid w:val="004E75CF"/>
    <w:rsid w:val="00513361"/>
    <w:rsid w:val="0060123B"/>
    <w:rsid w:val="00860217"/>
    <w:rsid w:val="009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3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3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3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3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Штанько Екатерина Викторовна</dc:creator>
  <cp:keywords/>
  <dc:description/>
  <cp:lastModifiedBy>Штанько Екатерина Викторовна</cp:lastModifiedBy>
  <cp:revision>2</cp:revision>
  <dcterms:created xsi:type="dcterms:W3CDTF">2019-12-06T10:02:00Z</dcterms:created>
  <dcterms:modified xsi:type="dcterms:W3CDTF">2019-12-06T11:01:00Z</dcterms:modified>
</cp:coreProperties>
</file>