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302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8302D3">
        <w:rPr>
          <w:rFonts w:ascii="Times New Roman" w:hAnsi="Times New Roman" w:cs="Times New Roman"/>
          <w:b/>
          <w:sz w:val="24"/>
          <w:szCs w:val="24"/>
        </w:rPr>
        <w:t xml:space="preserve"> 30.01.2014г. №2-182, от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18.02.2014г. №2-183</w:t>
      </w:r>
      <w:r w:rsidR="008302D3">
        <w:rPr>
          <w:rFonts w:ascii="Times New Roman" w:hAnsi="Times New Roman" w:cs="Times New Roman"/>
          <w:b/>
          <w:sz w:val="24"/>
          <w:szCs w:val="24"/>
        </w:rPr>
        <w:t>, от 31.03.2014г. №2-184</w:t>
      </w:r>
      <w:r w:rsidR="00092E06">
        <w:rPr>
          <w:rFonts w:ascii="Times New Roman" w:hAnsi="Times New Roman" w:cs="Times New Roman"/>
          <w:b/>
          <w:sz w:val="24"/>
          <w:szCs w:val="24"/>
        </w:rPr>
        <w:t>, от 23.04.2014г. №2-189, от 29.05.2014г. №2-194</w:t>
      </w:r>
      <w:r w:rsidR="00CD1FB3">
        <w:rPr>
          <w:rFonts w:ascii="Times New Roman" w:hAnsi="Times New Roman" w:cs="Times New Roman"/>
          <w:b/>
          <w:sz w:val="24"/>
          <w:szCs w:val="24"/>
        </w:rPr>
        <w:t>, от 24.07.2014г. №2-199</w:t>
      </w:r>
      <w:r w:rsidR="00DB15D4">
        <w:rPr>
          <w:rFonts w:ascii="Times New Roman" w:hAnsi="Times New Roman" w:cs="Times New Roman"/>
          <w:b/>
          <w:sz w:val="24"/>
          <w:szCs w:val="24"/>
        </w:rPr>
        <w:t>, от</w:t>
      </w:r>
      <w:proofErr w:type="gramEnd"/>
      <w:r w:rsidR="00DB15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B15D4">
        <w:rPr>
          <w:rFonts w:ascii="Times New Roman" w:hAnsi="Times New Roman" w:cs="Times New Roman"/>
          <w:b/>
          <w:sz w:val="24"/>
          <w:szCs w:val="24"/>
        </w:rPr>
        <w:t>08.09.2014г. №2-200</w:t>
      </w:r>
      <w:r w:rsidR="00092E06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590E90" w:rsidRPr="008F630F" w:rsidRDefault="00DB15D4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4719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</w:t>
      </w:r>
      <w:r w:rsidR="00CD1FB3">
        <w:rPr>
          <w:rFonts w:ascii="Times New Roman" w:hAnsi="Times New Roman" w:cs="Times New Roman"/>
          <w:sz w:val="24"/>
          <w:szCs w:val="24"/>
        </w:rPr>
        <w:t>ября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 w:rsidR="00092E06">
        <w:rPr>
          <w:rFonts w:ascii="Times New Roman" w:hAnsi="Times New Roman" w:cs="Times New Roman"/>
          <w:sz w:val="24"/>
          <w:szCs w:val="24"/>
        </w:rPr>
        <w:t xml:space="preserve">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258F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8302D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C8010A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8302D3">
        <w:rPr>
          <w:rFonts w:ascii="Times New Roman" w:eastAsia="Calibri" w:hAnsi="Times New Roman" w:cs="Times New Roman"/>
          <w:sz w:val="24"/>
          <w:szCs w:val="24"/>
        </w:rPr>
        <w:t xml:space="preserve">30.01.2014г. №2-182, от </w:t>
      </w:r>
      <w:r w:rsidR="00C8010A">
        <w:rPr>
          <w:rFonts w:ascii="Times New Roman" w:eastAsia="Calibri" w:hAnsi="Times New Roman" w:cs="Times New Roman"/>
          <w:sz w:val="24"/>
          <w:szCs w:val="24"/>
        </w:rPr>
        <w:t>18.02.2014г. №2-183</w:t>
      </w:r>
      <w:r w:rsidR="008302D3">
        <w:rPr>
          <w:rFonts w:ascii="Times New Roman" w:eastAsia="Calibri" w:hAnsi="Times New Roman" w:cs="Times New Roman"/>
          <w:sz w:val="24"/>
          <w:szCs w:val="24"/>
        </w:rPr>
        <w:t>, от 31.03.2014г. №2-184</w:t>
      </w:r>
      <w:r w:rsidR="00092E06">
        <w:rPr>
          <w:rFonts w:ascii="Times New Roman" w:eastAsia="Calibri" w:hAnsi="Times New Roman" w:cs="Times New Roman"/>
          <w:sz w:val="24"/>
          <w:szCs w:val="24"/>
        </w:rPr>
        <w:t xml:space="preserve">, от </w:t>
      </w:r>
      <w:proofErr w:type="gramStart"/>
      <w:r w:rsidR="00092E06">
        <w:rPr>
          <w:rFonts w:ascii="Times New Roman" w:eastAsia="Calibri" w:hAnsi="Times New Roman" w:cs="Times New Roman"/>
          <w:sz w:val="24"/>
          <w:szCs w:val="24"/>
        </w:rPr>
        <w:t>23.04.2014г. №2-189, от 29.05.2014г. №2-194</w:t>
      </w:r>
      <w:r w:rsidR="00CD1FB3">
        <w:rPr>
          <w:rFonts w:ascii="Times New Roman" w:eastAsia="Calibri" w:hAnsi="Times New Roman" w:cs="Times New Roman"/>
          <w:sz w:val="24"/>
          <w:szCs w:val="24"/>
        </w:rPr>
        <w:t>, от 24.07.2014г. №2-199</w:t>
      </w:r>
      <w:r w:rsidR="00DB15D4">
        <w:rPr>
          <w:rFonts w:ascii="Times New Roman" w:eastAsia="Calibri" w:hAnsi="Times New Roman" w:cs="Times New Roman"/>
          <w:sz w:val="24"/>
          <w:szCs w:val="24"/>
        </w:rPr>
        <w:t>, от 08.09.2014г. №2-200</w:t>
      </w:r>
      <w:r w:rsidR="00C8010A">
        <w:rPr>
          <w:rFonts w:ascii="Times New Roman" w:eastAsia="Calibri" w:hAnsi="Times New Roman" w:cs="Times New Roman"/>
          <w:sz w:val="24"/>
          <w:szCs w:val="24"/>
        </w:rPr>
        <w:t>)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727D2" w:rsidRDefault="00D04005" w:rsidP="00B5798A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A727D2" w:rsidRPr="00676A85" w:rsidRDefault="00676A85" w:rsidP="00676A85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727D2"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A727D2" w:rsidRPr="00676A85">
        <w:rPr>
          <w:rFonts w:ascii="Times New Roman" w:hAnsi="Times New Roman"/>
          <w:b/>
          <w:sz w:val="24"/>
          <w:szCs w:val="24"/>
        </w:rPr>
        <w:t>доходов</w:t>
      </w:r>
      <w:r w:rsidR="00A727D2" w:rsidRPr="00676A85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увеличился</w:t>
      </w:r>
      <w:r w:rsidRPr="00676A85">
        <w:rPr>
          <w:rFonts w:ascii="Times New Roman" w:hAnsi="Times New Roman"/>
          <w:sz w:val="24"/>
          <w:szCs w:val="24"/>
        </w:rPr>
        <w:t xml:space="preserve"> на </w:t>
      </w:r>
      <w:r w:rsidR="00DB15D4">
        <w:rPr>
          <w:rFonts w:ascii="Times New Roman" w:hAnsi="Times New Roman"/>
          <w:b/>
          <w:sz w:val="24"/>
          <w:szCs w:val="24"/>
        </w:rPr>
        <w:t>20 000</w:t>
      </w:r>
      <w:r w:rsidRPr="00084B44">
        <w:rPr>
          <w:rFonts w:ascii="Times New Roman" w:hAnsi="Times New Roman"/>
          <w:b/>
          <w:sz w:val="24"/>
          <w:szCs w:val="24"/>
        </w:rPr>
        <w:t>,00</w:t>
      </w:r>
      <w:r w:rsidRPr="00676A85">
        <w:rPr>
          <w:rFonts w:ascii="Times New Roman" w:hAnsi="Times New Roman"/>
          <w:sz w:val="24"/>
          <w:szCs w:val="24"/>
        </w:rPr>
        <w:t xml:space="preserve"> рублей,</w:t>
      </w:r>
    </w:p>
    <w:p w:rsidR="00676A85" w:rsidRPr="00676A85" w:rsidRDefault="00676A85" w:rsidP="00092E06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76A85">
        <w:rPr>
          <w:rFonts w:ascii="Times New Roman" w:hAnsi="Times New Roman"/>
          <w:sz w:val="24"/>
          <w:szCs w:val="24"/>
        </w:rPr>
        <w:t>в том числе:</w:t>
      </w:r>
    </w:p>
    <w:p w:rsidR="00676A85" w:rsidRPr="00092E06" w:rsidRDefault="00676A85" w:rsidP="00092E06">
      <w:pPr>
        <w:tabs>
          <w:tab w:val="left" w:pos="56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92E06">
        <w:rPr>
          <w:rFonts w:ascii="Times New Roman" w:hAnsi="Times New Roman"/>
          <w:b/>
          <w:sz w:val="24"/>
          <w:szCs w:val="24"/>
        </w:rPr>
        <w:t>- «</w:t>
      </w:r>
      <w:r w:rsidR="00C8010A" w:rsidRPr="00092E06">
        <w:rPr>
          <w:rFonts w:ascii="Times New Roman" w:hAnsi="Times New Roman"/>
          <w:b/>
          <w:sz w:val="24"/>
          <w:szCs w:val="24"/>
        </w:rPr>
        <w:t>Налоговые и неналоговые доходы</w:t>
      </w:r>
      <w:r w:rsidRPr="00092E06">
        <w:rPr>
          <w:rFonts w:ascii="Times New Roman" w:hAnsi="Times New Roman"/>
          <w:b/>
          <w:sz w:val="24"/>
          <w:szCs w:val="24"/>
        </w:rPr>
        <w:t>»</w:t>
      </w:r>
      <w:r w:rsidRPr="00092E06">
        <w:rPr>
          <w:rFonts w:ascii="Times New Roman" w:hAnsi="Times New Roman"/>
          <w:sz w:val="24"/>
          <w:szCs w:val="24"/>
        </w:rPr>
        <w:t xml:space="preserve"> </w:t>
      </w:r>
      <w:r w:rsidRPr="00092E06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092E06">
        <w:rPr>
          <w:rFonts w:ascii="Times New Roman" w:hAnsi="Times New Roman"/>
          <w:b/>
          <w:sz w:val="24"/>
          <w:szCs w:val="24"/>
        </w:rPr>
        <w:t xml:space="preserve">(+) </w:t>
      </w:r>
      <w:r w:rsidR="00DB15D4">
        <w:rPr>
          <w:rFonts w:ascii="Times New Roman" w:hAnsi="Times New Roman"/>
          <w:b/>
          <w:sz w:val="24"/>
          <w:szCs w:val="24"/>
        </w:rPr>
        <w:t>20 000</w:t>
      </w:r>
      <w:r w:rsidRPr="00092E06">
        <w:rPr>
          <w:rFonts w:ascii="Times New Roman" w:hAnsi="Times New Roman"/>
          <w:b/>
          <w:sz w:val="24"/>
          <w:szCs w:val="24"/>
        </w:rPr>
        <w:t>,00 рублей</w:t>
      </w:r>
      <w:r w:rsidR="008302D3" w:rsidRPr="00092E06">
        <w:rPr>
          <w:rFonts w:ascii="Times New Roman" w:hAnsi="Times New Roman"/>
          <w:b/>
          <w:sz w:val="24"/>
          <w:szCs w:val="24"/>
        </w:rPr>
        <w:t>,</w:t>
      </w:r>
    </w:p>
    <w:p w:rsidR="008302D3" w:rsidRDefault="008302D3" w:rsidP="00092E06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 w:rsidR="00CC5B93">
        <w:rPr>
          <w:rFonts w:ascii="Times New Roman" w:hAnsi="Times New Roman"/>
          <w:sz w:val="24"/>
          <w:szCs w:val="24"/>
        </w:rPr>
        <w:t>ым в соответствии с подпунктом 1</w:t>
      </w:r>
      <w:r w:rsidRPr="00092E06">
        <w:rPr>
          <w:rFonts w:ascii="Times New Roman" w:hAnsi="Times New Roman"/>
          <w:sz w:val="24"/>
          <w:szCs w:val="24"/>
        </w:rPr>
        <w:t xml:space="preserve"> пункта 1 статьи 394 Налогового кодекса Р</w:t>
      </w:r>
      <w:r w:rsidR="00092E06" w:rsidRPr="00092E06">
        <w:rPr>
          <w:rFonts w:ascii="Times New Roman" w:hAnsi="Times New Roman"/>
          <w:sz w:val="24"/>
          <w:szCs w:val="24"/>
        </w:rPr>
        <w:t xml:space="preserve">оссийской </w:t>
      </w:r>
      <w:r w:rsidRPr="00092E06">
        <w:rPr>
          <w:rFonts w:ascii="Times New Roman" w:hAnsi="Times New Roman"/>
          <w:sz w:val="24"/>
          <w:szCs w:val="24"/>
        </w:rPr>
        <w:t>Ф</w:t>
      </w:r>
      <w:r w:rsidR="00092E06" w:rsidRPr="00092E06">
        <w:rPr>
          <w:rFonts w:ascii="Times New Roman" w:hAnsi="Times New Roman"/>
          <w:sz w:val="24"/>
          <w:szCs w:val="24"/>
        </w:rPr>
        <w:t xml:space="preserve">едерации и применяемым к объектам налогообложения, расположенным в границах поселений» - (+) </w:t>
      </w:r>
      <w:r w:rsidR="00CC5B93">
        <w:rPr>
          <w:rFonts w:ascii="Times New Roman" w:hAnsi="Times New Roman"/>
          <w:sz w:val="24"/>
          <w:szCs w:val="24"/>
        </w:rPr>
        <w:t>44 000</w:t>
      </w:r>
      <w:r w:rsidRPr="00092E06">
        <w:rPr>
          <w:rFonts w:ascii="Times New Roman" w:hAnsi="Times New Roman"/>
          <w:sz w:val="24"/>
          <w:szCs w:val="24"/>
        </w:rPr>
        <w:t>,00 рублей,</w:t>
      </w:r>
    </w:p>
    <w:p w:rsidR="00CC5B93" w:rsidRPr="00092E06" w:rsidRDefault="00CC5B93" w:rsidP="00092E06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>
        <w:rPr>
          <w:rFonts w:ascii="Times New Roman" w:hAnsi="Times New Roman"/>
          <w:sz w:val="24"/>
          <w:szCs w:val="24"/>
        </w:rPr>
        <w:t>ым в соответствии с подпунктом 2</w:t>
      </w:r>
      <w:r w:rsidRPr="00092E06">
        <w:rPr>
          <w:rFonts w:ascii="Times New Roman" w:hAnsi="Times New Roman"/>
          <w:sz w:val="24"/>
          <w:szCs w:val="24"/>
        </w:rPr>
        <w:t xml:space="preserve"> пункта 1 статьи 394 Налогового кодекса Российской Федерации и применяемым к объектам налогообложения, расположенным в границах поселений» - (</w:t>
      </w:r>
      <w:r>
        <w:rPr>
          <w:rFonts w:ascii="Times New Roman" w:hAnsi="Times New Roman"/>
          <w:sz w:val="24"/>
          <w:szCs w:val="24"/>
        </w:rPr>
        <w:t>-</w:t>
      </w:r>
      <w:r w:rsidRPr="00092E0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24 000</w:t>
      </w:r>
      <w:r w:rsidRPr="00092E06">
        <w:rPr>
          <w:rFonts w:ascii="Times New Roman" w:hAnsi="Times New Roman"/>
          <w:sz w:val="24"/>
          <w:szCs w:val="24"/>
        </w:rPr>
        <w:t>,00 рублей,</w:t>
      </w:r>
    </w:p>
    <w:p w:rsidR="00084B44" w:rsidRDefault="007E2623" w:rsidP="008302D3">
      <w:pPr>
        <w:pStyle w:val="a3"/>
        <w:numPr>
          <w:ilvl w:val="0"/>
          <w:numId w:val="3"/>
        </w:numPr>
        <w:spacing w:after="0"/>
        <w:ind w:left="284" w:firstLine="76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>
        <w:rPr>
          <w:rFonts w:ascii="Times New Roman" w:hAnsi="Times New Roman"/>
          <w:sz w:val="24"/>
          <w:szCs w:val="24"/>
        </w:rPr>
        <w:t xml:space="preserve">    </w:t>
      </w:r>
    </w:p>
    <w:p w:rsidR="00092E06" w:rsidRDefault="00084B44" w:rsidP="00092E06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302D3">
        <w:rPr>
          <w:rFonts w:ascii="Times New Roman" w:hAnsi="Times New Roman"/>
          <w:sz w:val="24"/>
          <w:szCs w:val="24"/>
        </w:rPr>
        <w:t xml:space="preserve">     </w:t>
      </w:r>
      <w:r w:rsidR="001F3A0F" w:rsidRPr="008302D3">
        <w:rPr>
          <w:rFonts w:ascii="Times New Roman" w:hAnsi="Times New Roman"/>
          <w:sz w:val="24"/>
          <w:szCs w:val="24"/>
        </w:rPr>
        <w:t xml:space="preserve">поселения </w:t>
      </w:r>
      <w:r w:rsidR="00BF127A" w:rsidRPr="008302D3">
        <w:rPr>
          <w:rFonts w:ascii="Times New Roman" w:hAnsi="Times New Roman"/>
          <w:sz w:val="24"/>
          <w:szCs w:val="24"/>
        </w:rPr>
        <w:t>увеличился</w:t>
      </w:r>
      <w:r w:rsidR="00676A85" w:rsidRPr="008302D3">
        <w:rPr>
          <w:rFonts w:ascii="Times New Roman" w:hAnsi="Times New Roman"/>
          <w:sz w:val="24"/>
          <w:szCs w:val="24"/>
        </w:rPr>
        <w:t xml:space="preserve"> на </w:t>
      </w:r>
      <w:r w:rsidR="00322970">
        <w:rPr>
          <w:rFonts w:ascii="Times New Roman" w:hAnsi="Times New Roman"/>
          <w:b/>
          <w:sz w:val="24"/>
          <w:szCs w:val="24"/>
        </w:rPr>
        <w:t>2</w:t>
      </w:r>
      <w:r w:rsidR="008214F2">
        <w:rPr>
          <w:rFonts w:ascii="Times New Roman" w:hAnsi="Times New Roman"/>
          <w:b/>
          <w:sz w:val="24"/>
          <w:szCs w:val="24"/>
        </w:rPr>
        <w:t>5</w:t>
      </w:r>
      <w:r w:rsidR="00092E06">
        <w:rPr>
          <w:rFonts w:ascii="Times New Roman" w:hAnsi="Times New Roman"/>
          <w:b/>
          <w:sz w:val="24"/>
          <w:szCs w:val="24"/>
        </w:rPr>
        <w:t xml:space="preserve"> </w:t>
      </w:r>
      <w:r w:rsidR="008214F2">
        <w:rPr>
          <w:rFonts w:ascii="Times New Roman" w:hAnsi="Times New Roman"/>
          <w:b/>
          <w:sz w:val="24"/>
          <w:szCs w:val="24"/>
        </w:rPr>
        <w:t>739</w:t>
      </w:r>
      <w:r w:rsidR="00676A85" w:rsidRPr="008302D3">
        <w:rPr>
          <w:rFonts w:ascii="Times New Roman" w:hAnsi="Times New Roman"/>
          <w:b/>
          <w:sz w:val="24"/>
          <w:szCs w:val="24"/>
        </w:rPr>
        <w:t>,00</w:t>
      </w:r>
      <w:r w:rsidR="00676A85" w:rsidRPr="008302D3">
        <w:rPr>
          <w:rFonts w:ascii="Times New Roman" w:hAnsi="Times New Roman"/>
          <w:sz w:val="24"/>
          <w:szCs w:val="24"/>
        </w:rPr>
        <w:t xml:space="preserve"> рублей</w:t>
      </w:r>
      <w:r w:rsidR="00A727D2" w:rsidRPr="008302D3">
        <w:rPr>
          <w:rFonts w:ascii="Times New Roman" w:hAnsi="Times New Roman"/>
          <w:sz w:val="24"/>
          <w:szCs w:val="24"/>
        </w:rPr>
        <w:t>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«Общегосударственные вопросы» - (-) 134 616,00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«Функционирование высшего должностного лица субъекта Российской Федерации и муниципального образования» - (+) 14 314,00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(-) 18 086,00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«Обеспечение проведения выборов и референдумов» - (-) 844,00 рубля,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«Другие общегосударственные вопросы» - (-) 130 000,00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«Национальная безопасность и правоохранительная деятельность» - (-) 3 216,00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-</w:t>
      </w:r>
      <w:r w:rsidRPr="001548D2">
        <w:rPr>
          <w:rFonts w:ascii="Times New Roman" w:eastAsia="Calibri" w:hAnsi="Times New Roman" w:cs="Times New Roman"/>
          <w:sz w:val="24"/>
          <w:szCs w:val="24"/>
        </w:rPr>
        <w:t xml:space="preserve"> «Предупреждение и ликвидация последствий чрезвычайных ситуаций и стихийных бедствий природного и техногенного характера» - (-) 3 216,00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«Национальная экономика» - (+) 198 426,00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«Водное хозяйство» - (+) 198 426,00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«Жилищно-коммунальное хозяйство» - (-) 16 091,00 рубль,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«Благоустройство» - (-) 16 091,00 рубль,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«Образование» - (-) 804,00 рубля,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«Молодежная политика и оздоровление детей» - (-) 804,00 рубля,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«Социальная политика» - (-) 17 156,00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«Пенсионное обеспечение» - (-) 17 156,00 рублей,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8D2">
        <w:rPr>
          <w:rFonts w:ascii="Times New Roman" w:eastAsia="Calibri" w:hAnsi="Times New Roman" w:cs="Times New Roman"/>
          <w:b/>
          <w:sz w:val="24"/>
          <w:szCs w:val="24"/>
        </w:rPr>
        <w:t>- «Физическая культура и спорт» - (-) 804,00 рубля,</w:t>
      </w:r>
    </w:p>
    <w:p w:rsidR="001548D2" w:rsidRPr="001548D2" w:rsidRDefault="001548D2" w:rsidP="001548D2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8D2">
        <w:rPr>
          <w:rFonts w:ascii="Times New Roman" w:eastAsia="Calibri" w:hAnsi="Times New Roman" w:cs="Times New Roman"/>
          <w:sz w:val="24"/>
          <w:szCs w:val="24"/>
        </w:rPr>
        <w:t>- «Массовый спорт» - (-) 804,00 рубля.</w:t>
      </w:r>
    </w:p>
    <w:p w:rsidR="00784DFC" w:rsidRPr="002D03EA" w:rsidRDefault="00784DFC" w:rsidP="00604562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 w:rsidR="00E01370">
        <w:rPr>
          <w:rFonts w:ascii="Times New Roman" w:hAnsi="Times New Roman"/>
          <w:sz w:val="24"/>
          <w:szCs w:val="24"/>
        </w:rPr>
        <w:t>В связи с вносимыми изменениями, д</w:t>
      </w:r>
      <w:r>
        <w:rPr>
          <w:rFonts w:ascii="Times New Roman" w:hAnsi="Times New Roman"/>
          <w:sz w:val="24"/>
          <w:szCs w:val="24"/>
        </w:rPr>
        <w:t>ефицит бюджета Новоромановского с</w:t>
      </w:r>
      <w:r w:rsidR="00084B44">
        <w:rPr>
          <w:rFonts w:ascii="Times New Roman" w:hAnsi="Times New Roman"/>
          <w:sz w:val="24"/>
          <w:szCs w:val="24"/>
        </w:rPr>
        <w:t xml:space="preserve">ельского </w:t>
      </w:r>
      <w:r w:rsidR="00084B44" w:rsidRPr="002D03EA">
        <w:rPr>
          <w:rFonts w:ascii="Times New Roman" w:hAnsi="Times New Roman"/>
          <w:sz w:val="24"/>
          <w:szCs w:val="24"/>
        </w:rPr>
        <w:t>поселения</w:t>
      </w:r>
      <w:r w:rsidR="00B5798A" w:rsidRPr="002D03EA">
        <w:rPr>
          <w:rFonts w:ascii="Times New Roman" w:hAnsi="Times New Roman"/>
          <w:sz w:val="24"/>
          <w:szCs w:val="24"/>
        </w:rPr>
        <w:t xml:space="preserve"> </w:t>
      </w:r>
      <w:r w:rsidR="001548D2" w:rsidRPr="002D03EA">
        <w:rPr>
          <w:rFonts w:ascii="Times New Roman" w:hAnsi="Times New Roman"/>
          <w:sz w:val="24"/>
          <w:szCs w:val="24"/>
        </w:rPr>
        <w:t>увеличился на 5 739</w:t>
      </w:r>
      <w:r w:rsidR="00604562" w:rsidRPr="002D03EA">
        <w:rPr>
          <w:rFonts w:ascii="Times New Roman" w:hAnsi="Times New Roman"/>
          <w:sz w:val="24"/>
          <w:szCs w:val="24"/>
        </w:rPr>
        <w:t>,00 рублей</w:t>
      </w:r>
      <w:r w:rsidRPr="002D03EA">
        <w:rPr>
          <w:rFonts w:ascii="Times New Roman" w:hAnsi="Times New Roman"/>
          <w:sz w:val="24"/>
          <w:szCs w:val="24"/>
        </w:rPr>
        <w:t>.</w:t>
      </w:r>
    </w:p>
    <w:p w:rsidR="0065346D" w:rsidRDefault="008F630F" w:rsidP="00F775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F775D4" w:rsidRPr="008F630F" w:rsidRDefault="00F775D4" w:rsidP="00A1233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65346D" w:rsidRDefault="0065346D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4BFE" w:rsidRDefault="00D44BFE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 w:rsidSect="008302D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085753"/>
    <w:rsid w:val="00092E06"/>
    <w:rsid w:val="0011292F"/>
    <w:rsid w:val="001436EA"/>
    <w:rsid w:val="00151787"/>
    <w:rsid w:val="001548D2"/>
    <w:rsid w:val="001551BB"/>
    <w:rsid w:val="00187947"/>
    <w:rsid w:val="001B0DE5"/>
    <w:rsid w:val="001B71DA"/>
    <w:rsid w:val="001F3A0F"/>
    <w:rsid w:val="002D03EA"/>
    <w:rsid w:val="00322970"/>
    <w:rsid w:val="00367069"/>
    <w:rsid w:val="003A3DB5"/>
    <w:rsid w:val="00471992"/>
    <w:rsid w:val="004A6384"/>
    <w:rsid w:val="004C0E4D"/>
    <w:rsid w:val="004F0375"/>
    <w:rsid w:val="00590E90"/>
    <w:rsid w:val="005E2B08"/>
    <w:rsid w:val="00604562"/>
    <w:rsid w:val="0065346D"/>
    <w:rsid w:val="006745BA"/>
    <w:rsid w:val="00676A85"/>
    <w:rsid w:val="006D7EEA"/>
    <w:rsid w:val="006E07F8"/>
    <w:rsid w:val="007015C9"/>
    <w:rsid w:val="00715555"/>
    <w:rsid w:val="00784DFC"/>
    <w:rsid w:val="007C77BA"/>
    <w:rsid w:val="007E2623"/>
    <w:rsid w:val="00814C37"/>
    <w:rsid w:val="008214F2"/>
    <w:rsid w:val="008258FC"/>
    <w:rsid w:val="008302D3"/>
    <w:rsid w:val="00842F6B"/>
    <w:rsid w:val="008F630F"/>
    <w:rsid w:val="0091722A"/>
    <w:rsid w:val="00A1233F"/>
    <w:rsid w:val="00A727D2"/>
    <w:rsid w:val="00B5798A"/>
    <w:rsid w:val="00B62FD3"/>
    <w:rsid w:val="00BD7FA6"/>
    <w:rsid w:val="00BF127A"/>
    <w:rsid w:val="00C4706D"/>
    <w:rsid w:val="00C8010A"/>
    <w:rsid w:val="00CC5B93"/>
    <w:rsid w:val="00CD1FB3"/>
    <w:rsid w:val="00D04005"/>
    <w:rsid w:val="00D31A6C"/>
    <w:rsid w:val="00D35443"/>
    <w:rsid w:val="00D44BFE"/>
    <w:rsid w:val="00DA7BA3"/>
    <w:rsid w:val="00DB15D4"/>
    <w:rsid w:val="00E01370"/>
    <w:rsid w:val="00E4046A"/>
    <w:rsid w:val="00EE0313"/>
    <w:rsid w:val="00EF2E2B"/>
    <w:rsid w:val="00EF504E"/>
    <w:rsid w:val="00F067EC"/>
    <w:rsid w:val="00F15A4C"/>
    <w:rsid w:val="00F37582"/>
    <w:rsid w:val="00F775D4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0BA5-2378-4708-9D57-DFE59C120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64780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2014-12-02T00:01:00Z</cp:lastPrinted>
  <dcterms:created xsi:type="dcterms:W3CDTF">2013-02-28T22:41:00Z</dcterms:created>
  <dcterms:modified xsi:type="dcterms:W3CDTF">2014-10-27T23:23:00Z</dcterms:modified>
</cp:coreProperties>
</file>