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0F" w:rsidRDefault="00693920" w:rsidP="0069392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ПРОЕКТ</w:t>
      </w:r>
    </w:p>
    <w:p w:rsidR="008F3C0A" w:rsidRPr="00A83D85" w:rsidRDefault="008F3C0A" w:rsidP="008F3C0A">
      <w:pPr>
        <w:jc w:val="center"/>
        <w:rPr>
          <w:b/>
          <w:sz w:val="28"/>
          <w:szCs w:val="28"/>
        </w:rPr>
      </w:pPr>
      <w:r w:rsidRPr="00A83D85">
        <w:rPr>
          <w:b/>
          <w:sz w:val="28"/>
          <w:szCs w:val="28"/>
        </w:rPr>
        <w:t>РОССИЙСКАЯ ФЕДЕРАЦИЯ</w:t>
      </w:r>
    </w:p>
    <w:p w:rsidR="008F3C0A" w:rsidRPr="00A83D85" w:rsidRDefault="008F3C0A" w:rsidP="008F3C0A">
      <w:pPr>
        <w:jc w:val="center"/>
        <w:rPr>
          <w:b/>
          <w:sz w:val="28"/>
          <w:szCs w:val="28"/>
        </w:rPr>
      </w:pPr>
      <w:r w:rsidRPr="00A83D85">
        <w:rPr>
          <w:b/>
          <w:sz w:val="28"/>
          <w:szCs w:val="28"/>
        </w:rPr>
        <w:t>БРЯНСКАЯ ОБЛАСТЬ</w:t>
      </w:r>
    </w:p>
    <w:p w:rsidR="008F3C0A" w:rsidRDefault="008F3C0A" w:rsidP="008F3C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МГЛИНСКОГО</w:t>
      </w:r>
      <w:r w:rsidRPr="00A83D85">
        <w:rPr>
          <w:b/>
          <w:sz w:val="28"/>
          <w:szCs w:val="28"/>
        </w:rPr>
        <w:t xml:space="preserve"> РАЙОНА</w:t>
      </w:r>
    </w:p>
    <w:p w:rsidR="008F3C0A" w:rsidRDefault="008F3C0A" w:rsidP="008F3C0A">
      <w:pPr>
        <w:jc w:val="center"/>
        <w:rPr>
          <w:b/>
          <w:color w:val="FF0000"/>
          <w:sz w:val="28"/>
          <w:szCs w:val="28"/>
        </w:rPr>
      </w:pPr>
    </w:p>
    <w:p w:rsidR="008F3C0A" w:rsidRPr="00A83D85" w:rsidRDefault="008F3C0A" w:rsidP="008F3C0A">
      <w:pPr>
        <w:jc w:val="center"/>
        <w:rPr>
          <w:b/>
          <w:sz w:val="28"/>
          <w:szCs w:val="28"/>
        </w:rPr>
      </w:pPr>
      <w:r w:rsidRPr="00A83D85">
        <w:rPr>
          <w:b/>
          <w:sz w:val="28"/>
          <w:szCs w:val="28"/>
        </w:rPr>
        <w:t>ПОСТАНОВЛЕНИ</w:t>
      </w:r>
      <w:r>
        <w:rPr>
          <w:b/>
          <w:sz w:val="28"/>
          <w:szCs w:val="28"/>
        </w:rPr>
        <w:t>Е</w:t>
      </w:r>
    </w:p>
    <w:p w:rsidR="008F3C0A" w:rsidRDefault="008F3C0A" w:rsidP="008F3C0A">
      <w:pPr>
        <w:jc w:val="both"/>
        <w:rPr>
          <w:sz w:val="28"/>
          <w:szCs w:val="28"/>
        </w:rPr>
      </w:pPr>
    </w:p>
    <w:p w:rsidR="008F3C0A" w:rsidRPr="00A83D85" w:rsidRDefault="002104DB" w:rsidP="008F3C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3920">
        <w:rPr>
          <w:sz w:val="28"/>
          <w:szCs w:val="28"/>
        </w:rPr>
        <w:t xml:space="preserve">     </w:t>
      </w:r>
      <w:r w:rsidR="00B20AB1">
        <w:rPr>
          <w:sz w:val="28"/>
          <w:szCs w:val="28"/>
        </w:rPr>
        <w:t xml:space="preserve"> декабря</w:t>
      </w:r>
      <w:r w:rsidR="00B77D08">
        <w:rPr>
          <w:sz w:val="28"/>
          <w:szCs w:val="28"/>
        </w:rPr>
        <w:t xml:space="preserve"> 2018</w:t>
      </w:r>
      <w:r w:rsidR="008F3C0A">
        <w:rPr>
          <w:sz w:val="28"/>
          <w:szCs w:val="28"/>
        </w:rPr>
        <w:t xml:space="preserve"> года  №</w:t>
      </w:r>
      <w:r w:rsidR="00693920">
        <w:rPr>
          <w:sz w:val="28"/>
          <w:szCs w:val="28"/>
        </w:rPr>
        <w:t xml:space="preserve"> </w:t>
      </w:r>
    </w:p>
    <w:p w:rsidR="008F3C0A" w:rsidRDefault="008F3C0A" w:rsidP="008F3C0A">
      <w:pPr>
        <w:jc w:val="both"/>
        <w:rPr>
          <w:sz w:val="28"/>
          <w:szCs w:val="28"/>
        </w:rPr>
      </w:pPr>
      <w:r w:rsidRPr="00A83D8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A83D85">
        <w:rPr>
          <w:sz w:val="28"/>
          <w:szCs w:val="28"/>
        </w:rPr>
        <w:t>г</w:t>
      </w:r>
      <w:proofErr w:type="gramStart"/>
      <w:r w:rsidRPr="00A83D85">
        <w:rPr>
          <w:sz w:val="28"/>
          <w:szCs w:val="28"/>
        </w:rPr>
        <w:t>.М</w:t>
      </w:r>
      <w:proofErr w:type="gramEnd"/>
      <w:r w:rsidRPr="00A83D85">
        <w:rPr>
          <w:sz w:val="28"/>
          <w:szCs w:val="28"/>
        </w:rPr>
        <w:t>глин</w:t>
      </w:r>
    </w:p>
    <w:p w:rsidR="008F3C0A" w:rsidRDefault="008F3C0A" w:rsidP="008F3C0A"/>
    <w:tbl>
      <w:tblPr>
        <w:tblW w:w="3304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6660"/>
      </w:tblGrid>
      <w:tr w:rsidR="008F3C0A" w:rsidTr="00146741">
        <w:trPr>
          <w:tblCellSpacing w:w="0" w:type="dxa"/>
        </w:trPr>
        <w:tc>
          <w:tcPr>
            <w:tcW w:w="5000" w:type="pct"/>
            <w:vAlign w:val="center"/>
          </w:tcPr>
          <w:p w:rsidR="008F3C0A" w:rsidRPr="008F3C0A" w:rsidRDefault="008F3C0A" w:rsidP="00146741">
            <w:pPr>
              <w:jc w:val="both"/>
              <w:rPr>
                <w:sz w:val="28"/>
                <w:szCs w:val="28"/>
              </w:rPr>
            </w:pPr>
            <w:r w:rsidRPr="008F3C0A">
              <w:rPr>
                <w:sz w:val="28"/>
                <w:szCs w:val="28"/>
              </w:rPr>
              <w:t xml:space="preserve">Об утверждении муниципальной </w:t>
            </w:r>
            <w:r w:rsidRPr="008F3C0A">
              <w:rPr>
                <w:color w:val="000000"/>
                <w:sz w:val="28"/>
                <w:szCs w:val="28"/>
              </w:rPr>
              <w:t>программы «</w:t>
            </w:r>
            <w:r w:rsidRPr="008F3C0A">
              <w:rPr>
                <w:sz w:val="28"/>
                <w:szCs w:val="28"/>
              </w:rPr>
              <w:t>Комплексное социально-экономическое развитие Мглинского городского поселения»</w:t>
            </w:r>
          </w:p>
        </w:tc>
      </w:tr>
    </w:tbl>
    <w:p w:rsidR="008F3C0A" w:rsidRDefault="008F3C0A" w:rsidP="008F3C0A">
      <w:pPr>
        <w:shd w:val="clear" w:color="auto" w:fill="FFFFFF"/>
        <w:ind w:firstLine="720"/>
        <w:jc w:val="both"/>
      </w:pPr>
    </w:p>
    <w:p w:rsidR="008F3C0A" w:rsidRPr="0070375D" w:rsidRDefault="008F3C0A" w:rsidP="008F3C0A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0375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70375D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70375D">
        <w:rPr>
          <w:sz w:val="28"/>
          <w:szCs w:val="28"/>
        </w:rPr>
        <w:t xml:space="preserve"> Совета народных </w:t>
      </w:r>
      <w:r w:rsidRPr="0070375D">
        <w:rPr>
          <w:spacing w:val="-1"/>
          <w:sz w:val="28"/>
          <w:szCs w:val="28"/>
        </w:rPr>
        <w:t>депутатов</w:t>
      </w:r>
      <w:r>
        <w:rPr>
          <w:sz w:val="28"/>
          <w:szCs w:val="28"/>
        </w:rPr>
        <w:t xml:space="preserve"> города Мглина от </w:t>
      </w:r>
      <w:r w:rsidR="00B93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32FE">
        <w:rPr>
          <w:sz w:val="28"/>
          <w:szCs w:val="28"/>
        </w:rPr>
        <w:t xml:space="preserve">18.12.2018 </w:t>
      </w:r>
      <w:r>
        <w:rPr>
          <w:sz w:val="28"/>
          <w:szCs w:val="28"/>
        </w:rPr>
        <w:t xml:space="preserve">2018 года № </w:t>
      </w:r>
      <w:r w:rsidR="00B932FE">
        <w:rPr>
          <w:sz w:val="28"/>
          <w:szCs w:val="28"/>
        </w:rPr>
        <w:t>3/159</w:t>
      </w:r>
      <w:r>
        <w:rPr>
          <w:sz w:val="28"/>
          <w:szCs w:val="28"/>
        </w:rPr>
        <w:t xml:space="preserve"> </w:t>
      </w:r>
      <w:r w:rsidRPr="0070375D">
        <w:rPr>
          <w:sz w:val="28"/>
          <w:szCs w:val="28"/>
        </w:rPr>
        <w:t xml:space="preserve">«О бюджете Мглинского </w:t>
      </w:r>
      <w:r>
        <w:rPr>
          <w:sz w:val="28"/>
          <w:szCs w:val="28"/>
        </w:rPr>
        <w:t>городского поселения</w:t>
      </w:r>
      <w:r w:rsidRPr="00703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0375D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70375D">
        <w:rPr>
          <w:sz w:val="28"/>
          <w:szCs w:val="28"/>
        </w:rPr>
        <w:t>201</w:t>
      </w:r>
      <w:r>
        <w:rPr>
          <w:sz w:val="28"/>
          <w:szCs w:val="28"/>
        </w:rPr>
        <w:t>9  год  и  плановый период 2020 и 2021 годов</w:t>
      </w:r>
      <w:r w:rsidRPr="0070375D">
        <w:rPr>
          <w:sz w:val="28"/>
          <w:szCs w:val="28"/>
        </w:rPr>
        <w:t>»</w:t>
      </w:r>
      <w:r>
        <w:rPr>
          <w:sz w:val="28"/>
          <w:szCs w:val="28"/>
        </w:rPr>
        <w:t>, постановлением администрации Мглинск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района от 30 октября 2017 года </w:t>
      </w:r>
      <w:r w:rsidRPr="0070375D">
        <w:rPr>
          <w:sz w:val="28"/>
          <w:szCs w:val="28"/>
        </w:rPr>
        <w:t>№ 7</w:t>
      </w:r>
      <w:r>
        <w:rPr>
          <w:sz w:val="28"/>
          <w:szCs w:val="28"/>
        </w:rPr>
        <w:t>2</w:t>
      </w:r>
      <w:r w:rsidRPr="0070375D">
        <w:rPr>
          <w:sz w:val="28"/>
          <w:szCs w:val="28"/>
        </w:rPr>
        <w:t>5 «Об утверждении Порядка разработки, реализации и оценки эффе</w:t>
      </w:r>
      <w:r w:rsidRPr="0070375D">
        <w:rPr>
          <w:sz w:val="28"/>
          <w:szCs w:val="28"/>
        </w:rPr>
        <w:t>к</w:t>
      </w:r>
      <w:r w:rsidRPr="0070375D">
        <w:rPr>
          <w:sz w:val="28"/>
          <w:szCs w:val="28"/>
        </w:rPr>
        <w:t xml:space="preserve">тивности муниципальных программ Мглинского </w:t>
      </w:r>
      <w:r>
        <w:rPr>
          <w:sz w:val="28"/>
          <w:szCs w:val="28"/>
        </w:rPr>
        <w:t>городского поселения</w:t>
      </w:r>
      <w:r w:rsidRPr="0070375D">
        <w:rPr>
          <w:sz w:val="28"/>
          <w:szCs w:val="28"/>
        </w:rPr>
        <w:t>»</w:t>
      </w:r>
      <w:r>
        <w:rPr>
          <w:sz w:val="28"/>
          <w:szCs w:val="28"/>
        </w:rPr>
        <w:t xml:space="preserve"> с изменениями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нными постановлением администрации района от</w:t>
      </w:r>
      <w:proofErr w:type="gramEnd"/>
      <w:r>
        <w:rPr>
          <w:sz w:val="28"/>
          <w:szCs w:val="28"/>
        </w:rPr>
        <w:t xml:space="preserve"> 31.10.2018г. №603, 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новлением администрации Мглинского района от 31 октября 2018 года </w:t>
      </w:r>
      <w:r w:rsidRPr="0070375D">
        <w:rPr>
          <w:sz w:val="28"/>
          <w:szCs w:val="28"/>
        </w:rPr>
        <w:t xml:space="preserve">№ </w:t>
      </w:r>
      <w:r>
        <w:rPr>
          <w:sz w:val="28"/>
          <w:szCs w:val="28"/>
        </w:rPr>
        <w:t>605 «Об утверждении перечня муниципальных программ (подпрограмм) Мглинск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городского поселения, подлежащих разработке и реализации структурными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ниями администрации Мглинского района на 2019 и последующие годы»</w:t>
      </w: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593C5C">
        <w:rPr>
          <w:sz w:val="28"/>
          <w:szCs w:val="28"/>
        </w:rPr>
        <w:t>ПОСТАНОВЛЯЮ:</w:t>
      </w:r>
      <w:r w:rsidRPr="00C601FA">
        <w:rPr>
          <w:b/>
          <w:bCs/>
          <w:sz w:val="28"/>
          <w:szCs w:val="28"/>
        </w:rPr>
        <w:t xml:space="preserve"> </w:t>
      </w: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93C5C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прилагаемую муниципальную программу «</w:t>
      </w:r>
      <w:r w:rsidRPr="008F3C0A">
        <w:rPr>
          <w:sz w:val="28"/>
          <w:szCs w:val="28"/>
        </w:rPr>
        <w:t>Комплексное социально-экономическое развитие Мглинского городского поселения</w:t>
      </w:r>
      <w:r>
        <w:rPr>
          <w:sz w:val="28"/>
          <w:szCs w:val="28"/>
        </w:rPr>
        <w:t>».</w:t>
      </w: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с 1 января 2019 года постановления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Мглинского района:  </w:t>
      </w:r>
    </w:p>
    <w:p w:rsidR="008F3C0A" w:rsidRPr="00817D57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>- от</w:t>
      </w:r>
      <w:r w:rsidR="00817D57" w:rsidRPr="00817D57">
        <w:rPr>
          <w:sz w:val="28"/>
          <w:szCs w:val="28"/>
        </w:rPr>
        <w:t xml:space="preserve"> 28</w:t>
      </w:r>
      <w:r w:rsidRPr="00817D57">
        <w:rPr>
          <w:sz w:val="28"/>
          <w:szCs w:val="28"/>
        </w:rPr>
        <w:t xml:space="preserve"> декабря 2017 года N </w:t>
      </w:r>
      <w:r w:rsidR="00817D57" w:rsidRPr="00817D57">
        <w:rPr>
          <w:sz w:val="28"/>
          <w:szCs w:val="28"/>
        </w:rPr>
        <w:t>912</w:t>
      </w:r>
      <w:r w:rsidRPr="00817D57">
        <w:rPr>
          <w:sz w:val="28"/>
          <w:szCs w:val="28"/>
        </w:rPr>
        <w:t xml:space="preserve"> «</w:t>
      </w:r>
      <w:r w:rsidR="00817D57" w:rsidRPr="00817D57">
        <w:rPr>
          <w:sz w:val="28"/>
          <w:szCs w:val="28"/>
        </w:rPr>
        <w:t xml:space="preserve">Об утверждении муниципальной </w:t>
      </w:r>
      <w:r w:rsidR="00817D57" w:rsidRPr="00817D57">
        <w:rPr>
          <w:color w:val="000000"/>
          <w:sz w:val="28"/>
          <w:szCs w:val="28"/>
        </w:rPr>
        <w:t>программы «</w:t>
      </w:r>
      <w:r w:rsidR="00817D57" w:rsidRPr="00817D57">
        <w:rPr>
          <w:sz w:val="28"/>
          <w:szCs w:val="28"/>
        </w:rPr>
        <w:t>Комплексное социально-экономическое развитие Мглинского городского поселения</w:t>
      </w:r>
      <w:r w:rsidRPr="00817D57">
        <w:rPr>
          <w:sz w:val="28"/>
          <w:szCs w:val="28"/>
        </w:rPr>
        <w:t xml:space="preserve"> (201</w:t>
      </w:r>
      <w:r w:rsidR="00817D57" w:rsidRPr="00817D57">
        <w:rPr>
          <w:sz w:val="28"/>
          <w:szCs w:val="28"/>
        </w:rPr>
        <w:t>8</w:t>
      </w:r>
      <w:r w:rsidRPr="00817D57">
        <w:rPr>
          <w:sz w:val="28"/>
          <w:szCs w:val="28"/>
        </w:rPr>
        <w:t xml:space="preserve"> – 20</w:t>
      </w:r>
      <w:r w:rsidR="00817D57" w:rsidRPr="00817D57">
        <w:rPr>
          <w:sz w:val="28"/>
          <w:szCs w:val="28"/>
        </w:rPr>
        <w:t>20</w:t>
      </w:r>
      <w:r w:rsidRPr="00817D57">
        <w:rPr>
          <w:sz w:val="28"/>
          <w:szCs w:val="28"/>
        </w:rPr>
        <w:t xml:space="preserve"> годы)»;</w:t>
      </w:r>
    </w:p>
    <w:p w:rsidR="008F3C0A" w:rsidRPr="00817D57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от </w:t>
      </w:r>
      <w:r w:rsidR="00817D57" w:rsidRPr="00817D57">
        <w:rPr>
          <w:sz w:val="28"/>
          <w:szCs w:val="28"/>
        </w:rPr>
        <w:t>23</w:t>
      </w:r>
      <w:r w:rsidRPr="00817D57">
        <w:rPr>
          <w:sz w:val="28"/>
          <w:szCs w:val="28"/>
        </w:rPr>
        <w:t xml:space="preserve"> </w:t>
      </w:r>
      <w:r w:rsidR="00817D57" w:rsidRPr="00817D57">
        <w:rPr>
          <w:sz w:val="28"/>
          <w:szCs w:val="28"/>
        </w:rPr>
        <w:t>апреля</w:t>
      </w:r>
      <w:r w:rsidRPr="00817D57">
        <w:rPr>
          <w:sz w:val="28"/>
          <w:szCs w:val="28"/>
        </w:rPr>
        <w:t xml:space="preserve"> 201</w:t>
      </w:r>
      <w:r w:rsidR="00817D57" w:rsidRPr="00817D57">
        <w:rPr>
          <w:sz w:val="28"/>
          <w:szCs w:val="28"/>
        </w:rPr>
        <w:t>8</w:t>
      </w:r>
      <w:r w:rsidRPr="00817D57">
        <w:rPr>
          <w:sz w:val="28"/>
          <w:szCs w:val="28"/>
        </w:rPr>
        <w:t xml:space="preserve">г. № </w:t>
      </w:r>
      <w:r w:rsidR="00817D57" w:rsidRPr="00817D57">
        <w:rPr>
          <w:sz w:val="28"/>
          <w:szCs w:val="28"/>
        </w:rPr>
        <w:t>184</w:t>
      </w:r>
      <w:r w:rsidRPr="00817D57">
        <w:rPr>
          <w:sz w:val="28"/>
          <w:szCs w:val="28"/>
        </w:rPr>
        <w:t xml:space="preserve">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="00817D57"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</w:t>
      </w:r>
      <w:r w:rsidRPr="00817D57">
        <w:rPr>
          <w:sz w:val="28"/>
          <w:szCs w:val="28"/>
        </w:rPr>
        <w:t>»;</w:t>
      </w:r>
    </w:p>
    <w:p w:rsidR="00817D57" w:rsidRPr="00817D57" w:rsidRDefault="00817D57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- от 25 мая 2018г. № 247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годы)»;</w:t>
      </w:r>
    </w:p>
    <w:p w:rsidR="00817D57" w:rsidRPr="00817D57" w:rsidRDefault="00817D57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от 30 июля 2018г. № 384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годы)»;</w:t>
      </w:r>
    </w:p>
    <w:p w:rsidR="00B932FE" w:rsidRDefault="00817D57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от 31 октября 2018г. № 609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</w:t>
      </w:r>
      <w:r>
        <w:rPr>
          <w:sz w:val="28"/>
          <w:szCs w:val="28"/>
        </w:rPr>
        <w:t>»</w:t>
      </w:r>
      <w:r w:rsidR="00B932FE">
        <w:rPr>
          <w:sz w:val="28"/>
          <w:szCs w:val="28"/>
        </w:rPr>
        <w:t>;</w:t>
      </w:r>
    </w:p>
    <w:p w:rsidR="00817D57" w:rsidRDefault="00B932FE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25 декабря 2018 года №783 </w:t>
      </w:r>
      <w:r w:rsidRPr="00817D57">
        <w:rPr>
          <w:sz w:val="28"/>
          <w:szCs w:val="28"/>
        </w:rPr>
        <w:t xml:space="preserve">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 xml:space="preserve">Комплексное социально-экономическое развитие Мглинского </w:t>
      </w:r>
      <w:r w:rsidRPr="00817D57">
        <w:rPr>
          <w:sz w:val="28"/>
          <w:szCs w:val="28"/>
        </w:rPr>
        <w:lastRenderedPageBreak/>
        <w:t>городского поселения (2018 – 2020 годы)</w:t>
      </w:r>
      <w:r>
        <w:rPr>
          <w:sz w:val="28"/>
          <w:szCs w:val="28"/>
        </w:rPr>
        <w:t>»</w:t>
      </w:r>
      <w:r w:rsidR="00817D57">
        <w:rPr>
          <w:sz w:val="28"/>
          <w:szCs w:val="28"/>
        </w:rPr>
        <w:t>.</w:t>
      </w:r>
    </w:p>
    <w:p w:rsidR="008F3C0A" w:rsidRP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F3C0A">
        <w:rPr>
          <w:sz w:val="28"/>
          <w:szCs w:val="28"/>
        </w:rPr>
        <w:t>Настоящее постановление вступает в силу с 1 января 2019 года.</w:t>
      </w:r>
    </w:p>
    <w:p w:rsidR="008F3C0A" w:rsidRP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3C0A">
        <w:rPr>
          <w:sz w:val="28"/>
          <w:szCs w:val="28"/>
        </w:rPr>
        <w:t xml:space="preserve">4. </w:t>
      </w:r>
      <w:proofErr w:type="gramStart"/>
      <w:r w:rsidRPr="008F3C0A">
        <w:rPr>
          <w:sz w:val="28"/>
          <w:szCs w:val="28"/>
        </w:rPr>
        <w:t>Разместить</w:t>
      </w:r>
      <w:proofErr w:type="gramEnd"/>
      <w:r w:rsidRPr="008F3C0A">
        <w:rPr>
          <w:sz w:val="28"/>
          <w:szCs w:val="28"/>
        </w:rPr>
        <w:t xml:space="preserve"> данное постановление на официальном сайте администр</w:t>
      </w:r>
      <w:r w:rsidRPr="008F3C0A">
        <w:rPr>
          <w:sz w:val="28"/>
          <w:szCs w:val="28"/>
        </w:rPr>
        <w:t>а</w:t>
      </w:r>
      <w:r w:rsidRPr="008F3C0A">
        <w:rPr>
          <w:sz w:val="28"/>
          <w:szCs w:val="28"/>
        </w:rPr>
        <w:t xml:space="preserve">ции Мглинского района </w:t>
      </w:r>
      <w:hyperlink r:id="rId7" w:history="1">
        <w:r w:rsidRPr="008F3C0A">
          <w:rPr>
            <w:rStyle w:val="a9"/>
            <w:sz w:val="28"/>
            <w:szCs w:val="28"/>
            <w:lang w:val="en-US"/>
          </w:rPr>
          <w:t>www</w:t>
        </w:r>
        <w:r w:rsidRPr="008F3C0A">
          <w:rPr>
            <w:rStyle w:val="a9"/>
            <w:sz w:val="28"/>
            <w:szCs w:val="28"/>
          </w:rPr>
          <w:t>.</w:t>
        </w:r>
        <w:proofErr w:type="spellStart"/>
        <w:r w:rsidRPr="008F3C0A">
          <w:rPr>
            <w:rStyle w:val="a9"/>
            <w:sz w:val="28"/>
            <w:szCs w:val="28"/>
            <w:lang w:val="en-US"/>
          </w:rPr>
          <w:t>mgladm</w:t>
        </w:r>
        <w:proofErr w:type="spellEnd"/>
        <w:r w:rsidRPr="008F3C0A">
          <w:rPr>
            <w:rStyle w:val="a9"/>
            <w:sz w:val="28"/>
            <w:szCs w:val="28"/>
          </w:rPr>
          <w:t>.</w:t>
        </w:r>
        <w:proofErr w:type="spellStart"/>
        <w:r w:rsidRPr="008F3C0A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8F3C0A">
        <w:rPr>
          <w:sz w:val="28"/>
          <w:szCs w:val="28"/>
        </w:rPr>
        <w:t xml:space="preserve"> в сети Интернет.</w:t>
      </w:r>
    </w:p>
    <w:p w:rsidR="008F3C0A" w:rsidRPr="008F3C0A" w:rsidRDefault="008F3C0A" w:rsidP="008F3C0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F3C0A">
        <w:rPr>
          <w:color w:val="000000"/>
          <w:sz w:val="28"/>
          <w:szCs w:val="28"/>
        </w:rPr>
        <w:t xml:space="preserve">5. </w:t>
      </w:r>
      <w:proofErr w:type="gramStart"/>
      <w:r w:rsidRPr="008F3C0A">
        <w:rPr>
          <w:color w:val="000000"/>
          <w:sz w:val="28"/>
          <w:szCs w:val="28"/>
        </w:rPr>
        <w:t>Контроль за</w:t>
      </w:r>
      <w:proofErr w:type="gramEnd"/>
      <w:r w:rsidRPr="008F3C0A">
        <w:rPr>
          <w:color w:val="000000"/>
          <w:sz w:val="28"/>
          <w:szCs w:val="28"/>
        </w:rPr>
        <w:t xml:space="preserve"> исполнением постановления возложить на заместителей главы администрации района Казеко А.Н., Казеко Л.И. </w:t>
      </w:r>
    </w:p>
    <w:p w:rsidR="008F3C0A" w:rsidRPr="008F3C0A" w:rsidRDefault="008F3C0A" w:rsidP="008F3C0A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3C0A" w:rsidRPr="009A71BC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A71B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A71B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района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А.А.Пущиенко</w:t>
      </w:r>
    </w:p>
    <w:p w:rsidR="008F3C0A" w:rsidRPr="009A71BC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Исп. </w:t>
      </w:r>
      <w:r>
        <w:rPr>
          <w:rFonts w:ascii="Times New Roman" w:hAnsi="Times New Roman" w:cs="Times New Roman"/>
          <w:color w:val="000000"/>
          <w:szCs w:val="22"/>
        </w:rPr>
        <w:t>Галицкий С.В.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Направить: 1.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>В дело</w:t>
      </w:r>
    </w:p>
    <w:p w:rsidR="008F3C0A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Тел.2-11-</w:t>
      </w:r>
      <w:r>
        <w:rPr>
          <w:rFonts w:ascii="Times New Roman" w:hAnsi="Times New Roman" w:cs="Times New Roman"/>
          <w:color w:val="000000"/>
          <w:szCs w:val="22"/>
        </w:rPr>
        <w:t>91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2. </w:t>
      </w:r>
      <w:r>
        <w:rPr>
          <w:rFonts w:ascii="Times New Roman" w:hAnsi="Times New Roman" w:cs="Times New Roman"/>
          <w:color w:val="000000"/>
          <w:szCs w:val="22"/>
        </w:rPr>
        <w:t xml:space="preserve">Казеко А.Н. 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                3. </w:t>
      </w:r>
      <w:r w:rsidRPr="007300A2">
        <w:rPr>
          <w:rFonts w:ascii="Times New Roman" w:hAnsi="Times New Roman" w:cs="Times New Roman"/>
          <w:color w:val="000000"/>
          <w:szCs w:val="22"/>
        </w:rPr>
        <w:t>Казеко Л.И.</w:t>
      </w:r>
    </w:p>
    <w:p w:rsidR="008F3C0A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</w:t>
      </w:r>
      <w:r>
        <w:rPr>
          <w:rFonts w:ascii="Times New Roman" w:hAnsi="Times New Roman" w:cs="Times New Roman"/>
          <w:color w:val="000000"/>
          <w:szCs w:val="22"/>
        </w:rPr>
        <w:t>4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. Отдел экономики 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</w:t>
      </w:r>
      <w:r>
        <w:rPr>
          <w:rFonts w:ascii="Times New Roman" w:hAnsi="Times New Roman" w:cs="Times New Roman"/>
          <w:color w:val="000000"/>
          <w:szCs w:val="22"/>
        </w:rPr>
        <w:t>5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. </w:t>
      </w:r>
      <w:r>
        <w:rPr>
          <w:rFonts w:ascii="Times New Roman" w:hAnsi="Times New Roman" w:cs="Times New Roman"/>
          <w:color w:val="000000"/>
          <w:szCs w:val="22"/>
        </w:rPr>
        <w:t>Отдел б</w:t>
      </w:r>
      <w:r w:rsidRPr="007300A2">
        <w:rPr>
          <w:rFonts w:ascii="Times New Roman" w:hAnsi="Times New Roman" w:cs="Times New Roman"/>
          <w:color w:val="000000"/>
          <w:szCs w:val="22"/>
        </w:rPr>
        <w:t>ухгалтер</w:t>
      </w:r>
      <w:r>
        <w:rPr>
          <w:rFonts w:ascii="Times New Roman" w:hAnsi="Times New Roman" w:cs="Times New Roman"/>
          <w:color w:val="000000"/>
          <w:szCs w:val="22"/>
        </w:rPr>
        <w:t>ского учета и отчетности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                6. Отдел по строительству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    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Согласовано: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</w:t>
      </w:r>
    </w:p>
    <w:p w:rsidR="008F3C0A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Заместитель главы 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</w:t>
      </w:r>
      <w:r>
        <w:rPr>
          <w:rFonts w:ascii="Times New Roman" w:hAnsi="Times New Roman" w:cs="Times New Roman"/>
          <w:color w:val="000000"/>
          <w:szCs w:val="22"/>
        </w:rPr>
        <w:t>А</w:t>
      </w:r>
      <w:r w:rsidRPr="007300A2">
        <w:rPr>
          <w:rFonts w:ascii="Times New Roman" w:hAnsi="Times New Roman" w:cs="Times New Roman"/>
          <w:color w:val="000000"/>
          <w:szCs w:val="22"/>
        </w:rPr>
        <w:t>.</w:t>
      </w:r>
      <w:r>
        <w:rPr>
          <w:rFonts w:ascii="Times New Roman" w:hAnsi="Times New Roman" w:cs="Times New Roman"/>
          <w:color w:val="000000"/>
          <w:szCs w:val="22"/>
        </w:rPr>
        <w:t>Н</w:t>
      </w:r>
      <w:r w:rsidRPr="007300A2">
        <w:rPr>
          <w:rFonts w:ascii="Times New Roman" w:hAnsi="Times New Roman" w:cs="Times New Roman"/>
          <w:color w:val="000000"/>
          <w:szCs w:val="22"/>
        </w:rPr>
        <w:t>. Казеко</w:t>
      </w: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Заместитель главы 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Л.И. Казеко</w:t>
      </w: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Начальник  отдела экономики</w:t>
      </w: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С.И.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>Грибахо</w:t>
      </w: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У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правляющий  делами </w:t>
      </w:r>
      <w:r>
        <w:rPr>
          <w:rFonts w:ascii="Times New Roman" w:hAnsi="Times New Roman" w:cs="Times New Roman"/>
          <w:color w:val="000000"/>
          <w:szCs w:val="22"/>
        </w:rPr>
        <w:t>(р</w:t>
      </w:r>
      <w:r w:rsidRPr="007300A2">
        <w:rPr>
          <w:rFonts w:ascii="Times New Roman" w:hAnsi="Times New Roman" w:cs="Times New Roman"/>
          <w:color w:val="000000"/>
          <w:szCs w:val="22"/>
        </w:rPr>
        <w:t>уководитель аппарата</w:t>
      </w:r>
      <w:r>
        <w:rPr>
          <w:rFonts w:ascii="Times New Roman" w:hAnsi="Times New Roman" w:cs="Times New Roman"/>
          <w:color w:val="000000"/>
          <w:szCs w:val="22"/>
        </w:rPr>
        <w:t>)</w:t>
      </w: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А.В. Полоник</w:t>
      </w:r>
    </w:p>
    <w:p w:rsidR="008F3C0A" w:rsidRDefault="008F3C0A" w:rsidP="008F3C0A"/>
    <w:p w:rsidR="008F3C0A" w:rsidRDefault="008F3C0A" w:rsidP="008F3C0A"/>
    <w:p w:rsidR="008F3C0A" w:rsidRDefault="008F3C0A" w:rsidP="008F3C0A"/>
    <w:p w:rsidR="008F3C0A" w:rsidRDefault="008F3C0A" w:rsidP="008F3C0A"/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693405" w:rsidRDefault="00693405" w:rsidP="00362F72">
      <w:pPr>
        <w:pStyle w:val="ad"/>
        <w:ind w:left="5220"/>
        <w:jc w:val="center"/>
        <w:rPr>
          <w:rFonts w:ascii="Times New Roman" w:hAnsi="Times New Roman"/>
          <w:sz w:val="28"/>
          <w:szCs w:val="28"/>
        </w:rPr>
      </w:pPr>
    </w:p>
    <w:p w:rsidR="0006031E" w:rsidRDefault="0006031E" w:rsidP="00362F72">
      <w:pPr>
        <w:pStyle w:val="ad"/>
        <w:ind w:left="5220"/>
        <w:jc w:val="center"/>
        <w:rPr>
          <w:rFonts w:ascii="Times New Roman" w:hAnsi="Times New Roman"/>
          <w:sz w:val="28"/>
          <w:szCs w:val="28"/>
        </w:rPr>
      </w:pPr>
    </w:p>
    <w:p w:rsidR="006E1F96" w:rsidRDefault="006E1F96" w:rsidP="00362F72">
      <w:pPr>
        <w:pStyle w:val="ad"/>
        <w:ind w:left="5220"/>
        <w:jc w:val="center"/>
        <w:rPr>
          <w:rFonts w:ascii="Times New Roman" w:hAnsi="Times New Roman"/>
          <w:sz w:val="28"/>
          <w:szCs w:val="28"/>
        </w:rPr>
      </w:pPr>
      <w:r w:rsidRPr="005E6698">
        <w:rPr>
          <w:rFonts w:ascii="Times New Roman" w:hAnsi="Times New Roman"/>
          <w:sz w:val="28"/>
          <w:szCs w:val="28"/>
        </w:rPr>
        <w:t>Утверждена</w:t>
      </w:r>
    </w:p>
    <w:p w:rsidR="006E1F96" w:rsidRDefault="006E1F96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Мглинского района </w:t>
      </w:r>
    </w:p>
    <w:p w:rsidR="00005137" w:rsidRDefault="00005137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</w:p>
    <w:p w:rsidR="006E1F96" w:rsidRPr="005E6698" w:rsidRDefault="006E1F96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B20AB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»</w:t>
      </w:r>
      <w:r w:rsidR="00B20AB1">
        <w:rPr>
          <w:rFonts w:ascii="Times New Roman" w:hAnsi="Times New Roman"/>
          <w:sz w:val="28"/>
          <w:szCs w:val="28"/>
        </w:rPr>
        <w:t xml:space="preserve"> декабря</w:t>
      </w:r>
      <w:r w:rsidR="007B7BC2">
        <w:rPr>
          <w:rFonts w:ascii="Times New Roman" w:hAnsi="Times New Roman"/>
          <w:sz w:val="28"/>
          <w:szCs w:val="28"/>
        </w:rPr>
        <w:t xml:space="preserve"> 2018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731B9">
        <w:rPr>
          <w:rFonts w:ascii="Times New Roman" w:hAnsi="Times New Roman"/>
          <w:sz w:val="28"/>
          <w:szCs w:val="28"/>
        </w:rPr>
        <w:t xml:space="preserve"> </w:t>
      </w:r>
      <w:r w:rsidR="00B20AB1">
        <w:rPr>
          <w:rFonts w:ascii="Times New Roman" w:hAnsi="Times New Roman"/>
          <w:sz w:val="28"/>
          <w:szCs w:val="28"/>
        </w:rPr>
        <w:t>№ 805</w:t>
      </w: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06031E" w:rsidRDefault="006E1F96" w:rsidP="006E1F96">
      <w:pPr>
        <w:pStyle w:val="ad"/>
        <w:jc w:val="center"/>
        <w:rPr>
          <w:rFonts w:ascii="Times New Roman" w:hAnsi="Times New Roman"/>
          <w:sz w:val="36"/>
          <w:szCs w:val="36"/>
        </w:rPr>
      </w:pPr>
      <w:r w:rsidRPr="00A96027">
        <w:rPr>
          <w:rFonts w:ascii="Times New Roman" w:hAnsi="Times New Roman"/>
          <w:sz w:val="36"/>
          <w:szCs w:val="36"/>
        </w:rPr>
        <w:t>МУНИЦИПАЛЬН</w:t>
      </w:r>
      <w:r>
        <w:rPr>
          <w:rFonts w:ascii="Times New Roman" w:hAnsi="Times New Roman"/>
          <w:sz w:val="36"/>
          <w:szCs w:val="36"/>
        </w:rPr>
        <w:t>АЯ</w:t>
      </w:r>
      <w:r w:rsidRPr="00A96027">
        <w:rPr>
          <w:rFonts w:ascii="Times New Roman" w:hAnsi="Times New Roman"/>
          <w:sz w:val="36"/>
          <w:szCs w:val="36"/>
        </w:rPr>
        <w:t xml:space="preserve"> ПРОГРАММ</w:t>
      </w:r>
      <w:r>
        <w:rPr>
          <w:rFonts w:ascii="Times New Roman" w:hAnsi="Times New Roman"/>
          <w:sz w:val="36"/>
          <w:szCs w:val="36"/>
        </w:rPr>
        <w:t>А</w:t>
      </w:r>
    </w:p>
    <w:p w:rsidR="0006031E" w:rsidRDefault="0006031E" w:rsidP="0006031E">
      <w:pPr>
        <w:pStyle w:val="ad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Мглинского городского поселения</w:t>
      </w:r>
    </w:p>
    <w:p w:rsidR="006E1F96" w:rsidRPr="00A96027" w:rsidRDefault="006E1F96" w:rsidP="006E1F96">
      <w:pPr>
        <w:pStyle w:val="ad"/>
        <w:jc w:val="center"/>
        <w:rPr>
          <w:rFonts w:ascii="Times New Roman" w:hAnsi="Times New Roman"/>
          <w:sz w:val="36"/>
          <w:szCs w:val="36"/>
        </w:rPr>
      </w:pPr>
      <w:r w:rsidRPr="00A96027">
        <w:rPr>
          <w:rFonts w:ascii="Times New Roman" w:hAnsi="Times New Roman"/>
          <w:sz w:val="36"/>
          <w:szCs w:val="36"/>
        </w:rPr>
        <w:t>«</w:t>
      </w:r>
      <w:r w:rsidR="00003604" w:rsidRPr="00003604">
        <w:rPr>
          <w:rFonts w:ascii="Times New Roman" w:hAnsi="Times New Roman"/>
          <w:sz w:val="36"/>
          <w:szCs w:val="36"/>
        </w:rPr>
        <w:t>Комплексное социально-экономическое развитие Мглинского городского поселения</w:t>
      </w:r>
      <w:r w:rsidRPr="00A96027">
        <w:rPr>
          <w:rFonts w:ascii="Times New Roman" w:hAnsi="Times New Roman"/>
          <w:sz w:val="36"/>
          <w:szCs w:val="36"/>
        </w:rPr>
        <w:t>»</w:t>
      </w: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851D41" w:rsidRPr="00A96027" w:rsidRDefault="00851D41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005137" w:rsidRDefault="006E1F96" w:rsidP="006E1F96">
      <w:pPr>
        <w:pStyle w:val="ad"/>
        <w:jc w:val="center"/>
        <w:rPr>
          <w:rFonts w:ascii="Times New Roman" w:hAnsi="Times New Roman"/>
          <w:sz w:val="32"/>
          <w:szCs w:val="32"/>
        </w:rPr>
      </w:pPr>
      <w:r w:rsidRPr="00005137">
        <w:rPr>
          <w:rFonts w:ascii="Times New Roman" w:hAnsi="Times New Roman"/>
          <w:sz w:val="32"/>
          <w:szCs w:val="32"/>
        </w:rPr>
        <w:t>201</w:t>
      </w:r>
      <w:r w:rsidR="00005137" w:rsidRPr="00005137">
        <w:rPr>
          <w:rFonts w:ascii="Times New Roman" w:hAnsi="Times New Roman"/>
          <w:sz w:val="32"/>
          <w:szCs w:val="32"/>
        </w:rPr>
        <w:t>8</w:t>
      </w:r>
      <w:r w:rsidRPr="00005137">
        <w:rPr>
          <w:rFonts w:ascii="Times New Roman" w:hAnsi="Times New Roman"/>
          <w:sz w:val="32"/>
          <w:szCs w:val="32"/>
        </w:rPr>
        <w:t xml:space="preserve"> год</w:t>
      </w:r>
    </w:p>
    <w:p w:rsidR="00106873" w:rsidRDefault="00106873" w:rsidP="00DD78D6">
      <w:pPr>
        <w:widowControl/>
        <w:jc w:val="center"/>
        <w:rPr>
          <w:b/>
          <w:sz w:val="28"/>
          <w:szCs w:val="28"/>
        </w:rPr>
      </w:pPr>
    </w:p>
    <w:p w:rsidR="00817D57" w:rsidRDefault="00817D57" w:rsidP="00DD78D6">
      <w:pPr>
        <w:widowControl/>
        <w:jc w:val="center"/>
        <w:rPr>
          <w:b/>
          <w:sz w:val="28"/>
          <w:szCs w:val="28"/>
        </w:rPr>
      </w:pPr>
    </w:p>
    <w:p w:rsidR="00817D57" w:rsidRDefault="00817D57" w:rsidP="00DD78D6">
      <w:pPr>
        <w:widowControl/>
        <w:jc w:val="center"/>
        <w:rPr>
          <w:b/>
          <w:sz w:val="28"/>
          <w:szCs w:val="28"/>
        </w:rPr>
      </w:pPr>
    </w:p>
    <w:p w:rsidR="00693405" w:rsidRDefault="00693405" w:rsidP="00DD78D6">
      <w:pPr>
        <w:widowControl/>
        <w:jc w:val="center"/>
        <w:rPr>
          <w:b/>
          <w:sz w:val="28"/>
          <w:szCs w:val="28"/>
        </w:rPr>
      </w:pPr>
    </w:p>
    <w:p w:rsidR="00764D6A" w:rsidRPr="00106873" w:rsidRDefault="00764D6A" w:rsidP="00DD78D6">
      <w:pPr>
        <w:widowControl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Паспорт</w:t>
      </w:r>
    </w:p>
    <w:p w:rsidR="00764D6A" w:rsidRPr="00106873" w:rsidRDefault="00764D6A" w:rsidP="00DD78D6">
      <w:pPr>
        <w:widowControl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 xml:space="preserve">муниципальной программы </w:t>
      </w:r>
      <w:r w:rsidR="002738F1" w:rsidRPr="00106873">
        <w:rPr>
          <w:b/>
          <w:sz w:val="28"/>
          <w:szCs w:val="28"/>
        </w:rPr>
        <w:t>Мглинского городского поселения</w:t>
      </w:r>
    </w:p>
    <w:p w:rsidR="00764D6A" w:rsidRPr="00106873" w:rsidRDefault="00764D6A" w:rsidP="00106873">
      <w:pPr>
        <w:widowControl/>
        <w:jc w:val="center"/>
        <w:rPr>
          <w:color w:val="FF0000"/>
          <w:sz w:val="28"/>
          <w:szCs w:val="28"/>
        </w:rPr>
      </w:pPr>
      <w:r w:rsidRPr="00106873">
        <w:rPr>
          <w:b/>
          <w:sz w:val="28"/>
          <w:szCs w:val="28"/>
        </w:rPr>
        <w:t>«</w:t>
      </w:r>
      <w:r w:rsidR="00003604" w:rsidRPr="00003604">
        <w:rPr>
          <w:b/>
          <w:sz w:val="28"/>
          <w:szCs w:val="28"/>
        </w:rPr>
        <w:t>Комплексное социально-экономическое развитие Мглинского городского поселения</w:t>
      </w:r>
      <w:r w:rsidRPr="00106873">
        <w:rPr>
          <w:b/>
          <w:sz w:val="28"/>
          <w:szCs w:val="28"/>
        </w:rPr>
        <w:t>»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840"/>
      </w:tblGrid>
      <w:tr w:rsidR="00764D6A" w:rsidRPr="00106873" w:rsidTr="00935AB0">
        <w:tc>
          <w:tcPr>
            <w:tcW w:w="3528" w:type="dxa"/>
          </w:tcPr>
          <w:p w:rsidR="00764D6A" w:rsidRPr="00106873" w:rsidRDefault="00764D6A" w:rsidP="003307A9">
            <w:pPr>
              <w:widowControl/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40" w:type="dxa"/>
          </w:tcPr>
          <w:p w:rsidR="00764D6A" w:rsidRPr="00003604" w:rsidRDefault="00003604" w:rsidP="003307A9">
            <w:pPr>
              <w:widowControl/>
              <w:rPr>
                <w:sz w:val="28"/>
                <w:szCs w:val="28"/>
              </w:rPr>
            </w:pPr>
            <w:r w:rsidRPr="00003604">
              <w:rPr>
                <w:sz w:val="28"/>
                <w:szCs w:val="28"/>
              </w:rPr>
              <w:t xml:space="preserve">Комплексное социально-экономическое развитие Мглинского городского поселения 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106873" w:rsidRDefault="00764D6A" w:rsidP="003307A9">
            <w:pPr>
              <w:widowControl/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40" w:type="dxa"/>
          </w:tcPr>
          <w:p w:rsidR="00764D6A" w:rsidRPr="00106873" w:rsidRDefault="00C9198E" w:rsidP="003307A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7A0D26" w:rsidRPr="00106873">
              <w:rPr>
                <w:sz w:val="28"/>
                <w:szCs w:val="28"/>
                <w:lang w:eastAsia="en-US"/>
              </w:rPr>
              <w:t>дминистраци</w:t>
            </w:r>
            <w:r>
              <w:rPr>
                <w:sz w:val="28"/>
                <w:szCs w:val="28"/>
                <w:lang w:eastAsia="en-US"/>
              </w:rPr>
              <w:t>я</w:t>
            </w:r>
            <w:r w:rsidR="007A0D26" w:rsidRPr="00106873">
              <w:rPr>
                <w:sz w:val="28"/>
                <w:szCs w:val="28"/>
                <w:lang w:eastAsia="en-US"/>
              </w:rPr>
              <w:t xml:space="preserve"> Мглинского района</w:t>
            </w:r>
            <w:r w:rsidR="007A0D26" w:rsidRPr="00106873">
              <w:rPr>
                <w:sz w:val="28"/>
                <w:szCs w:val="28"/>
              </w:rPr>
              <w:t xml:space="preserve"> 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106873" w:rsidRDefault="00764D6A" w:rsidP="003307A9">
            <w:pPr>
              <w:widowControl/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840" w:type="dxa"/>
          </w:tcPr>
          <w:p w:rsidR="003307A9" w:rsidRDefault="00445B32" w:rsidP="003307A9">
            <w:pPr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 xml:space="preserve">Отдел по строительству,  архитектуре, коммунальному хозяйству, транспорту и связи администрации </w:t>
            </w:r>
            <w:r w:rsidRPr="003307A9">
              <w:rPr>
                <w:sz w:val="28"/>
                <w:szCs w:val="28"/>
              </w:rPr>
              <w:t>Мглинского района</w:t>
            </w:r>
          </w:p>
          <w:p w:rsidR="00445B32" w:rsidRPr="003307A9" w:rsidRDefault="003307A9" w:rsidP="00330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экономики </w:t>
            </w:r>
            <w:r w:rsidRPr="003307A9">
              <w:rPr>
                <w:sz w:val="28"/>
                <w:szCs w:val="28"/>
              </w:rPr>
              <w:t>а</w:t>
            </w:r>
            <w:r w:rsidRPr="003307A9">
              <w:rPr>
                <w:sz w:val="28"/>
                <w:szCs w:val="28"/>
                <w:lang w:eastAsia="en-US"/>
              </w:rPr>
              <w:t>дминистрации Мглинского района</w:t>
            </w:r>
          </w:p>
          <w:p w:rsidR="003307A9" w:rsidRPr="00106873" w:rsidRDefault="00445B32" w:rsidP="003307A9">
            <w:pPr>
              <w:widowControl/>
              <w:rPr>
                <w:sz w:val="28"/>
                <w:szCs w:val="28"/>
              </w:rPr>
            </w:pPr>
            <w:r w:rsidRPr="003307A9">
              <w:rPr>
                <w:sz w:val="28"/>
                <w:szCs w:val="28"/>
                <w:lang w:eastAsia="en-US"/>
              </w:rPr>
              <w:t>Отдел</w:t>
            </w:r>
            <w:r w:rsidR="003307A9" w:rsidRPr="003307A9">
              <w:rPr>
                <w:sz w:val="28"/>
                <w:szCs w:val="28"/>
              </w:rPr>
              <w:t xml:space="preserve"> бухгалтерского учета и отчетности</w:t>
            </w:r>
            <w:r w:rsidR="003307A9">
              <w:rPr>
                <w:sz w:val="28"/>
                <w:szCs w:val="28"/>
              </w:rPr>
              <w:t xml:space="preserve"> </w:t>
            </w:r>
            <w:r w:rsidR="003307A9" w:rsidRPr="003307A9">
              <w:rPr>
                <w:sz w:val="28"/>
                <w:szCs w:val="28"/>
              </w:rPr>
              <w:t>а</w:t>
            </w:r>
            <w:r w:rsidR="00B72735" w:rsidRPr="003307A9">
              <w:rPr>
                <w:sz w:val="28"/>
                <w:szCs w:val="28"/>
                <w:lang w:eastAsia="en-US"/>
              </w:rPr>
              <w:t>дминист</w:t>
            </w:r>
            <w:r w:rsidRPr="003307A9">
              <w:rPr>
                <w:sz w:val="28"/>
                <w:szCs w:val="28"/>
                <w:lang w:eastAsia="en-US"/>
              </w:rPr>
              <w:t>р</w:t>
            </w:r>
            <w:r w:rsidR="00B72735" w:rsidRPr="003307A9">
              <w:rPr>
                <w:sz w:val="28"/>
                <w:szCs w:val="28"/>
                <w:lang w:eastAsia="en-US"/>
              </w:rPr>
              <w:t>аци</w:t>
            </w:r>
            <w:r w:rsidR="003307A9" w:rsidRPr="003307A9">
              <w:rPr>
                <w:sz w:val="28"/>
                <w:szCs w:val="28"/>
                <w:lang w:eastAsia="en-US"/>
              </w:rPr>
              <w:t>и</w:t>
            </w:r>
            <w:r w:rsidR="00B72735" w:rsidRPr="003307A9">
              <w:rPr>
                <w:sz w:val="28"/>
                <w:szCs w:val="28"/>
                <w:lang w:eastAsia="en-US"/>
              </w:rPr>
              <w:t xml:space="preserve"> Мглинского района</w:t>
            </w:r>
          </w:p>
        </w:tc>
      </w:tr>
      <w:tr w:rsidR="00400062" w:rsidRPr="00106873" w:rsidTr="00935AB0">
        <w:tc>
          <w:tcPr>
            <w:tcW w:w="3528" w:type="dxa"/>
          </w:tcPr>
          <w:p w:rsidR="00400062" w:rsidRPr="00106873" w:rsidRDefault="00400062" w:rsidP="000D4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</w:t>
            </w:r>
            <w:r w:rsidRPr="00106873">
              <w:rPr>
                <w:sz w:val="28"/>
                <w:szCs w:val="28"/>
              </w:rPr>
              <w:t xml:space="preserve">одпрограмм </w:t>
            </w:r>
          </w:p>
        </w:tc>
        <w:tc>
          <w:tcPr>
            <w:tcW w:w="6840" w:type="dxa"/>
          </w:tcPr>
          <w:p w:rsidR="00400062" w:rsidRPr="00106873" w:rsidRDefault="00400062" w:rsidP="000D4F69">
            <w:pPr>
              <w:rPr>
                <w:color w:val="FF0000"/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637EC1" w:rsidRPr="00106873" w:rsidTr="00935AB0">
        <w:tc>
          <w:tcPr>
            <w:tcW w:w="3528" w:type="dxa"/>
          </w:tcPr>
          <w:p w:rsidR="00637EC1" w:rsidRDefault="00637EC1" w:rsidP="000D4F69">
            <w:pPr>
              <w:rPr>
                <w:sz w:val="28"/>
                <w:szCs w:val="28"/>
              </w:rPr>
            </w:pPr>
            <w:r w:rsidRPr="00E95A44">
              <w:rPr>
                <w:sz w:val="28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6840" w:type="dxa"/>
          </w:tcPr>
          <w:p w:rsidR="00637EC1" w:rsidRPr="00106873" w:rsidRDefault="00637EC1" w:rsidP="000D4F69">
            <w:pPr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Отсутствуют</w:t>
            </w:r>
          </w:p>
        </w:tc>
      </w:tr>
      <w:tr w:rsidR="00764D6A" w:rsidRPr="00756CD6" w:rsidTr="00935AB0">
        <w:tc>
          <w:tcPr>
            <w:tcW w:w="3528" w:type="dxa"/>
          </w:tcPr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Цел</w:t>
            </w:r>
            <w:r w:rsidR="00B8224F" w:rsidRPr="00756CD6">
              <w:rPr>
                <w:sz w:val="28"/>
                <w:szCs w:val="28"/>
              </w:rPr>
              <w:t>и</w:t>
            </w:r>
            <w:r w:rsidRPr="00756CD6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40" w:type="dxa"/>
          </w:tcPr>
          <w:p w:rsidR="000964E4" w:rsidRDefault="009B100D" w:rsidP="003307A9">
            <w:pPr>
              <w:widowControl/>
              <w:ind w:firstLine="16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1.</w:t>
            </w:r>
            <w:r w:rsidR="00542A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A7763F" w:rsidRPr="00A7763F">
              <w:rPr>
                <w:sz w:val="28"/>
                <w:szCs w:val="28"/>
              </w:rPr>
              <w:t xml:space="preserve">оздание условий для устойчивого социально- экономического развития </w:t>
            </w:r>
            <w:r w:rsidR="00A7763F">
              <w:rPr>
                <w:sz w:val="28"/>
                <w:szCs w:val="28"/>
              </w:rPr>
              <w:t>Мглинского городского поселения</w:t>
            </w:r>
            <w:r w:rsidR="000964E4">
              <w:rPr>
                <w:sz w:val="28"/>
                <w:szCs w:val="28"/>
              </w:rPr>
              <w:t>;</w:t>
            </w:r>
            <w:r w:rsidR="00A7763F">
              <w:rPr>
                <w:sz w:val="28"/>
                <w:szCs w:val="28"/>
              </w:rPr>
              <w:t xml:space="preserve"> </w:t>
            </w:r>
          </w:p>
          <w:p w:rsidR="000964E4" w:rsidRDefault="009B100D" w:rsidP="003307A9">
            <w:pPr>
              <w:widowControl/>
              <w:ind w:firstLine="16"/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2. С</w:t>
            </w:r>
            <w:r w:rsidR="00100FD7" w:rsidRPr="009B100D">
              <w:rPr>
                <w:sz w:val="28"/>
                <w:szCs w:val="28"/>
              </w:rPr>
              <w:t>оздани</w:t>
            </w:r>
            <w:r w:rsidR="00E2781C" w:rsidRPr="009B100D">
              <w:rPr>
                <w:sz w:val="28"/>
                <w:szCs w:val="28"/>
              </w:rPr>
              <w:t>е</w:t>
            </w:r>
            <w:r w:rsidR="00100FD7" w:rsidRPr="009B100D">
              <w:rPr>
                <w:sz w:val="28"/>
                <w:szCs w:val="28"/>
              </w:rPr>
              <w:t xml:space="preserve"> условий для реализации муниципальной политики в сфере жилищно-коммунального хозяйства</w:t>
            </w:r>
            <w:r w:rsidR="000964E4" w:rsidRPr="009B100D">
              <w:rPr>
                <w:sz w:val="28"/>
                <w:szCs w:val="28"/>
              </w:rPr>
              <w:t>;</w:t>
            </w:r>
          </w:p>
          <w:p w:rsidR="00764D6A" w:rsidRPr="00400062" w:rsidRDefault="009B100D" w:rsidP="003307A9">
            <w:pPr>
              <w:widowControl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</w:t>
            </w:r>
            <w:r w:rsidR="00400062" w:rsidRPr="00400062">
              <w:rPr>
                <w:sz w:val="28"/>
                <w:szCs w:val="28"/>
              </w:rPr>
              <w:t xml:space="preserve">овышение уровня здоровья и формирование здорового образа жизни </w:t>
            </w:r>
            <w:r>
              <w:rPr>
                <w:sz w:val="28"/>
                <w:szCs w:val="28"/>
              </w:rPr>
              <w:t>населения</w:t>
            </w:r>
            <w:r w:rsidR="00961181">
              <w:rPr>
                <w:sz w:val="28"/>
                <w:szCs w:val="28"/>
              </w:rPr>
              <w:t>.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40" w:type="dxa"/>
          </w:tcPr>
          <w:p w:rsidR="009B100D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  <w:lang w:eastAsia="en-US"/>
              </w:rPr>
              <w:t>1. С</w:t>
            </w:r>
            <w:r w:rsidR="00D45948" w:rsidRPr="009B100D">
              <w:rPr>
                <w:sz w:val="28"/>
                <w:szCs w:val="28"/>
                <w:lang w:eastAsia="en-US"/>
              </w:rPr>
              <w:t>оздание условий для обеспечения качественной работы жилищно-коммунального хозяйства</w:t>
            </w:r>
            <w:r w:rsidRPr="009B100D">
              <w:rPr>
                <w:sz w:val="28"/>
                <w:szCs w:val="28"/>
                <w:lang w:eastAsia="en-US"/>
              </w:rPr>
              <w:t>;</w:t>
            </w:r>
          </w:p>
          <w:p w:rsidR="00D45948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2. У</w:t>
            </w:r>
            <w:r w:rsidR="00D45948" w:rsidRPr="009B100D">
              <w:rPr>
                <w:sz w:val="28"/>
                <w:szCs w:val="28"/>
              </w:rPr>
              <w:t>лучшение качества предоставления жилищно-коммунальных услуг;</w:t>
            </w:r>
            <w:r w:rsidR="00D45948" w:rsidRPr="009B100D">
              <w:rPr>
                <w:sz w:val="28"/>
                <w:szCs w:val="28"/>
                <w:lang w:eastAsia="en-US"/>
              </w:rPr>
              <w:t xml:space="preserve"> </w:t>
            </w:r>
          </w:p>
          <w:p w:rsidR="00400062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  <w:lang w:eastAsia="en-US"/>
              </w:rPr>
              <w:t>3. О</w:t>
            </w:r>
            <w:r w:rsidR="00100FD7" w:rsidRPr="009B100D">
              <w:rPr>
                <w:sz w:val="28"/>
                <w:szCs w:val="28"/>
                <w:lang w:eastAsia="en-US"/>
              </w:rPr>
              <w:t xml:space="preserve">беспечение сохранности, восстановления и </w:t>
            </w:r>
            <w:proofErr w:type="gramStart"/>
            <w:r w:rsidR="00100FD7" w:rsidRPr="009B100D">
              <w:rPr>
                <w:sz w:val="28"/>
                <w:szCs w:val="28"/>
                <w:lang w:eastAsia="en-US"/>
              </w:rPr>
              <w:t>развития</w:t>
            </w:r>
            <w:proofErr w:type="gramEnd"/>
            <w:r w:rsidR="00100FD7" w:rsidRPr="009B100D">
              <w:rPr>
                <w:sz w:val="28"/>
                <w:szCs w:val="28"/>
                <w:lang w:eastAsia="en-US"/>
              </w:rPr>
              <w:t xml:space="preserve"> автомобильных дорог местного значения;</w:t>
            </w:r>
          </w:p>
          <w:p w:rsidR="00A7763F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4. Р</w:t>
            </w:r>
            <w:r w:rsidR="00400062" w:rsidRPr="009B100D">
              <w:rPr>
                <w:sz w:val="28"/>
                <w:szCs w:val="28"/>
              </w:rPr>
              <w:t>азработка органами местного самоуправления документов территориального планирования;</w:t>
            </w:r>
          </w:p>
          <w:p w:rsidR="00400062" w:rsidRPr="009B100D" w:rsidRDefault="009B100D" w:rsidP="009B100D">
            <w:pPr>
              <w:widowControl/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5. Р</w:t>
            </w:r>
            <w:r w:rsidR="00400062" w:rsidRPr="009B100D">
              <w:rPr>
                <w:sz w:val="28"/>
                <w:szCs w:val="28"/>
              </w:rPr>
              <w:t>азвитие массовой физической культуры и спорта, формирование здорового образа жизни, развитие и привлечение детей, подростков и молодежи к занятиям физической культурой и спортом</w:t>
            </w:r>
            <w:r w:rsidR="00D76B9E" w:rsidRPr="009B100D">
              <w:rPr>
                <w:sz w:val="28"/>
                <w:szCs w:val="28"/>
              </w:rPr>
              <w:t>;</w:t>
            </w:r>
          </w:p>
          <w:p w:rsidR="00D76B9E" w:rsidRPr="00756CD6" w:rsidRDefault="009B100D" w:rsidP="009B100D">
            <w:pPr>
              <w:widowControl/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6. П</w:t>
            </w:r>
            <w:r w:rsidR="00D76B9E" w:rsidRPr="009B100D">
              <w:rPr>
                <w:sz w:val="28"/>
                <w:szCs w:val="28"/>
              </w:rPr>
              <w:t>рофилактика безнадзорности и правонарушений несовершеннолетних.</w:t>
            </w:r>
          </w:p>
        </w:tc>
      </w:tr>
      <w:tr w:rsidR="00764D6A" w:rsidRPr="00424B5B" w:rsidTr="00935AB0">
        <w:tc>
          <w:tcPr>
            <w:tcW w:w="3528" w:type="dxa"/>
          </w:tcPr>
          <w:p w:rsidR="00764D6A" w:rsidRPr="00424B5B" w:rsidRDefault="00764D6A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Срок</w:t>
            </w:r>
            <w:r w:rsidR="002D2FB8" w:rsidRPr="00424B5B">
              <w:rPr>
                <w:sz w:val="28"/>
                <w:szCs w:val="28"/>
              </w:rPr>
              <w:t>и</w:t>
            </w:r>
            <w:r w:rsidRPr="00424B5B">
              <w:rPr>
                <w:sz w:val="28"/>
                <w:szCs w:val="28"/>
              </w:rPr>
              <w:t xml:space="preserve"> реализации муниципальной программы</w:t>
            </w:r>
          </w:p>
        </w:tc>
        <w:tc>
          <w:tcPr>
            <w:tcW w:w="6840" w:type="dxa"/>
          </w:tcPr>
          <w:p w:rsidR="00764D6A" w:rsidRPr="00424B5B" w:rsidRDefault="00764D6A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201</w:t>
            </w:r>
            <w:r w:rsidR="00475F9F">
              <w:rPr>
                <w:sz w:val="28"/>
                <w:szCs w:val="28"/>
              </w:rPr>
              <w:t>9</w:t>
            </w:r>
            <w:r w:rsidRPr="00424B5B">
              <w:rPr>
                <w:sz w:val="28"/>
                <w:szCs w:val="28"/>
              </w:rPr>
              <w:t xml:space="preserve"> - 202</w:t>
            </w:r>
            <w:r w:rsidR="00475F9F">
              <w:rPr>
                <w:sz w:val="28"/>
                <w:szCs w:val="28"/>
              </w:rPr>
              <w:t>1</w:t>
            </w:r>
            <w:r w:rsidRPr="00424B5B">
              <w:rPr>
                <w:sz w:val="28"/>
                <w:szCs w:val="28"/>
              </w:rPr>
              <w:t xml:space="preserve"> годы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424B5B" w:rsidRDefault="00764D6A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lastRenderedPageBreak/>
              <w:t xml:space="preserve">Объем </w:t>
            </w:r>
            <w:r w:rsidR="00077CC3" w:rsidRPr="00424B5B">
              <w:rPr>
                <w:sz w:val="28"/>
                <w:szCs w:val="28"/>
              </w:rPr>
              <w:t>бюджетных ассигнований на реализацию</w:t>
            </w:r>
            <w:r w:rsidRPr="00424B5B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40" w:type="dxa"/>
          </w:tcPr>
          <w:p w:rsidR="0033573D" w:rsidRPr="00424B5B" w:rsidRDefault="00077CC3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 xml:space="preserve">Общий </w:t>
            </w:r>
            <w:r w:rsidR="00764D6A" w:rsidRPr="00424B5B">
              <w:rPr>
                <w:sz w:val="28"/>
                <w:szCs w:val="28"/>
              </w:rPr>
              <w:t xml:space="preserve">объем средств, </w:t>
            </w:r>
            <w:r w:rsidRPr="00424B5B">
              <w:rPr>
                <w:sz w:val="28"/>
                <w:szCs w:val="28"/>
              </w:rPr>
              <w:t xml:space="preserve">предусмотренных </w:t>
            </w:r>
            <w:r w:rsidR="00764D6A" w:rsidRPr="00424B5B">
              <w:rPr>
                <w:sz w:val="28"/>
                <w:szCs w:val="28"/>
              </w:rPr>
              <w:t xml:space="preserve">на реализацию муниципальной программы, составляет 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73 149 681</w:t>
            </w:r>
            <w:r w:rsidRPr="00424B5B">
              <w:rPr>
                <w:sz w:val="28"/>
                <w:szCs w:val="28"/>
              </w:rPr>
              <w:t xml:space="preserve"> рублей, в том числе: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24 745 445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23 974 074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1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24 430 162</w:t>
            </w:r>
            <w:r w:rsidRPr="00424B5B">
              <w:rPr>
                <w:sz w:val="28"/>
                <w:szCs w:val="28"/>
              </w:rPr>
              <w:t>,00 рублей.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 xml:space="preserve">в том числе средства бюджета Мглинского городского поселения – </w:t>
            </w:r>
            <w:r>
              <w:rPr>
                <w:sz w:val="28"/>
                <w:szCs w:val="28"/>
              </w:rPr>
              <w:t>71 959 503</w:t>
            </w:r>
            <w:r w:rsidRPr="00424B5B">
              <w:rPr>
                <w:sz w:val="28"/>
                <w:szCs w:val="28"/>
              </w:rPr>
              <w:t>,00 рублей, из них: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</w:t>
            </w:r>
            <w:r w:rsidR="004F1E6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348</w:t>
            </w:r>
            <w:r w:rsidR="004F1E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719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23 577 348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764D6A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1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24 033 436</w:t>
            </w:r>
            <w:r w:rsidRPr="00424B5B">
              <w:rPr>
                <w:sz w:val="28"/>
                <w:szCs w:val="28"/>
              </w:rPr>
              <w:t>,00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37EC1" w:rsidRPr="00106873" w:rsidTr="00935AB0">
        <w:tc>
          <w:tcPr>
            <w:tcW w:w="3528" w:type="dxa"/>
          </w:tcPr>
          <w:p w:rsidR="00637EC1" w:rsidRPr="00424B5B" w:rsidRDefault="00637EC1" w:rsidP="003307A9">
            <w:pPr>
              <w:widowControl/>
              <w:rPr>
                <w:sz w:val="28"/>
                <w:szCs w:val="28"/>
              </w:rPr>
            </w:pPr>
            <w:r w:rsidRPr="00E95A44">
              <w:rPr>
                <w:sz w:val="28"/>
                <w:szCs w:val="28"/>
              </w:rPr>
              <w:t>Объем бюджетных ассигнований на реализацию проектов (программ), реализуемых в рамках муниципальной программы</w:t>
            </w:r>
          </w:p>
        </w:tc>
        <w:tc>
          <w:tcPr>
            <w:tcW w:w="6840" w:type="dxa"/>
          </w:tcPr>
          <w:p w:rsidR="00637EC1" w:rsidRPr="00424B5B" w:rsidRDefault="00637EC1" w:rsidP="003307A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64D6A" w:rsidRPr="00106873" w:rsidTr="00DE7875">
        <w:trPr>
          <w:trHeight w:val="3225"/>
        </w:trPr>
        <w:tc>
          <w:tcPr>
            <w:tcW w:w="3528" w:type="dxa"/>
          </w:tcPr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 xml:space="preserve">Ожидаемые результаты реализации </w:t>
            </w:r>
          </w:p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40" w:type="dxa"/>
          </w:tcPr>
          <w:p w:rsidR="00A32CA4" w:rsidRDefault="0012654A" w:rsidP="00A32C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протяженности</w:t>
            </w:r>
            <w:r w:rsidR="00100FD7" w:rsidRPr="00756CD6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, соответствующих нормативам</w:t>
            </w:r>
            <w:r w:rsidR="00100FD7" w:rsidRPr="00756CD6">
              <w:rPr>
                <w:sz w:val="28"/>
                <w:szCs w:val="28"/>
              </w:rPr>
              <w:t>:</w:t>
            </w:r>
          </w:p>
          <w:p w:rsidR="00A32CA4" w:rsidRDefault="00100FD7" w:rsidP="00A32CA4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</w:t>
            </w:r>
            <w:r w:rsidR="0012654A">
              <w:rPr>
                <w:sz w:val="28"/>
                <w:szCs w:val="28"/>
              </w:rPr>
              <w:t>9</w:t>
            </w:r>
            <w:r w:rsidR="00753AD8">
              <w:rPr>
                <w:sz w:val="28"/>
                <w:szCs w:val="28"/>
              </w:rPr>
              <w:t xml:space="preserve"> </w:t>
            </w:r>
            <w:r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</w:t>
            </w:r>
            <w:r w:rsidR="0012654A">
              <w:rPr>
                <w:sz w:val="28"/>
                <w:szCs w:val="28"/>
              </w:rPr>
              <w:t>–</w:t>
            </w:r>
            <w:r w:rsidR="00753AD8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,0 км"/>
              </w:smartTagPr>
              <w:r w:rsidR="0012654A">
                <w:rPr>
                  <w:sz w:val="28"/>
                  <w:szCs w:val="28"/>
                </w:rPr>
                <w:t>2,0 км</w:t>
              </w:r>
            </w:smartTag>
            <w:r w:rsidRPr="00756CD6">
              <w:rPr>
                <w:sz w:val="28"/>
                <w:szCs w:val="28"/>
              </w:rPr>
              <w:t>;</w:t>
            </w:r>
          </w:p>
          <w:p w:rsidR="00A32CA4" w:rsidRDefault="00100FD7" w:rsidP="00A32CA4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</w:t>
            </w:r>
            <w:r w:rsidR="0012654A">
              <w:rPr>
                <w:sz w:val="28"/>
                <w:szCs w:val="28"/>
              </w:rPr>
              <w:t>20</w:t>
            </w:r>
            <w:r w:rsidR="00753AD8">
              <w:rPr>
                <w:sz w:val="28"/>
                <w:szCs w:val="28"/>
              </w:rPr>
              <w:t xml:space="preserve"> </w:t>
            </w:r>
            <w:r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</w:t>
            </w:r>
            <w:r w:rsidRPr="00756CD6">
              <w:rPr>
                <w:sz w:val="28"/>
                <w:szCs w:val="28"/>
              </w:rPr>
              <w:t>-</w:t>
            </w:r>
            <w:r w:rsidR="00753AD8">
              <w:rPr>
                <w:sz w:val="28"/>
                <w:szCs w:val="28"/>
              </w:rPr>
              <w:t xml:space="preserve"> </w:t>
            </w:r>
            <w:r w:rsidR="00B44E24" w:rsidRPr="00756CD6">
              <w:rPr>
                <w:sz w:val="28"/>
                <w:szCs w:val="28"/>
              </w:rPr>
              <w:t>2,5</w:t>
            </w:r>
            <w:r w:rsidR="0012654A">
              <w:rPr>
                <w:sz w:val="28"/>
                <w:szCs w:val="28"/>
              </w:rPr>
              <w:t>км</w:t>
            </w:r>
            <w:r w:rsidRPr="00756CD6">
              <w:rPr>
                <w:sz w:val="28"/>
                <w:szCs w:val="28"/>
              </w:rPr>
              <w:t>;</w:t>
            </w:r>
          </w:p>
          <w:p w:rsidR="00100FD7" w:rsidRPr="00756CD6" w:rsidRDefault="00100FD7" w:rsidP="00A32CA4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202</w:t>
            </w:r>
            <w:r w:rsidR="0012654A">
              <w:rPr>
                <w:sz w:val="28"/>
                <w:szCs w:val="28"/>
              </w:rPr>
              <w:t>1</w:t>
            </w:r>
            <w:r w:rsidR="00753AD8">
              <w:rPr>
                <w:sz w:val="28"/>
                <w:szCs w:val="28"/>
              </w:rPr>
              <w:t xml:space="preserve"> </w:t>
            </w:r>
            <w:r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</w:t>
            </w:r>
            <w:r w:rsidR="0012654A">
              <w:rPr>
                <w:sz w:val="28"/>
                <w:szCs w:val="28"/>
              </w:rPr>
              <w:t>–</w:t>
            </w:r>
            <w:r w:rsidR="00753AD8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3,0 км"/>
              </w:smartTagPr>
              <w:r w:rsidRPr="00756CD6">
                <w:rPr>
                  <w:sz w:val="28"/>
                  <w:szCs w:val="28"/>
                </w:rPr>
                <w:t>3</w:t>
              </w:r>
              <w:r w:rsidR="0012654A">
                <w:rPr>
                  <w:sz w:val="28"/>
                  <w:szCs w:val="28"/>
                </w:rPr>
                <w:t>,0 км</w:t>
              </w:r>
            </w:smartTag>
            <w:r w:rsidRPr="00756CD6">
              <w:rPr>
                <w:sz w:val="28"/>
                <w:szCs w:val="28"/>
              </w:rPr>
              <w:t>.</w:t>
            </w:r>
          </w:p>
          <w:p w:rsidR="00A32CA4" w:rsidRDefault="00A32CA4" w:rsidP="00A32C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доходов предприятий жилищно-коммунального хозяйства от предоставления банных услуг:</w:t>
            </w:r>
          </w:p>
          <w:p w:rsidR="00A32CA4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</w:t>
            </w:r>
            <w:r w:rsidR="0012654A">
              <w:rPr>
                <w:sz w:val="28"/>
                <w:szCs w:val="28"/>
              </w:rPr>
              <w:t>9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– </w:t>
            </w:r>
            <w:r w:rsidR="0012654A">
              <w:rPr>
                <w:sz w:val="28"/>
                <w:szCs w:val="28"/>
              </w:rPr>
              <w:t xml:space="preserve">1,0 </w:t>
            </w:r>
            <w:r w:rsidRPr="00756CD6">
              <w:rPr>
                <w:sz w:val="28"/>
                <w:szCs w:val="28"/>
              </w:rPr>
              <w:t>%;</w:t>
            </w:r>
          </w:p>
          <w:p w:rsidR="00A32CA4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2019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– </w:t>
            </w:r>
            <w:r w:rsidR="0012654A">
              <w:rPr>
                <w:sz w:val="28"/>
                <w:szCs w:val="28"/>
              </w:rPr>
              <w:t xml:space="preserve">1,5 </w:t>
            </w:r>
            <w:r w:rsidRPr="00756CD6">
              <w:rPr>
                <w:sz w:val="28"/>
                <w:szCs w:val="28"/>
              </w:rPr>
              <w:t>%;</w:t>
            </w:r>
          </w:p>
          <w:p w:rsidR="00A32CA4" w:rsidRPr="00756CD6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2020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– </w:t>
            </w:r>
            <w:r w:rsidR="0012654A">
              <w:rPr>
                <w:sz w:val="28"/>
                <w:szCs w:val="28"/>
              </w:rPr>
              <w:t xml:space="preserve">1,5 </w:t>
            </w:r>
            <w:r w:rsidRPr="00756CD6">
              <w:rPr>
                <w:sz w:val="28"/>
                <w:szCs w:val="28"/>
              </w:rPr>
              <w:t>%.</w:t>
            </w:r>
          </w:p>
          <w:p w:rsidR="00A32CA4" w:rsidRDefault="00A32CA4" w:rsidP="00A32C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="007411FC">
              <w:rPr>
                <w:sz w:val="28"/>
                <w:szCs w:val="28"/>
                <w:lang w:eastAsia="en-US"/>
              </w:rPr>
              <w:t>доли</w:t>
            </w:r>
            <w:r w:rsidRPr="00733777">
              <w:rPr>
                <w:sz w:val="28"/>
                <w:szCs w:val="28"/>
                <w:lang w:eastAsia="en-US"/>
              </w:rPr>
              <w:t xml:space="preserve"> населения</w:t>
            </w:r>
            <w:r>
              <w:rPr>
                <w:sz w:val="28"/>
                <w:szCs w:val="28"/>
                <w:lang w:eastAsia="en-US"/>
              </w:rPr>
              <w:t xml:space="preserve"> Мглинского городского поселения</w:t>
            </w:r>
            <w:r w:rsidRPr="00733777">
              <w:rPr>
                <w:sz w:val="28"/>
                <w:szCs w:val="28"/>
                <w:lang w:eastAsia="en-US"/>
              </w:rPr>
              <w:t>, систематически занимающегося физической культурой и спортом</w:t>
            </w:r>
            <w:r>
              <w:rPr>
                <w:sz w:val="28"/>
                <w:szCs w:val="28"/>
                <w:lang w:eastAsia="en-US"/>
              </w:rPr>
              <w:t>:</w:t>
            </w:r>
          </w:p>
          <w:p w:rsidR="00A32CA4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</w:t>
            </w:r>
            <w:r w:rsidR="0012654A">
              <w:rPr>
                <w:sz w:val="28"/>
                <w:szCs w:val="28"/>
              </w:rPr>
              <w:t>9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>од – 0,1</w:t>
            </w:r>
            <w:r w:rsidRPr="00756CD6">
              <w:rPr>
                <w:sz w:val="28"/>
                <w:szCs w:val="28"/>
              </w:rPr>
              <w:t>%;</w:t>
            </w:r>
          </w:p>
          <w:p w:rsidR="00753AD8" w:rsidRDefault="00A32CA4" w:rsidP="00753AD8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</w:t>
            </w:r>
            <w:r w:rsidR="0012654A">
              <w:rPr>
                <w:sz w:val="28"/>
                <w:szCs w:val="28"/>
              </w:rPr>
              <w:t>20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>од – 0,2</w:t>
            </w:r>
            <w:r w:rsidRPr="00756CD6">
              <w:rPr>
                <w:sz w:val="28"/>
                <w:szCs w:val="28"/>
              </w:rPr>
              <w:t>%;</w:t>
            </w:r>
          </w:p>
          <w:p w:rsidR="00A32CA4" w:rsidRDefault="00A32CA4" w:rsidP="00753AD8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202</w:t>
            </w:r>
            <w:r w:rsidR="0012654A">
              <w:rPr>
                <w:sz w:val="28"/>
                <w:szCs w:val="28"/>
              </w:rPr>
              <w:t>1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>од – 0,2</w:t>
            </w:r>
            <w:r w:rsidRPr="00756CD6">
              <w:rPr>
                <w:sz w:val="28"/>
                <w:szCs w:val="28"/>
              </w:rPr>
              <w:t>%.</w:t>
            </w:r>
          </w:p>
          <w:p w:rsidR="00ED3B9F" w:rsidRPr="00756CD6" w:rsidRDefault="00424B5B" w:rsidP="00A32CA4">
            <w:pPr>
              <w:widowControl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 xml:space="preserve">Целевые индикаторы </w:t>
            </w:r>
            <w:r w:rsidR="00FE4912">
              <w:rPr>
                <w:sz w:val="28"/>
                <w:szCs w:val="28"/>
              </w:rPr>
              <w:t>п</w:t>
            </w:r>
            <w:r w:rsidRPr="00756CD6">
              <w:rPr>
                <w:sz w:val="28"/>
                <w:szCs w:val="28"/>
              </w:rPr>
              <w:t xml:space="preserve">рограммы представлены в </w:t>
            </w:r>
            <w:r w:rsidR="00A32CA4">
              <w:rPr>
                <w:sz w:val="28"/>
                <w:szCs w:val="28"/>
              </w:rPr>
              <w:t>п</w:t>
            </w:r>
            <w:r w:rsidR="00B335D7" w:rsidRPr="00756CD6">
              <w:rPr>
                <w:sz w:val="28"/>
                <w:szCs w:val="28"/>
              </w:rPr>
              <w:t>риложении 1</w:t>
            </w:r>
            <w:r w:rsidRPr="00756CD6">
              <w:rPr>
                <w:sz w:val="28"/>
                <w:szCs w:val="28"/>
              </w:rPr>
              <w:t>.</w:t>
            </w:r>
          </w:p>
        </w:tc>
      </w:tr>
    </w:tbl>
    <w:p w:rsidR="00764D6A" w:rsidRPr="00106873" w:rsidRDefault="00764D6A" w:rsidP="00F2798E">
      <w:pPr>
        <w:widowControl/>
        <w:jc w:val="center"/>
        <w:rPr>
          <w:color w:val="FF0000"/>
          <w:sz w:val="28"/>
          <w:szCs w:val="28"/>
        </w:rPr>
      </w:pPr>
    </w:p>
    <w:p w:rsidR="005773ED" w:rsidRPr="00753AD8" w:rsidRDefault="00837C7A" w:rsidP="00136232">
      <w:pPr>
        <w:widowControl/>
        <w:numPr>
          <w:ilvl w:val="0"/>
          <w:numId w:val="4"/>
        </w:numPr>
        <w:tabs>
          <w:tab w:val="left" w:pos="360"/>
        </w:tabs>
        <w:spacing w:line="240" w:lineRule="atLeast"/>
        <w:jc w:val="center"/>
        <w:rPr>
          <w:b/>
          <w:sz w:val="28"/>
          <w:szCs w:val="28"/>
        </w:rPr>
      </w:pPr>
      <w:r w:rsidRPr="00753AD8">
        <w:rPr>
          <w:rStyle w:val="af6"/>
          <w:color w:val="000000"/>
          <w:sz w:val="28"/>
          <w:szCs w:val="28"/>
          <w:shd w:val="clear" w:color="auto" w:fill="FFFFFF"/>
        </w:rPr>
        <w:t>Характеристика социально-экономического положения</w:t>
      </w:r>
      <w:r w:rsidR="00753AD8" w:rsidRPr="00753AD8">
        <w:rPr>
          <w:rStyle w:val="af6"/>
          <w:rFonts w:ascii="Verdana" w:hAnsi="Verdana"/>
          <w:color w:val="000000"/>
          <w:shd w:val="clear" w:color="auto" w:fill="FFFFFF"/>
        </w:rPr>
        <w:t xml:space="preserve"> </w:t>
      </w:r>
      <w:r w:rsidR="005773ED" w:rsidRPr="00753AD8">
        <w:rPr>
          <w:b/>
          <w:sz w:val="28"/>
          <w:szCs w:val="28"/>
        </w:rPr>
        <w:t>Мглинско</w:t>
      </w:r>
      <w:r w:rsidR="00753AD8" w:rsidRPr="00753AD8">
        <w:rPr>
          <w:b/>
          <w:sz w:val="28"/>
          <w:szCs w:val="28"/>
        </w:rPr>
        <w:t>го</w:t>
      </w:r>
      <w:r w:rsidR="005773ED" w:rsidRPr="00753AD8">
        <w:rPr>
          <w:b/>
          <w:sz w:val="28"/>
          <w:szCs w:val="28"/>
        </w:rPr>
        <w:t xml:space="preserve"> городско</w:t>
      </w:r>
      <w:r w:rsidR="00753AD8" w:rsidRPr="00753AD8">
        <w:rPr>
          <w:b/>
          <w:sz w:val="28"/>
          <w:szCs w:val="28"/>
        </w:rPr>
        <w:t>го</w:t>
      </w:r>
      <w:r w:rsidR="005773ED" w:rsidRPr="00753AD8">
        <w:rPr>
          <w:b/>
          <w:sz w:val="28"/>
          <w:szCs w:val="28"/>
        </w:rPr>
        <w:t xml:space="preserve"> поселени</w:t>
      </w:r>
      <w:r w:rsidR="00753AD8" w:rsidRPr="00753AD8">
        <w:rPr>
          <w:b/>
          <w:sz w:val="28"/>
          <w:szCs w:val="28"/>
        </w:rPr>
        <w:t>я</w:t>
      </w:r>
      <w:r w:rsidR="005773ED" w:rsidRPr="00753AD8">
        <w:rPr>
          <w:b/>
          <w:sz w:val="28"/>
          <w:szCs w:val="28"/>
        </w:rPr>
        <w:t>.</w:t>
      </w:r>
    </w:p>
    <w:p w:rsidR="00764D6A" w:rsidRDefault="00764D6A" w:rsidP="005773ED">
      <w:pPr>
        <w:widowControl/>
        <w:tabs>
          <w:tab w:val="left" w:pos="4300"/>
        </w:tabs>
        <w:spacing w:line="337" w:lineRule="exact"/>
        <w:rPr>
          <w:sz w:val="28"/>
          <w:szCs w:val="28"/>
        </w:rPr>
      </w:pPr>
    </w:p>
    <w:p w:rsidR="00A731B9" w:rsidRPr="00A731B9" w:rsidRDefault="00A731B9" w:rsidP="00A731B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Город Мглин, Брянской области является центром муниципального образования «Мглинское городское поселение» - имеет статус - "город",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bookmarkStart w:id="0" w:name="_Toc286309955"/>
      <w:bookmarkStart w:id="1" w:name="_Toc286310099"/>
      <w:r w:rsidRPr="00A731B9">
        <w:rPr>
          <w:sz w:val="28"/>
          <w:szCs w:val="28"/>
          <w:lang w:eastAsia="en-US"/>
        </w:rPr>
        <w:t>На территории города зарегистрировано 18 предприятий обрабатывающих производств, это в основном производство пищевых продуктов и переработка древесины.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color w:val="000000"/>
          <w:spacing w:val="7"/>
          <w:sz w:val="28"/>
          <w:szCs w:val="28"/>
          <w:lang w:eastAsia="en-US"/>
        </w:rPr>
        <w:lastRenderedPageBreak/>
        <w:t>Предприятиями выпускаются</w:t>
      </w:r>
      <w:r w:rsidRPr="00A731B9">
        <w:rPr>
          <w:sz w:val="28"/>
          <w:szCs w:val="28"/>
          <w:lang w:eastAsia="en-US"/>
        </w:rPr>
        <w:t xml:space="preserve"> картофельный и пшеничный крахмал, хлебобулочные и кондитерские изделия, саженцы и сеянцы древесных и кустарниковых пород, масло сливочное, пиломатериалы и изделия из дерева.</w:t>
      </w:r>
    </w:p>
    <w:p w:rsidR="00100FD7" w:rsidRDefault="00A731B9" w:rsidP="00100FD7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Ниже представлен перечень основных предприятий, функционирующих на территории города.</w:t>
      </w:r>
    </w:p>
    <w:p w:rsidR="00A731B9" w:rsidRPr="00A731B9" w:rsidRDefault="00A731B9" w:rsidP="00100FD7">
      <w:pPr>
        <w:widowControl/>
        <w:tabs>
          <w:tab w:val="left" w:pos="300"/>
        </w:tabs>
        <w:ind w:firstLine="709"/>
        <w:jc w:val="right"/>
        <w:rPr>
          <w:sz w:val="28"/>
          <w:szCs w:val="28"/>
          <w:lang w:eastAsia="en-US"/>
        </w:rPr>
      </w:pPr>
      <w:r w:rsidRPr="00A731B9">
        <w:rPr>
          <w:i/>
          <w:iCs/>
          <w:sz w:val="28"/>
          <w:szCs w:val="28"/>
          <w:lang w:eastAsia="en-US"/>
        </w:rPr>
        <w:t>Таблица 1</w:t>
      </w:r>
    </w:p>
    <w:p w:rsidR="00A731B9" w:rsidRPr="00A731B9" w:rsidRDefault="00A731B9" w:rsidP="00A731B9">
      <w:pPr>
        <w:widowControl/>
        <w:jc w:val="center"/>
        <w:rPr>
          <w:bCs/>
          <w:iCs/>
          <w:sz w:val="28"/>
          <w:szCs w:val="28"/>
          <w:lang w:eastAsia="en-US"/>
        </w:rPr>
      </w:pPr>
      <w:r w:rsidRPr="00A731B9">
        <w:rPr>
          <w:bCs/>
          <w:iCs/>
          <w:sz w:val="28"/>
          <w:szCs w:val="28"/>
          <w:lang w:eastAsia="en-US"/>
        </w:rPr>
        <w:t>Перечень предприятий города Мглина</w:t>
      </w:r>
    </w:p>
    <w:tbl>
      <w:tblPr>
        <w:tblW w:w="854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60"/>
        <w:gridCol w:w="4981"/>
      </w:tblGrid>
      <w:tr w:rsidR="00A731B9" w:rsidRPr="00A731B9" w:rsidTr="00A731B9">
        <w:trPr>
          <w:trHeight w:val="567"/>
          <w:jc w:val="center"/>
        </w:trPr>
        <w:tc>
          <w:tcPr>
            <w:tcW w:w="3560" w:type="dxa"/>
            <w:shd w:val="clear" w:color="auto" w:fill="CCFFCC"/>
            <w:noWrap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Наименование предприятия</w:t>
            </w:r>
          </w:p>
        </w:tc>
        <w:tc>
          <w:tcPr>
            <w:tcW w:w="4981" w:type="dxa"/>
            <w:shd w:val="clear" w:color="auto" w:fill="CCFFCC"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Вид деятельности</w:t>
            </w:r>
          </w:p>
        </w:tc>
      </w:tr>
      <w:tr w:rsidR="00A731B9" w:rsidRPr="00A731B9" w:rsidTr="00A731B9">
        <w:trPr>
          <w:trHeight w:val="321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ООО «Мглинский крахмал»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Производство крахмала и крахмалопродуктов; производство сахаров и сахарных сиропов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highlight w:val="yellow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ООО «ТД» «Сураж-Молоко»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 Производство цельномолочной продукции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highlight w:val="yellow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 xml:space="preserve">ИП Глава </w:t>
            </w:r>
            <w:proofErr w:type="gramStart"/>
            <w:r w:rsidRPr="00A32CA4">
              <w:rPr>
                <w:sz w:val="28"/>
                <w:szCs w:val="28"/>
                <w:lang w:eastAsia="en-US"/>
              </w:rPr>
              <w:t>К(</w:t>
            </w:r>
            <w:proofErr w:type="gramEnd"/>
            <w:r w:rsidRPr="00A32CA4">
              <w:rPr>
                <w:sz w:val="28"/>
                <w:szCs w:val="28"/>
                <w:lang w:eastAsia="en-US"/>
              </w:rPr>
              <w:t>Ф)Х Лосев Вадим Александрович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bCs/>
                <w:sz w:val="28"/>
                <w:szCs w:val="28"/>
                <w:lang w:eastAsia="en-US"/>
              </w:rPr>
            </w:pPr>
            <w:r w:rsidRPr="00A32CA4">
              <w:rPr>
                <w:bCs/>
                <w:sz w:val="28"/>
                <w:szCs w:val="28"/>
                <w:lang w:eastAsia="en-US"/>
              </w:rPr>
              <w:t>ООО «Лесстройтранссервис»</w:t>
            </w:r>
          </w:p>
        </w:tc>
        <w:tc>
          <w:tcPr>
            <w:tcW w:w="4981" w:type="dxa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bCs/>
                <w:sz w:val="28"/>
                <w:szCs w:val="28"/>
                <w:lang w:eastAsia="en-US"/>
              </w:rPr>
              <w:t>ООО «Ремстройсервис»</w:t>
            </w:r>
          </w:p>
        </w:tc>
        <w:tc>
          <w:tcPr>
            <w:tcW w:w="4981" w:type="dxa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bCs/>
                <w:sz w:val="28"/>
                <w:szCs w:val="28"/>
                <w:lang w:eastAsia="en-US"/>
              </w:rPr>
            </w:pPr>
            <w:r w:rsidRPr="00A32CA4">
              <w:rPr>
                <w:bCs/>
                <w:sz w:val="28"/>
                <w:szCs w:val="28"/>
                <w:lang w:eastAsia="en-US"/>
              </w:rPr>
              <w:t>ООО «Лесострой»</w:t>
            </w:r>
          </w:p>
        </w:tc>
        <w:tc>
          <w:tcPr>
            <w:tcW w:w="4981" w:type="dxa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ООО «Мглинский питомник декоративных плодово-ягодных культур»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Производство саженцев декоративных плодово-ягодных культур</w:t>
            </w:r>
          </w:p>
        </w:tc>
      </w:tr>
    </w:tbl>
    <w:p w:rsidR="00A731B9" w:rsidRDefault="00A731B9" w:rsidP="00A731B9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</w:p>
    <w:p w:rsidR="00A731B9" w:rsidRPr="00A731B9" w:rsidRDefault="00A731B9" w:rsidP="00A731B9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Наибольший удельный вес в общем объеме производства приходится на долю ООО «Мглинский крахмал». 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753AD8">
        <w:rPr>
          <w:sz w:val="28"/>
          <w:szCs w:val="28"/>
          <w:lang w:eastAsia="en-US"/>
        </w:rPr>
        <w:t>Численность населения</w:t>
      </w:r>
      <w:r w:rsidRPr="00A731B9">
        <w:rPr>
          <w:sz w:val="28"/>
          <w:szCs w:val="28"/>
          <w:lang w:eastAsia="en-US"/>
        </w:rPr>
        <w:t xml:space="preserve"> – важнейший социально-экономический показатель. Демографические проце</w:t>
      </w:r>
      <w:r w:rsidRPr="00A731B9">
        <w:rPr>
          <w:sz w:val="28"/>
          <w:szCs w:val="28"/>
          <w:lang w:eastAsia="en-US"/>
        </w:rPr>
        <w:t>с</w:t>
      </w:r>
      <w:r w:rsidRPr="00A731B9">
        <w:rPr>
          <w:sz w:val="28"/>
          <w:szCs w:val="28"/>
          <w:lang w:eastAsia="en-US"/>
        </w:rPr>
        <w:t>сы определяют характер воспроизводства населения, изменение его численности, х</w:t>
      </w:r>
      <w:r w:rsidRPr="00A731B9">
        <w:rPr>
          <w:sz w:val="28"/>
          <w:szCs w:val="28"/>
          <w:lang w:eastAsia="en-US"/>
        </w:rPr>
        <w:t>а</w:t>
      </w:r>
      <w:r w:rsidRPr="00A731B9">
        <w:rPr>
          <w:sz w:val="28"/>
          <w:szCs w:val="28"/>
          <w:lang w:eastAsia="en-US"/>
        </w:rPr>
        <w:t>рактеризуют состояние рынка труда и устойчивость развития территории. На сегодняшний день демограф</w:t>
      </w:r>
      <w:r w:rsidRPr="00A731B9">
        <w:rPr>
          <w:sz w:val="28"/>
          <w:szCs w:val="28"/>
          <w:lang w:eastAsia="en-US"/>
        </w:rPr>
        <w:t>и</w:t>
      </w:r>
      <w:r w:rsidRPr="00A731B9">
        <w:rPr>
          <w:sz w:val="28"/>
          <w:szCs w:val="28"/>
          <w:lang w:eastAsia="en-US"/>
        </w:rPr>
        <w:t>ческая проблема – одна из важнейших социально-экономических проблем как для Мглинского муниципального</w:t>
      </w:r>
      <w:r w:rsidRPr="00A731B9">
        <w:rPr>
          <w:color w:val="0000FF"/>
          <w:sz w:val="28"/>
          <w:szCs w:val="28"/>
          <w:lang w:eastAsia="en-US"/>
        </w:rPr>
        <w:t xml:space="preserve"> </w:t>
      </w:r>
      <w:r w:rsidRPr="00A731B9">
        <w:rPr>
          <w:sz w:val="28"/>
          <w:szCs w:val="28"/>
          <w:lang w:eastAsia="en-US"/>
        </w:rPr>
        <w:t>района в целом, так и города Мглина в частности.</w:t>
      </w:r>
    </w:p>
    <w:p w:rsidR="00A731B9" w:rsidRPr="00A731B9" w:rsidRDefault="0012654A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12654A">
        <w:rPr>
          <w:sz w:val="28"/>
          <w:szCs w:val="28"/>
          <w:lang w:eastAsia="en-US"/>
        </w:rPr>
        <w:t>На 01.01.2018</w:t>
      </w:r>
      <w:r w:rsidR="00A731B9" w:rsidRPr="0012654A">
        <w:rPr>
          <w:sz w:val="28"/>
          <w:szCs w:val="28"/>
          <w:lang w:eastAsia="en-US"/>
        </w:rPr>
        <w:t xml:space="preserve">г. численность постоянного населения города Мглина составила </w:t>
      </w:r>
      <w:r w:rsidR="00A731B9" w:rsidRPr="004F071B">
        <w:rPr>
          <w:sz w:val="28"/>
          <w:szCs w:val="28"/>
          <w:lang w:eastAsia="en-US"/>
        </w:rPr>
        <w:t>7,</w:t>
      </w:r>
      <w:r w:rsidR="004F071B" w:rsidRPr="004F071B">
        <w:rPr>
          <w:sz w:val="28"/>
          <w:szCs w:val="28"/>
          <w:lang w:eastAsia="en-US"/>
        </w:rPr>
        <w:t>578</w:t>
      </w:r>
      <w:r w:rsidR="00A731B9" w:rsidRPr="0012654A">
        <w:rPr>
          <w:sz w:val="28"/>
          <w:szCs w:val="28"/>
          <w:lang w:eastAsia="en-US"/>
        </w:rPr>
        <w:t xml:space="preserve"> тыс. чел.</w:t>
      </w:r>
      <w:r w:rsidR="00A731B9" w:rsidRPr="00A731B9">
        <w:rPr>
          <w:sz w:val="28"/>
          <w:szCs w:val="28"/>
          <w:lang w:eastAsia="en-US"/>
        </w:rPr>
        <w:t xml:space="preserve"> </w:t>
      </w:r>
    </w:p>
    <w:p w:rsidR="00A731B9" w:rsidRPr="00A731B9" w:rsidRDefault="00A731B9" w:rsidP="00A731B9">
      <w:pPr>
        <w:widowControl/>
        <w:ind w:firstLine="709"/>
        <w:jc w:val="right"/>
        <w:rPr>
          <w:sz w:val="28"/>
          <w:szCs w:val="28"/>
          <w:lang w:eastAsia="en-US"/>
        </w:rPr>
      </w:pPr>
      <w:r w:rsidRPr="00A731B9">
        <w:rPr>
          <w:i/>
          <w:iCs/>
          <w:sz w:val="28"/>
          <w:szCs w:val="28"/>
          <w:lang w:eastAsia="en-US"/>
        </w:rPr>
        <w:t>Таблица 2</w:t>
      </w:r>
    </w:p>
    <w:p w:rsidR="00A731B9" w:rsidRPr="00A731B9" w:rsidRDefault="00A731B9" w:rsidP="00A731B9">
      <w:pPr>
        <w:widowControl/>
        <w:jc w:val="center"/>
        <w:rPr>
          <w:iCs/>
          <w:sz w:val="28"/>
          <w:szCs w:val="28"/>
          <w:lang w:eastAsia="en-US"/>
        </w:rPr>
      </w:pPr>
      <w:r w:rsidRPr="00A731B9">
        <w:rPr>
          <w:iCs/>
          <w:sz w:val="28"/>
          <w:szCs w:val="28"/>
          <w:lang w:eastAsia="en-US"/>
        </w:rPr>
        <w:t>Темпы изменения численности населения</w:t>
      </w:r>
    </w:p>
    <w:tbl>
      <w:tblPr>
        <w:tblW w:w="9863" w:type="dxa"/>
        <w:jc w:val="center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23"/>
        <w:gridCol w:w="1008"/>
        <w:gridCol w:w="1008"/>
        <w:gridCol w:w="1008"/>
        <w:gridCol w:w="1008"/>
        <w:gridCol w:w="1008"/>
      </w:tblGrid>
      <w:tr w:rsidR="00D61CFE" w:rsidRPr="00096998" w:rsidTr="00ED35C3">
        <w:trPr>
          <w:trHeight w:val="672"/>
          <w:jc w:val="center"/>
        </w:trPr>
        <w:tc>
          <w:tcPr>
            <w:tcW w:w="4823" w:type="dxa"/>
            <w:shd w:val="clear" w:color="auto" w:fill="CCFFCC"/>
            <w:vAlign w:val="center"/>
          </w:tcPr>
          <w:p w:rsidR="00D61CFE" w:rsidRPr="00A32CA4" w:rsidRDefault="00D61CFE" w:rsidP="00A731B9">
            <w:pPr>
              <w:pStyle w:val="5"/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iCs/>
                <w:sz w:val="28"/>
                <w:szCs w:val="28"/>
                <w:lang w:val="ru-RU" w:eastAsia="ru-RU"/>
              </w:rPr>
            </w:pPr>
            <w:r w:rsidRPr="00A32CA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Наименование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показателей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A93601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F04AD6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A731B9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>
              <w:rPr>
                <w:bCs/>
                <w:i/>
                <w:sz w:val="28"/>
                <w:szCs w:val="28"/>
                <w:lang w:eastAsia="en-US"/>
              </w:rPr>
              <w:t>2017</w:t>
            </w:r>
          </w:p>
        </w:tc>
      </w:tr>
      <w:tr w:rsidR="00D61CFE" w:rsidRPr="00096998" w:rsidTr="00ED35C3">
        <w:trPr>
          <w:trHeight w:val="315"/>
          <w:jc w:val="center"/>
        </w:trPr>
        <w:tc>
          <w:tcPr>
            <w:tcW w:w="482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A32CA4" w:rsidRDefault="00D61CFE" w:rsidP="00A731B9">
            <w:pPr>
              <w:pStyle w:val="xl65"/>
              <w:spacing w:before="0" w:beforeAutospacing="0" w:after="0" w:afterAutospacing="0"/>
              <w:rPr>
                <w:rFonts w:eastAsia="Arial Unicode MS"/>
                <w:sz w:val="28"/>
                <w:szCs w:val="28"/>
              </w:rPr>
            </w:pPr>
            <w:r w:rsidRPr="00A32CA4">
              <w:rPr>
                <w:sz w:val="28"/>
                <w:szCs w:val="28"/>
              </w:rPr>
              <w:t>Численность населения</w:t>
            </w:r>
            <w:r>
              <w:rPr>
                <w:sz w:val="28"/>
                <w:szCs w:val="28"/>
              </w:rPr>
              <w:t xml:space="preserve"> г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глина</w:t>
            </w:r>
            <w:r w:rsidRPr="00A32CA4">
              <w:rPr>
                <w:sz w:val="28"/>
                <w:szCs w:val="28"/>
              </w:rPr>
              <w:t>, чел.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A9360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7877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F04AD6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8052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8161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7884</w:t>
            </w:r>
          </w:p>
        </w:tc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4F071B" w:rsidRDefault="004F071B" w:rsidP="00A731B9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4F071B">
              <w:rPr>
                <w:sz w:val="28"/>
                <w:szCs w:val="28"/>
                <w:lang w:eastAsia="en-US"/>
              </w:rPr>
              <w:t>7578</w:t>
            </w:r>
          </w:p>
        </w:tc>
      </w:tr>
      <w:tr w:rsidR="00D61CFE" w:rsidRPr="00096998" w:rsidTr="00ED35C3">
        <w:trPr>
          <w:trHeight w:val="315"/>
          <w:jc w:val="center"/>
        </w:trPr>
        <w:tc>
          <w:tcPr>
            <w:tcW w:w="482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Темпы убыли по отношению к предыдущему году, %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A9360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F04AD6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2,2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-3,4</w:t>
            </w:r>
          </w:p>
        </w:tc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4F071B" w:rsidRDefault="004F071B" w:rsidP="00A731B9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-3,9</w:t>
            </w:r>
          </w:p>
        </w:tc>
      </w:tr>
    </w:tbl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A731B9" w:rsidRPr="00A731B9" w:rsidRDefault="00A731B9" w:rsidP="00A731B9">
      <w:pPr>
        <w:widowControl/>
        <w:ind w:firstLine="709"/>
        <w:jc w:val="both"/>
        <w:rPr>
          <w:iCs/>
          <w:color w:val="000000"/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Основными факторами, определяющими численность населения, является естественное движение или естественный прирост - убыль населения </w:t>
      </w:r>
      <w:r w:rsidRPr="00A731B9">
        <w:rPr>
          <w:sz w:val="28"/>
          <w:szCs w:val="28"/>
          <w:lang w:eastAsia="en-US"/>
        </w:rPr>
        <w:lastRenderedPageBreak/>
        <w:t>(складывающийся из показателей рождаемости и смертности) и механическое движение населения (миграция).</w:t>
      </w:r>
    </w:p>
    <w:p w:rsidR="00A731B9" w:rsidRPr="00A731B9" w:rsidRDefault="00A731B9" w:rsidP="00A731B9">
      <w:pPr>
        <w:widowControl/>
        <w:jc w:val="right"/>
        <w:rPr>
          <w:sz w:val="28"/>
          <w:szCs w:val="28"/>
          <w:lang w:eastAsia="en-US"/>
        </w:rPr>
      </w:pPr>
      <w:r w:rsidRPr="00A731B9">
        <w:rPr>
          <w:i/>
          <w:iCs/>
          <w:sz w:val="28"/>
          <w:szCs w:val="28"/>
          <w:lang w:eastAsia="en-US"/>
        </w:rPr>
        <w:t>Таблица 3</w:t>
      </w:r>
    </w:p>
    <w:p w:rsidR="00A731B9" w:rsidRPr="00A731B9" w:rsidRDefault="00A731B9" w:rsidP="00A731B9">
      <w:pPr>
        <w:widowControl/>
        <w:jc w:val="center"/>
        <w:rPr>
          <w:iCs/>
          <w:sz w:val="28"/>
          <w:szCs w:val="28"/>
          <w:lang w:eastAsia="en-US"/>
        </w:rPr>
      </w:pPr>
      <w:r w:rsidRPr="00A731B9">
        <w:rPr>
          <w:iCs/>
          <w:sz w:val="28"/>
          <w:szCs w:val="28"/>
          <w:lang w:eastAsia="en-US"/>
        </w:rPr>
        <w:t>Показатели движения населения</w:t>
      </w:r>
    </w:p>
    <w:tbl>
      <w:tblPr>
        <w:tblW w:w="10153" w:type="dxa"/>
        <w:jc w:val="center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550"/>
        <w:gridCol w:w="920"/>
        <w:gridCol w:w="921"/>
        <w:gridCol w:w="920"/>
        <w:gridCol w:w="921"/>
        <w:gridCol w:w="921"/>
      </w:tblGrid>
      <w:tr w:rsidR="00A731B9" w:rsidRPr="00096998" w:rsidTr="00A32CA4">
        <w:trPr>
          <w:trHeight w:val="455"/>
          <w:jc w:val="center"/>
        </w:trPr>
        <w:tc>
          <w:tcPr>
            <w:tcW w:w="5550" w:type="dxa"/>
            <w:vMerge w:val="restart"/>
            <w:shd w:val="clear" w:color="auto" w:fill="CCFFCC"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rFonts w:eastAsia="Arial Unicode MS"/>
                <w:i/>
                <w:iCs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i/>
                <w:iCs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4603" w:type="dxa"/>
            <w:gridSpan w:val="5"/>
            <w:shd w:val="clear" w:color="auto" w:fill="CCFFCC"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г</w:t>
            </w:r>
            <w:proofErr w:type="gramStart"/>
            <w:r w:rsidRPr="00A32CA4">
              <w:rPr>
                <w:i/>
                <w:sz w:val="28"/>
                <w:szCs w:val="28"/>
                <w:lang w:eastAsia="en-US"/>
              </w:rPr>
              <w:t>.М</w:t>
            </w:r>
            <w:proofErr w:type="gramEnd"/>
            <w:r w:rsidRPr="00A32CA4">
              <w:rPr>
                <w:i/>
                <w:sz w:val="28"/>
                <w:szCs w:val="28"/>
                <w:lang w:eastAsia="en-US"/>
              </w:rPr>
              <w:t>глин</w:t>
            </w:r>
          </w:p>
        </w:tc>
      </w:tr>
      <w:tr w:rsidR="00D61CFE" w:rsidRPr="00096998" w:rsidTr="00A32CA4">
        <w:trPr>
          <w:trHeight w:val="353"/>
          <w:jc w:val="center"/>
        </w:trPr>
        <w:tc>
          <w:tcPr>
            <w:tcW w:w="5550" w:type="dxa"/>
            <w:vMerge/>
            <w:shd w:val="clear" w:color="auto" w:fill="CCFFCC"/>
            <w:vAlign w:val="center"/>
          </w:tcPr>
          <w:p w:rsidR="00D61CFE" w:rsidRPr="00A32CA4" w:rsidRDefault="00D61CFE" w:rsidP="00A731B9">
            <w:pPr>
              <w:widowControl/>
              <w:jc w:val="center"/>
              <w:rPr>
                <w:rFonts w:eastAsia="Arial Unicode MS"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20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921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920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21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921" w:type="dxa"/>
            <w:shd w:val="clear" w:color="auto" w:fill="CCFFCC"/>
            <w:vAlign w:val="center"/>
          </w:tcPr>
          <w:p w:rsidR="00D61CFE" w:rsidRPr="007529FB" w:rsidRDefault="00D61CFE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7529FB">
              <w:rPr>
                <w:i/>
                <w:sz w:val="28"/>
                <w:szCs w:val="28"/>
                <w:lang w:eastAsia="en-US"/>
              </w:rPr>
              <w:t>2017</w:t>
            </w:r>
          </w:p>
        </w:tc>
      </w:tr>
      <w:tr w:rsidR="00D61CFE" w:rsidRPr="00096998" w:rsidTr="00A32CA4">
        <w:trPr>
          <w:trHeight w:val="255"/>
          <w:jc w:val="center"/>
        </w:trPr>
        <w:tc>
          <w:tcPr>
            <w:tcW w:w="5550" w:type="dxa"/>
            <w:vAlign w:val="bottom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Коэф. смертности (на 1 000 чел.)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12,5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8,3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9,8</w:t>
            </w:r>
          </w:p>
        </w:tc>
        <w:tc>
          <w:tcPr>
            <w:tcW w:w="921" w:type="dxa"/>
            <w:vAlign w:val="center"/>
          </w:tcPr>
          <w:p w:rsidR="00D61CFE" w:rsidRPr="007529FB" w:rsidRDefault="007529FB" w:rsidP="00A731B9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7529FB">
              <w:rPr>
                <w:rFonts w:eastAsia="Arial Unicode MS"/>
                <w:sz w:val="28"/>
                <w:szCs w:val="28"/>
                <w:lang w:eastAsia="en-US"/>
              </w:rPr>
              <w:t>11,1</w:t>
            </w:r>
          </w:p>
        </w:tc>
      </w:tr>
      <w:tr w:rsidR="00D61CFE" w:rsidRPr="00096998" w:rsidTr="00A32CA4">
        <w:trPr>
          <w:trHeight w:val="255"/>
          <w:jc w:val="center"/>
        </w:trPr>
        <w:tc>
          <w:tcPr>
            <w:tcW w:w="5550" w:type="dxa"/>
            <w:vAlign w:val="bottom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Коэф. рождаемости (на 1 000 чел.)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9,1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14,1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10,2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9,4</w:t>
            </w:r>
          </w:p>
        </w:tc>
        <w:tc>
          <w:tcPr>
            <w:tcW w:w="921" w:type="dxa"/>
            <w:vAlign w:val="center"/>
          </w:tcPr>
          <w:p w:rsidR="00D61CFE" w:rsidRPr="007529FB" w:rsidRDefault="007529FB" w:rsidP="00A731B9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7529FB">
              <w:rPr>
                <w:rFonts w:eastAsia="Arial Unicode MS"/>
                <w:sz w:val="28"/>
                <w:szCs w:val="28"/>
                <w:lang w:eastAsia="en-US"/>
              </w:rPr>
              <w:t>7,6</w:t>
            </w:r>
          </w:p>
        </w:tc>
      </w:tr>
      <w:tr w:rsidR="00D61CFE" w:rsidRPr="00096998" w:rsidTr="00A32CA4">
        <w:trPr>
          <w:trHeight w:val="255"/>
          <w:jc w:val="center"/>
        </w:trPr>
        <w:tc>
          <w:tcPr>
            <w:tcW w:w="5550" w:type="dxa"/>
            <w:vAlign w:val="bottom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Коэффициент прироста (убыли населения)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-3,4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-7,1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-1,9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921" w:type="dxa"/>
            <w:vAlign w:val="center"/>
          </w:tcPr>
          <w:p w:rsidR="00D61CFE" w:rsidRPr="007529FB" w:rsidRDefault="007529FB" w:rsidP="00A731B9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7529FB">
              <w:rPr>
                <w:rFonts w:eastAsia="Arial Unicode MS"/>
                <w:sz w:val="28"/>
                <w:szCs w:val="28"/>
                <w:lang w:eastAsia="en-US"/>
              </w:rPr>
              <w:t>3,5</w:t>
            </w:r>
          </w:p>
        </w:tc>
      </w:tr>
    </w:tbl>
    <w:p w:rsidR="00A731B9" w:rsidRPr="00A731B9" w:rsidRDefault="00A731B9" w:rsidP="00A731B9">
      <w:pPr>
        <w:widowControl/>
        <w:ind w:firstLine="567"/>
        <w:jc w:val="both"/>
        <w:rPr>
          <w:sz w:val="28"/>
          <w:szCs w:val="28"/>
          <w:highlight w:val="green"/>
          <w:lang w:eastAsia="en-US"/>
        </w:rPr>
      </w:pPr>
    </w:p>
    <w:p w:rsidR="00A731B9" w:rsidRPr="00A731B9" w:rsidRDefault="00D61CFE" w:rsidP="00A731B9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="00A731B9" w:rsidRPr="00A731B9">
        <w:rPr>
          <w:sz w:val="28"/>
          <w:szCs w:val="28"/>
          <w:lang w:eastAsia="en-US"/>
        </w:rPr>
        <w:t>егодня отмечается процесс «старения» населения, снижение доли населения младше трудоспособн</w:t>
      </w:r>
      <w:r w:rsidR="00A731B9" w:rsidRPr="00A731B9">
        <w:rPr>
          <w:sz w:val="28"/>
          <w:szCs w:val="28"/>
          <w:lang w:eastAsia="en-US"/>
        </w:rPr>
        <w:t>о</w:t>
      </w:r>
      <w:r w:rsidR="00A731B9" w:rsidRPr="00A731B9">
        <w:rPr>
          <w:sz w:val="28"/>
          <w:szCs w:val="28"/>
          <w:lang w:eastAsia="en-US"/>
        </w:rPr>
        <w:t>го возраста, увеличение доли лиц трудоспособного возраста и старше трудоспособного во</w:t>
      </w:r>
      <w:r w:rsidR="00A731B9" w:rsidRPr="00A731B9">
        <w:rPr>
          <w:sz w:val="28"/>
          <w:szCs w:val="28"/>
          <w:lang w:eastAsia="en-US"/>
        </w:rPr>
        <w:t>з</w:t>
      </w:r>
      <w:r w:rsidR="00A731B9" w:rsidRPr="00A731B9">
        <w:rPr>
          <w:sz w:val="28"/>
          <w:szCs w:val="28"/>
          <w:lang w:eastAsia="en-US"/>
        </w:rPr>
        <w:t xml:space="preserve">раста. </w:t>
      </w:r>
    </w:p>
    <w:p w:rsidR="00A731B9" w:rsidRPr="00A731B9" w:rsidRDefault="00A731B9" w:rsidP="00A731B9">
      <w:pPr>
        <w:widowControl/>
        <w:tabs>
          <w:tab w:val="left" w:pos="2760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Город Мглин</w:t>
      </w:r>
      <w:r w:rsidRPr="00A731B9">
        <w:rPr>
          <w:b/>
          <w:color w:val="000000"/>
          <w:sz w:val="28"/>
          <w:szCs w:val="28"/>
          <w:lang w:eastAsia="en-US"/>
        </w:rPr>
        <w:t xml:space="preserve"> </w:t>
      </w:r>
      <w:r w:rsidRPr="00A731B9">
        <w:rPr>
          <w:color w:val="000000"/>
          <w:sz w:val="28"/>
          <w:szCs w:val="28"/>
          <w:lang w:eastAsia="en-US"/>
        </w:rPr>
        <w:t>расположен в центральной части Мглинского района, площадь территории города составляет 1468га.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Город Мглин является административным центром Мглинского городского поселения, а также районным центром. </w:t>
      </w:r>
    </w:p>
    <w:p w:rsidR="00A731B9" w:rsidRPr="00A731B9" w:rsidRDefault="00A731B9" w:rsidP="00A731B9">
      <w:pPr>
        <w:widowControl/>
        <w:tabs>
          <w:tab w:val="left" w:pos="2760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Границы Мглинского городского поселения установлены законом Брянской области от 09.03.2005 № 3-3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области». </w:t>
      </w:r>
    </w:p>
    <w:p w:rsidR="00A731B9" w:rsidRPr="00A731B9" w:rsidRDefault="00A731B9" w:rsidP="00A731B9">
      <w:pPr>
        <w:widowControl/>
        <w:tabs>
          <w:tab w:val="left" w:pos="2760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Территория поселения вытянута с севера на юг на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7,1 км</w:t>
        </w:r>
      </w:smartTag>
      <w:r w:rsidRPr="00A731B9">
        <w:rPr>
          <w:color w:val="000000"/>
          <w:sz w:val="28"/>
          <w:szCs w:val="28"/>
          <w:lang w:eastAsia="en-US"/>
        </w:rPr>
        <w:t xml:space="preserve">. С запада на восток на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5 км</w:t>
        </w:r>
      </w:smartTag>
      <w:r w:rsidRPr="00A731B9">
        <w:rPr>
          <w:color w:val="000000"/>
          <w:sz w:val="28"/>
          <w:szCs w:val="28"/>
          <w:lang w:eastAsia="en-US"/>
        </w:rPr>
        <w:t xml:space="preserve">. Площадь территории поселения составляет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2763,22 га</w:t>
        </w:r>
      </w:smartTag>
      <w:r w:rsidRPr="00A731B9">
        <w:rPr>
          <w:color w:val="000000"/>
          <w:sz w:val="28"/>
          <w:szCs w:val="28"/>
          <w:lang w:eastAsia="en-US"/>
        </w:rPr>
        <w:t xml:space="preserve">. </w:t>
      </w:r>
    </w:p>
    <w:p w:rsidR="00A731B9" w:rsidRPr="0079432E" w:rsidRDefault="00A731B9" w:rsidP="00A731B9">
      <w:pPr>
        <w:widowControl/>
        <w:ind w:firstLine="709"/>
        <w:jc w:val="both"/>
        <w:outlineLvl w:val="2"/>
        <w:rPr>
          <w:color w:val="000000"/>
          <w:sz w:val="28"/>
          <w:szCs w:val="28"/>
          <w:lang w:eastAsia="en-US"/>
        </w:rPr>
      </w:pPr>
      <w:r w:rsidRPr="0079432E">
        <w:rPr>
          <w:color w:val="000000"/>
          <w:sz w:val="28"/>
          <w:szCs w:val="28"/>
          <w:lang w:eastAsia="en-US"/>
        </w:rPr>
        <w:t>Социально-экономическими, в том числе инфраструктурными проблемами города Мглина являются:</w:t>
      </w:r>
    </w:p>
    <w:p w:rsidR="00A731B9" w:rsidRPr="00A731B9" w:rsidRDefault="00A731B9" w:rsidP="00A731B9">
      <w:pPr>
        <w:widowControl/>
        <w:ind w:firstLine="540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1) отсутствие очистных сооружений;</w:t>
      </w:r>
    </w:p>
    <w:p w:rsidR="00A731B9" w:rsidRPr="00A731B9" w:rsidRDefault="00A731B9" w:rsidP="00A731B9">
      <w:pPr>
        <w:widowControl/>
        <w:ind w:firstLine="540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2) отсутствие железнодорожного сообщения.</w:t>
      </w:r>
    </w:p>
    <w:p w:rsidR="00A731B9" w:rsidRPr="00A731B9" w:rsidRDefault="00A731B9" w:rsidP="00A731B9">
      <w:pPr>
        <w:widowControl/>
        <w:ind w:firstLine="540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Все это делает город инвестиционно непривлекательным для образования крупных промышленных предприятий.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Климат города Мглина умеренно-континентальный с теплым летом и умеренно холодной зимой. Идущие на восток с Атлантического океана воздушные массы приносят летом пасмурную и дождливую погоду, а зимой значительные потепления.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К числу неблагоприятных агроклиматических (агротемпературных) явлений относятся заморозки. По среднемноголетним данным они прекращаются на территории Брянской области в первой декаде мая и возобновляются в конце сентября — начале октября. Период без заморозков продолжается 130 - 135 дней. Однако в отдельные годы они могут возникать в первой (23%) и второй (4%) декадах июня и в третьей декаде августа (8 %), а безморозный период может сокращаться до 115 и даже 88 дней.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bookmarkStart w:id="2" w:name="_Toc286309943"/>
      <w:bookmarkStart w:id="3" w:name="_Toc286310087"/>
      <w:r w:rsidRPr="00A731B9">
        <w:rPr>
          <w:color w:val="000000"/>
          <w:sz w:val="28"/>
          <w:szCs w:val="28"/>
          <w:lang w:eastAsia="en-US"/>
        </w:rPr>
        <w:t xml:space="preserve">Основной рекой, протекающей по территории всего Мглинского городского поселения в </w:t>
      </w:r>
      <w:r w:rsidR="000B55E7">
        <w:rPr>
          <w:color w:val="000000"/>
          <w:sz w:val="28"/>
          <w:szCs w:val="28"/>
          <w:lang w:eastAsia="en-US"/>
        </w:rPr>
        <w:t>меридианальном направлении являе</w:t>
      </w:r>
      <w:r w:rsidRPr="00A731B9">
        <w:rPr>
          <w:color w:val="000000"/>
          <w:sz w:val="28"/>
          <w:szCs w:val="28"/>
          <w:lang w:eastAsia="en-US"/>
        </w:rPr>
        <w:t>тся р</w:t>
      </w:r>
      <w:proofErr w:type="gramStart"/>
      <w:r w:rsidRPr="00A731B9">
        <w:rPr>
          <w:color w:val="000000"/>
          <w:sz w:val="28"/>
          <w:szCs w:val="28"/>
          <w:lang w:eastAsia="en-US"/>
        </w:rPr>
        <w:t>.С</w:t>
      </w:r>
      <w:proofErr w:type="gramEnd"/>
      <w:r w:rsidRPr="00A731B9">
        <w:rPr>
          <w:color w:val="000000"/>
          <w:sz w:val="28"/>
          <w:szCs w:val="28"/>
          <w:lang w:eastAsia="en-US"/>
        </w:rPr>
        <w:t xml:space="preserve">удынка – левый приток р. Воронуса. Длина р. Судынка составляет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34 км</w:t>
        </w:r>
      </w:smartTag>
      <w:r w:rsidRPr="00A731B9">
        <w:rPr>
          <w:color w:val="000000"/>
          <w:sz w:val="28"/>
          <w:szCs w:val="28"/>
          <w:lang w:eastAsia="en-US"/>
        </w:rPr>
        <w:t xml:space="preserve">. Также распространены небольшие реки и ручьи. </w:t>
      </w:r>
    </w:p>
    <w:p w:rsidR="00A731B9" w:rsidRPr="00A731B9" w:rsidRDefault="00A731B9" w:rsidP="00A731B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Кроме того, на территории </w:t>
      </w:r>
      <w:proofErr w:type="gramStart"/>
      <w:r w:rsidRPr="00A731B9">
        <w:rPr>
          <w:color w:val="000000"/>
          <w:sz w:val="28"/>
          <w:szCs w:val="28"/>
          <w:lang w:eastAsia="en-US"/>
        </w:rPr>
        <w:t>г</w:t>
      </w:r>
      <w:proofErr w:type="gramEnd"/>
      <w:r w:rsidRPr="00A731B9">
        <w:rPr>
          <w:color w:val="000000"/>
          <w:sz w:val="28"/>
          <w:szCs w:val="28"/>
          <w:lang w:eastAsia="en-US"/>
        </w:rPr>
        <w:t>. Мглина расположено одно озеро - «Городское».</w:t>
      </w:r>
      <w:bookmarkEnd w:id="2"/>
      <w:bookmarkEnd w:id="3"/>
    </w:p>
    <w:p w:rsidR="00A731B9" w:rsidRPr="00A731B9" w:rsidRDefault="00A731B9" w:rsidP="00A731B9">
      <w:pPr>
        <w:widowControl/>
        <w:ind w:firstLine="709"/>
        <w:jc w:val="both"/>
        <w:outlineLvl w:val="2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lastRenderedPageBreak/>
        <w:t>Экологическую ситуацию в городе можно охарактеризовать как благоприятную.</w:t>
      </w:r>
    </w:p>
    <w:p w:rsidR="00A731B9" w:rsidRPr="00A731B9" w:rsidRDefault="00A731B9" w:rsidP="00A731B9">
      <w:pPr>
        <w:pStyle w:val="30"/>
        <w:tabs>
          <w:tab w:val="num" w:pos="1440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A731B9">
        <w:rPr>
          <w:color w:val="000000"/>
          <w:sz w:val="28"/>
          <w:szCs w:val="28"/>
        </w:rPr>
        <w:t>Наибольший уровень загрязнения почв тяжелыми металлами и углеводородами отмечается вдоль транспортных магистралей, на территориях предприятий, автостоянок и др.</w:t>
      </w:r>
    </w:p>
    <w:p w:rsidR="00A731B9" w:rsidRPr="00A731B9" w:rsidRDefault="00A731B9" w:rsidP="00A731B9">
      <w:pPr>
        <w:pStyle w:val="30"/>
        <w:tabs>
          <w:tab w:val="num" w:pos="1440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A731B9">
        <w:rPr>
          <w:color w:val="000000"/>
          <w:sz w:val="28"/>
          <w:szCs w:val="28"/>
        </w:rPr>
        <w:t>По уровню радиоактивного загрязнения почвы Мглинского городского поселения характеризуются как условно чистые, что говорит о возможности производства экологически чистой и безопасной сельскохозяйственной продукции.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Источниками загрязнения поверхностных вод служат промышленные, сельскохозяйственные и коммунальные предприятия, неочищенные стоки с территории поселений, сельхозугодий, дорог, несанкционированных свалок, выпадение загрязняющих веществ с а</w:t>
      </w:r>
      <w:r w:rsidRPr="00A731B9">
        <w:rPr>
          <w:color w:val="000000"/>
          <w:sz w:val="28"/>
          <w:szCs w:val="28"/>
          <w:lang w:eastAsia="en-US"/>
        </w:rPr>
        <w:t>т</w:t>
      </w:r>
      <w:r w:rsidRPr="00A731B9">
        <w:rPr>
          <w:color w:val="000000"/>
          <w:sz w:val="28"/>
          <w:szCs w:val="28"/>
          <w:lang w:eastAsia="en-US"/>
        </w:rPr>
        <w:t>мосферными осадками, а также за счет трансграничного переноса загрязняющих в</w:t>
      </w:r>
      <w:r w:rsidRPr="00A731B9">
        <w:rPr>
          <w:color w:val="000000"/>
          <w:sz w:val="28"/>
          <w:szCs w:val="28"/>
          <w:lang w:eastAsia="en-US"/>
        </w:rPr>
        <w:t>е</w:t>
      </w:r>
      <w:r w:rsidRPr="00A731B9">
        <w:rPr>
          <w:color w:val="000000"/>
          <w:sz w:val="28"/>
          <w:szCs w:val="28"/>
          <w:lang w:eastAsia="en-US"/>
        </w:rPr>
        <w:t>ществ.</w:t>
      </w:r>
    </w:p>
    <w:p w:rsidR="00A731B9" w:rsidRPr="00A731B9" w:rsidRDefault="00A731B9" w:rsidP="00A731B9">
      <w:pPr>
        <w:pStyle w:val="af2"/>
        <w:spacing w:line="240" w:lineRule="auto"/>
        <w:ind w:right="0" w:firstLine="709"/>
        <w:rPr>
          <w:color w:val="000000"/>
          <w:szCs w:val="28"/>
        </w:rPr>
      </w:pPr>
      <w:r w:rsidRPr="00A731B9">
        <w:rPr>
          <w:color w:val="000000"/>
          <w:szCs w:val="28"/>
        </w:rPr>
        <w:t>Территория Мглинского городского поселения подвержена радиационному загрязнению, уровень которого в настоящее время оценивается как безопасный для проживания населения и ведения хозяйственной деятельности.</w:t>
      </w:r>
    </w:p>
    <w:p w:rsidR="00A731B9" w:rsidRPr="00A731B9" w:rsidRDefault="00A731B9" w:rsidP="00A731B9">
      <w:pPr>
        <w:widowControl/>
        <w:ind w:firstLine="709"/>
        <w:jc w:val="both"/>
        <w:outlineLvl w:val="2"/>
        <w:rPr>
          <w:color w:val="000000"/>
          <w:sz w:val="28"/>
          <w:szCs w:val="28"/>
          <w:lang w:eastAsia="en-US"/>
        </w:rPr>
      </w:pPr>
      <w:proofErr w:type="gramStart"/>
      <w:r w:rsidRPr="00A731B9">
        <w:rPr>
          <w:color w:val="000000"/>
          <w:sz w:val="28"/>
          <w:szCs w:val="28"/>
          <w:lang w:eastAsia="en-US"/>
        </w:rPr>
        <w:t>В связи с тем, что в городе Мглине нет крупных промышленных предприятий роль города в социально-экономической и инфраструктурной системах региона и федерального округа незначительна.</w:t>
      </w:r>
      <w:proofErr w:type="gramEnd"/>
    </w:p>
    <w:bookmarkEnd w:id="0"/>
    <w:bookmarkEnd w:id="1"/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Основным направлением развития </w:t>
      </w:r>
      <w:r w:rsidR="00D61CFE">
        <w:rPr>
          <w:sz w:val="28"/>
          <w:szCs w:val="28"/>
          <w:lang w:eastAsia="en-US"/>
        </w:rPr>
        <w:t>дорожной отрасли</w:t>
      </w:r>
      <w:r w:rsidRPr="00A731B9">
        <w:rPr>
          <w:sz w:val="28"/>
          <w:szCs w:val="28"/>
          <w:lang w:eastAsia="en-US"/>
        </w:rPr>
        <w:t xml:space="preserve"> является </w:t>
      </w:r>
      <w:r w:rsidR="00D61CFE">
        <w:rPr>
          <w:sz w:val="28"/>
          <w:szCs w:val="28"/>
          <w:lang w:eastAsia="en-US"/>
        </w:rPr>
        <w:t>строительсто, реконструкции и ремонт автомобильных дорог,</w:t>
      </w:r>
      <w:r w:rsidR="00D61CFE" w:rsidRPr="00A731B9">
        <w:rPr>
          <w:sz w:val="28"/>
          <w:szCs w:val="28"/>
          <w:lang w:eastAsia="en-US"/>
        </w:rPr>
        <w:t xml:space="preserve"> </w:t>
      </w:r>
      <w:r w:rsidRPr="00A731B9">
        <w:rPr>
          <w:sz w:val="28"/>
          <w:szCs w:val="28"/>
          <w:lang w:eastAsia="en-US"/>
        </w:rPr>
        <w:t>выполнение комплекса мероприятий по организации безопасности дорожного движении, в частности</w:t>
      </w:r>
      <w:r w:rsidR="00D61CFE">
        <w:rPr>
          <w:sz w:val="28"/>
          <w:szCs w:val="28"/>
          <w:lang w:eastAsia="en-US"/>
        </w:rPr>
        <w:t xml:space="preserve">, </w:t>
      </w:r>
      <w:r w:rsidR="00B44E24">
        <w:rPr>
          <w:sz w:val="28"/>
          <w:szCs w:val="28"/>
          <w:lang w:eastAsia="en-US"/>
        </w:rPr>
        <w:t>строительство тротуаров и</w:t>
      </w:r>
      <w:r w:rsidRPr="00A731B9">
        <w:rPr>
          <w:sz w:val="28"/>
          <w:szCs w:val="28"/>
          <w:lang w:eastAsia="en-US"/>
        </w:rPr>
        <w:t xml:space="preserve"> организация пешеходных переходов.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Наиболее проблематичными в отрасли транспортного хозяйства остаются автомобильные перевозки</w:t>
      </w:r>
      <w:r w:rsidR="00D61CFE">
        <w:rPr>
          <w:sz w:val="28"/>
          <w:szCs w:val="28"/>
          <w:lang w:eastAsia="en-US"/>
        </w:rPr>
        <w:t>. В районе практически отсутствует перевозчик</w:t>
      </w:r>
      <w:r w:rsidRPr="00A731B9">
        <w:rPr>
          <w:sz w:val="28"/>
          <w:szCs w:val="28"/>
          <w:lang w:eastAsia="en-US"/>
        </w:rPr>
        <w:t xml:space="preserve">. </w:t>
      </w:r>
    </w:p>
    <w:p w:rsidR="009201B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В </w:t>
      </w:r>
      <w:proofErr w:type="gramStart"/>
      <w:r w:rsidRPr="00A731B9">
        <w:rPr>
          <w:sz w:val="28"/>
          <w:szCs w:val="28"/>
          <w:lang w:eastAsia="en-US"/>
        </w:rPr>
        <w:t>г</w:t>
      </w:r>
      <w:proofErr w:type="gramEnd"/>
      <w:r w:rsidRPr="00A731B9">
        <w:rPr>
          <w:sz w:val="28"/>
          <w:szCs w:val="28"/>
          <w:lang w:eastAsia="en-US"/>
        </w:rPr>
        <w:t>. Мглин</w:t>
      </w:r>
      <w:r w:rsidR="00D61CFE">
        <w:rPr>
          <w:sz w:val="28"/>
          <w:szCs w:val="28"/>
          <w:lang w:eastAsia="en-US"/>
        </w:rPr>
        <w:t>е</w:t>
      </w:r>
      <w:r w:rsidRPr="00A731B9">
        <w:rPr>
          <w:sz w:val="28"/>
          <w:szCs w:val="28"/>
          <w:lang w:eastAsia="en-US"/>
        </w:rPr>
        <w:t xml:space="preserve"> отсутствует </w:t>
      </w:r>
      <w:r w:rsidR="00D61CFE">
        <w:rPr>
          <w:sz w:val="28"/>
          <w:szCs w:val="28"/>
          <w:lang w:eastAsia="en-US"/>
        </w:rPr>
        <w:t>внутри</w:t>
      </w:r>
      <w:r w:rsidRPr="00A731B9">
        <w:rPr>
          <w:sz w:val="28"/>
          <w:szCs w:val="28"/>
          <w:lang w:eastAsia="en-US"/>
        </w:rPr>
        <w:t xml:space="preserve">городской общественный транспорт. Причина этого – нерентабельность внутригородских пассажирских перевозок. </w:t>
      </w:r>
    </w:p>
    <w:p w:rsidR="00A731B9" w:rsidRPr="00A731B9" w:rsidRDefault="00D61CFE" w:rsidP="00A731B9">
      <w:pPr>
        <w:widowControl/>
        <w:ind w:firstLine="709"/>
        <w:jc w:val="both"/>
        <w:rPr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 xml:space="preserve">Имеются </w:t>
      </w:r>
      <w:r w:rsidR="00A731B9" w:rsidRPr="00D61CFE">
        <w:rPr>
          <w:sz w:val="28"/>
          <w:szCs w:val="28"/>
          <w:lang w:eastAsia="en-US"/>
        </w:rPr>
        <w:t xml:space="preserve">проблемы </w:t>
      </w:r>
      <w:r>
        <w:rPr>
          <w:sz w:val="28"/>
          <w:szCs w:val="28"/>
          <w:lang w:eastAsia="en-US"/>
        </w:rPr>
        <w:t>и в обеспечении населения чистой питьевой водой.</w:t>
      </w:r>
    </w:p>
    <w:p w:rsidR="00A731B9" w:rsidRPr="00A731B9" w:rsidRDefault="000905C6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Из-за </w:t>
      </w:r>
      <w:proofErr w:type="gramStart"/>
      <w:r>
        <w:rPr>
          <w:sz w:val="28"/>
          <w:szCs w:val="28"/>
          <w:lang w:eastAsia="en-US"/>
        </w:rPr>
        <w:t>недостаточного</w:t>
      </w:r>
      <w:proofErr w:type="gramEnd"/>
      <w:r w:rsidR="00A731B9" w:rsidRPr="00A731B9">
        <w:rPr>
          <w:sz w:val="28"/>
          <w:szCs w:val="28"/>
          <w:lang w:eastAsia="en-US"/>
        </w:rPr>
        <w:t xml:space="preserve"> давление в городских водопроводных сетях в летнее время, в часы пиковых нагрузок </w:t>
      </w:r>
      <w:r>
        <w:rPr>
          <w:sz w:val="28"/>
          <w:szCs w:val="28"/>
          <w:lang w:eastAsia="en-US"/>
        </w:rPr>
        <w:t>имеются случаи перебоев в обеспечении потребителей водой</w:t>
      </w:r>
      <w:r w:rsidR="00A731B9" w:rsidRPr="00A731B9">
        <w:rPr>
          <w:sz w:val="28"/>
          <w:szCs w:val="28"/>
          <w:lang w:eastAsia="en-US"/>
        </w:rPr>
        <w:t xml:space="preserve">. </w:t>
      </w:r>
    </w:p>
    <w:p w:rsidR="00A731B9" w:rsidRPr="00A731B9" w:rsidRDefault="000905C6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Проблемным является вопрос замены </w:t>
      </w:r>
      <w:r w:rsidR="00A731B9" w:rsidRPr="00A731B9">
        <w:rPr>
          <w:sz w:val="28"/>
          <w:szCs w:val="28"/>
          <w:lang w:eastAsia="en-US"/>
        </w:rPr>
        <w:t>изношенн</w:t>
      </w:r>
      <w:r>
        <w:rPr>
          <w:sz w:val="28"/>
          <w:szCs w:val="28"/>
          <w:lang w:eastAsia="en-US"/>
        </w:rPr>
        <w:t>ых</w:t>
      </w:r>
      <w:r w:rsidR="00A731B9" w:rsidRPr="00A731B9">
        <w:rPr>
          <w:sz w:val="28"/>
          <w:szCs w:val="28"/>
          <w:lang w:eastAsia="en-US"/>
        </w:rPr>
        <w:t xml:space="preserve"> разводящих сетей</w:t>
      </w:r>
      <w:r>
        <w:rPr>
          <w:sz w:val="28"/>
          <w:szCs w:val="28"/>
          <w:lang w:eastAsia="en-US"/>
        </w:rPr>
        <w:t xml:space="preserve"> (уровень износа составляет 79,5 %)</w:t>
      </w:r>
      <w:r w:rsidR="00A731B9" w:rsidRPr="00A731B9">
        <w:rPr>
          <w:sz w:val="28"/>
          <w:szCs w:val="28"/>
          <w:lang w:eastAsia="en-US"/>
        </w:rPr>
        <w:t>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В городе </w:t>
      </w:r>
      <w:r w:rsidR="000905C6" w:rsidRPr="00A731B9">
        <w:rPr>
          <w:sz w:val="28"/>
          <w:szCs w:val="28"/>
          <w:lang w:eastAsia="en-US"/>
        </w:rPr>
        <w:t xml:space="preserve">отсутствует </w:t>
      </w:r>
      <w:r w:rsidRPr="00A731B9">
        <w:rPr>
          <w:sz w:val="28"/>
          <w:szCs w:val="28"/>
          <w:lang w:eastAsia="en-US"/>
        </w:rPr>
        <w:t xml:space="preserve">централизованная система хозяйственно-бытовой канализации. Очистные сооружения (в виде отстойников) имеет только крахмальный завод. 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В связи с отсутствием крупных промышленных предприятий и железнодорожного сообщения, возможность формирования ядра территориально-производственного кластера отсутствует.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Из </w:t>
      </w:r>
      <w:proofErr w:type="gramStart"/>
      <w:r w:rsidRPr="00A731B9">
        <w:rPr>
          <w:color w:val="000000"/>
          <w:sz w:val="28"/>
          <w:szCs w:val="28"/>
          <w:lang w:eastAsia="en-US"/>
        </w:rPr>
        <w:t>организаций, зарегистрированных вне территории города в городе Мглине находятся</w:t>
      </w:r>
      <w:proofErr w:type="gramEnd"/>
      <w:r w:rsidRPr="00A731B9">
        <w:rPr>
          <w:color w:val="000000"/>
          <w:sz w:val="28"/>
          <w:szCs w:val="28"/>
          <w:lang w:eastAsia="en-US"/>
        </w:rPr>
        <w:t>: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- ПАО «Ростелеком» Филиал Унечский МЦТЭТ, Мглинский ЛТЦ, 243220, Брянская область, </w:t>
      </w:r>
      <w:proofErr w:type="gramStart"/>
      <w:r w:rsidRPr="00A731B9">
        <w:rPr>
          <w:color w:val="000000"/>
          <w:sz w:val="28"/>
          <w:szCs w:val="28"/>
          <w:lang w:eastAsia="en-US"/>
        </w:rPr>
        <w:t>г</w:t>
      </w:r>
      <w:proofErr w:type="gramEnd"/>
      <w:r w:rsidRPr="00A731B9">
        <w:rPr>
          <w:color w:val="000000"/>
          <w:sz w:val="28"/>
          <w:szCs w:val="28"/>
          <w:lang w:eastAsia="en-US"/>
        </w:rPr>
        <w:t>. Мглин, ул. Первомайская, 2, телефон 8(48339)21443;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- ПАО «МРСК Центра» - </w:t>
      </w:r>
      <w:r w:rsidR="009201BE">
        <w:rPr>
          <w:color w:val="000000"/>
          <w:sz w:val="28"/>
          <w:szCs w:val="28"/>
          <w:lang w:eastAsia="en-US"/>
        </w:rPr>
        <w:t>«</w:t>
      </w:r>
      <w:r w:rsidRPr="00A731B9">
        <w:rPr>
          <w:color w:val="000000"/>
          <w:sz w:val="28"/>
          <w:szCs w:val="28"/>
          <w:lang w:eastAsia="en-US"/>
        </w:rPr>
        <w:t>Брянск</w:t>
      </w:r>
      <w:r w:rsidR="009201BE">
        <w:rPr>
          <w:color w:val="000000"/>
          <w:sz w:val="28"/>
          <w:szCs w:val="28"/>
          <w:lang w:eastAsia="en-US"/>
        </w:rPr>
        <w:t>Э</w:t>
      </w:r>
      <w:r w:rsidRPr="00A731B9">
        <w:rPr>
          <w:color w:val="000000"/>
          <w:sz w:val="28"/>
          <w:szCs w:val="28"/>
          <w:lang w:eastAsia="en-US"/>
        </w:rPr>
        <w:t>нерго</w:t>
      </w:r>
      <w:r w:rsidR="009201BE">
        <w:rPr>
          <w:color w:val="000000"/>
          <w:sz w:val="28"/>
          <w:szCs w:val="28"/>
          <w:lang w:eastAsia="en-US"/>
        </w:rPr>
        <w:t>»</w:t>
      </w:r>
      <w:r w:rsidRPr="00A731B9">
        <w:rPr>
          <w:color w:val="000000"/>
          <w:sz w:val="28"/>
          <w:szCs w:val="28"/>
          <w:lang w:eastAsia="en-US"/>
        </w:rPr>
        <w:t xml:space="preserve"> Мглинский РЭС, 243220, Брянская область, г</w:t>
      </w:r>
      <w:proofErr w:type="gramStart"/>
      <w:r w:rsidRPr="00A731B9">
        <w:rPr>
          <w:color w:val="000000"/>
          <w:sz w:val="28"/>
          <w:szCs w:val="28"/>
          <w:lang w:eastAsia="en-US"/>
        </w:rPr>
        <w:t>.М</w:t>
      </w:r>
      <w:proofErr w:type="gramEnd"/>
      <w:r w:rsidRPr="00A731B9">
        <w:rPr>
          <w:color w:val="000000"/>
          <w:sz w:val="28"/>
          <w:szCs w:val="28"/>
          <w:lang w:eastAsia="en-US"/>
        </w:rPr>
        <w:t>глин, ул.Ворошилова, д.37 телефон 8(48339)21672;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- Мглинский участок ЗМРО филиала «Брянскэнергосбыт» ООО «ТЭК – Энерго», 243220, Брянская область, г</w:t>
      </w:r>
      <w:proofErr w:type="gramStart"/>
      <w:r w:rsidRPr="00A731B9">
        <w:rPr>
          <w:color w:val="000000"/>
          <w:sz w:val="28"/>
          <w:szCs w:val="28"/>
          <w:lang w:eastAsia="en-US"/>
        </w:rPr>
        <w:t>.М</w:t>
      </w:r>
      <w:proofErr w:type="gramEnd"/>
      <w:r w:rsidRPr="00A731B9">
        <w:rPr>
          <w:color w:val="000000"/>
          <w:sz w:val="28"/>
          <w:szCs w:val="28"/>
          <w:lang w:eastAsia="en-US"/>
        </w:rPr>
        <w:t>глин, ул.Первомайская, д.10, телефон 8(48339)22766;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lastRenderedPageBreak/>
        <w:t xml:space="preserve">- </w:t>
      </w:r>
      <w:r w:rsidR="009201BE">
        <w:rPr>
          <w:color w:val="000000"/>
          <w:sz w:val="28"/>
          <w:szCs w:val="28"/>
          <w:lang w:eastAsia="en-US"/>
        </w:rPr>
        <w:t xml:space="preserve">Мглинский участок Унечского СП </w:t>
      </w:r>
      <w:r w:rsidRPr="00A731B9">
        <w:rPr>
          <w:color w:val="000000"/>
          <w:sz w:val="28"/>
          <w:szCs w:val="28"/>
          <w:lang w:eastAsia="en-US"/>
        </w:rPr>
        <w:t>филиал</w:t>
      </w:r>
      <w:r w:rsidR="009201BE">
        <w:rPr>
          <w:color w:val="000000"/>
          <w:sz w:val="28"/>
          <w:szCs w:val="28"/>
          <w:lang w:eastAsia="en-US"/>
        </w:rPr>
        <w:t>а</w:t>
      </w:r>
      <w:r w:rsidRPr="00A731B9">
        <w:rPr>
          <w:color w:val="000000"/>
          <w:sz w:val="28"/>
          <w:szCs w:val="28"/>
          <w:lang w:eastAsia="en-US"/>
        </w:rPr>
        <w:t xml:space="preserve"> ООО «Брянскэлектро» в г. Брянск, 243220 Брянская область, г</w:t>
      </w:r>
      <w:proofErr w:type="gramStart"/>
      <w:r w:rsidRPr="00A731B9">
        <w:rPr>
          <w:color w:val="000000"/>
          <w:sz w:val="28"/>
          <w:szCs w:val="28"/>
          <w:lang w:eastAsia="en-US"/>
        </w:rPr>
        <w:t>.М</w:t>
      </w:r>
      <w:proofErr w:type="gramEnd"/>
      <w:r w:rsidRPr="00A731B9">
        <w:rPr>
          <w:color w:val="000000"/>
          <w:sz w:val="28"/>
          <w:szCs w:val="28"/>
          <w:lang w:eastAsia="en-US"/>
        </w:rPr>
        <w:t>глин, ул.Первомайская д.10, телефон 8(48339)22138;</w:t>
      </w:r>
    </w:p>
    <w:p w:rsidR="00A731B9" w:rsidRPr="000041F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- ОПС Мглин УФПС </w:t>
      </w:r>
      <w:r w:rsidRPr="000041FE">
        <w:rPr>
          <w:sz w:val="28"/>
          <w:szCs w:val="28"/>
          <w:lang w:eastAsia="en-US"/>
        </w:rPr>
        <w:t>Брянской области ФГУП «Почта России», 243220 Брянская область, г</w:t>
      </w:r>
      <w:proofErr w:type="gramStart"/>
      <w:r w:rsidRPr="000041FE">
        <w:rPr>
          <w:sz w:val="28"/>
          <w:szCs w:val="28"/>
          <w:lang w:eastAsia="en-US"/>
        </w:rPr>
        <w:t>.М</w:t>
      </w:r>
      <w:proofErr w:type="gramEnd"/>
      <w:r w:rsidRPr="000041FE">
        <w:rPr>
          <w:sz w:val="28"/>
          <w:szCs w:val="28"/>
          <w:lang w:eastAsia="en-US"/>
        </w:rPr>
        <w:t>глин, ул.Первомайская д.2, телефон 8(48339)21175.</w:t>
      </w:r>
    </w:p>
    <w:p w:rsidR="00A731B9" w:rsidRPr="000041FE" w:rsidRDefault="000041FE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0041FE">
        <w:rPr>
          <w:sz w:val="28"/>
          <w:szCs w:val="28"/>
          <w:lang w:eastAsia="en-US"/>
        </w:rPr>
        <w:t>-</w:t>
      </w:r>
      <w:r w:rsidR="00A731B9" w:rsidRPr="000041FE">
        <w:rPr>
          <w:sz w:val="28"/>
          <w:szCs w:val="28"/>
          <w:lang w:eastAsia="en-US"/>
        </w:rPr>
        <w:t xml:space="preserve"> Мглинская РЭС фил</w:t>
      </w:r>
      <w:r w:rsidRPr="000041FE">
        <w:rPr>
          <w:sz w:val="28"/>
          <w:szCs w:val="28"/>
          <w:lang w:eastAsia="en-US"/>
        </w:rPr>
        <w:t>и</w:t>
      </w:r>
      <w:r w:rsidR="00A731B9" w:rsidRPr="000041FE">
        <w:rPr>
          <w:sz w:val="28"/>
          <w:szCs w:val="28"/>
          <w:lang w:eastAsia="en-US"/>
        </w:rPr>
        <w:t>ала АО «Газпром газораспределени</w:t>
      </w:r>
      <w:r w:rsidR="006629FB">
        <w:rPr>
          <w:sz w:val="28"/>
          <w:szCs w:val="28"/>
          <w:lang w:eastAsia="en-US"/>
        </w:rPr>
        <w:t>е</w:t>
      </w:r>
      <w:r w:rsidR="00A731B9" w:rsidRPr="000041FE">
        <w:rPr>
          <w:sz w:val="28"/>
          <w:szCs w:val="28"/>
          <w:lang w:eastAsia="en-US"/>
        </w:rPr>
        <w:t xml:space="preserve"> Брянск» Западный.</w:t>
      </w:r>
    </w:p>
    <w:p w:rsidR="00A731B9" w:rsidRPr="00A731B9" w:rsidRDefault="00A731B9" w:rsidP="00A731B9">
      <w:pPr>
        <w:widowControl/>
        <w:ind w:firstLine="700"/>
        <w:jc w:val="both"/>
        <w:rPr>
          <w:color w:val="000000"/>
          <w:sz w:val="28"/>
          <w:szCs w:val="28"/>
          <w:lang w:eastAsia="en-US"/>
        </w:rPr>
      </w:pPr>
      <w:r w:rsidRPr="000041FE">
        <w:rPr>
          <w:sz w:val="28"/>
          <w:szCs w:val="28"/>
          <w:lang w:eastAsia="en-US"/>
        </w:rPr>
        <w:t>Учитывая численность трудоспособного</w:t>
      </w:r>
      <w:r w:rsidRPr="00A731B9">
        <w:rPr>
          <w:color w:val="000000"/>
          <w:sz w:val="28"/>
          <w:szCs w:val="28"/>
          <w:lang w:eastAsia="en-US"/>
        </w:rPr>
        <w:t xml:space="preserve"> населения города Мглина, в настоящее время имеется потенциал отвлечения трудовых ресурсов и возможность создания предприятия вне территории города в пределах транспортной доступности.</w:t>
      </w:r>
    </w:p>
    <w:p w:rsidR="00A731B9" w:rsidRPr="00A731B9" w:rsidRDefault="00A731B9" w:rsidP="00A731B9">
      <w:pPr>
        <w:widowControl/>
        <w:ind w:firstLine="567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Инфраструктура для ведения бизнеса в городе развита незначительно. Из финансовых и страховых организаций в городе функционируют отделение банка – Дополнительный Офис №0283 ПАО Сбербанк, 243220, Брянская область, г</w:t>
      </w:r>
      <w:proofErr w:type="gramStart"/>
      <w:r w:rsidRPr="00A731B9">
        <w:rPr>
          <w:color w:val="000000"/>
          <w:sz w:val="28"/>
          <w:szCs w:val="28"/>
          <w:lang w:eastAsia="en-US"/>
        </w:rPr>
        <w:t>.М</w:t>
      </w:r>
      <w:proofErr w:type="gramEnd"/>
      <w:r w:rsidRPr="00A731B9">
        <w:rPr>
          <w:color w:val="000000"/>
          <w:sz w:val="28"/>
          <w:szCs w:val="28"/>
          <w:lang w:eastAsia="en-US"/>
        </w:rPr>
        <w:t>глин, ул.Ленина, д.7, телефон 8(48339)22371, страховой отдел в г. Мглин филиал ПАО СК «Росгосстрах» в Брянской области, 243220, Брянская область, г.Мглин, пл.Советская, д.6а, телефон 8(48339)21653, ООО СК «Ингосстрах-М» (Брянский филиал), 243220, Брянская область, г</w:t>
      </w:r>
      <w:proofErr w:type="gramStart"/>
      <w:r w:rsidRPr="00A731B9">
        <w:rPr>
          <w:color w:val="000000"/>
          <w:sz w:val="28"/>
          <w:szCs w:val="28"/>
          <w:lang w:eastAsia="en-US"/>
        </w:rPr>
        <w:t>.М</w:t>
      </w:r>
      <w:proofErr w:type="gramEnd"/>
      <w:r w:rsidRPr="00A731B9">
        <w:rPr>
          <w:color w:val="000000"/>
          <w:sz w:val="28"/>
          <w:szCs w:val="28"/>
          <w:lang w:eastAsia="en-US"/>
        </w:rPr>
        <w:t>глин, ул.Первомайская, д.3, телефон 8(48339) 21438</w:t>
      </w:r>
      <w:r w:rsidR="007529FB">
        <w:rPr>
          <w:color w:val="000000"/>
          <w:sz w:val="28"/>
          <w:szCs w:val="28"/>
          <w:lang w:eastAsia="en-US"/>
        </w:rPr>
        <w:t>, ООО РСО «ЕВРОИНС»</w:t>
      </w:r>
      <w:r w:rsidR="00A6684E">
        <w:rPr>
          <w:color w:val="000000"/>
          <w:sz w:val="28"/>
          <w:szCs w:val="28"/>
          <w:lang w:eastAsia="en-US"/>
        </w:rPr>
        <w:t>,</w:t>
      </w:r>
      <w:r w:rsidR="007529FB">
        <w:rPr>
          <w:color w:val="000000"/>
          <w:sz w:val="28"/>
          <w:szCs w:val="28"/>
          <w:lang w:eastAsia="en-US"/>
        </w:rPr>
        <w:t xml:space="preserve"> </w:t>
      </w:r>
      <w:r w:rsidR="00A6684E" w:rsidRPr="00A731B9">
        <w:rPr>
          <w:color w:val="000000"/>
          <w:sz w:val="28"/>
          <w:szCs w:val="28"/>
          <w:lang w:eastAsia="en-US"/>
        </w:rPr>
        <w:t>243220, Брянская область, г.Мглин, ул.Первомайская, д.3</w:t>
      </w:r>
      <w:r w:rsidRPr="00A731B9">
        <w:rPr>
          <w:color w:val="000000"/>
          <w:sz w:val="28"/>
          <w:szCs w:val="28"/>
          <w:lang w:eastAsia="en-US"/>
        </w:rPr>
        <w:t>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На данный момент водоснабжение города Мглина осуществляется подземными водозаборами, состоящими из </w:t>
      </w:r>
      <w:r w:rsidR="00B273E8">
        <w:rPr>
          <w:sz w:val="28"/>
          <w:szCs w:val="28"/>
          <w:lang w:eastAsia="en-US"/>
        </w:rPr>
        <w:t>8-ми</w:t>
      </w:r>
      <w:r w:rsidRPr="00A731B9">
        <w:rPr>
          <w:sz w:val="28"/>
          <w:szCs w:val="28"/>
          <w:lang w:eastAsia="en-US"/>
        </w:rPr>
        <w:t xml:space="preserve"> артезианских скважин</w:t>
      </w:r>
      <w:r w:rsidR="006629FB">
        <w:rPr>
          <w:sz w:val="28"/>
          <w:szCs w:val="28"/>
          <w:lang w:eastAsia="en-US"/>
        </w:rPr>
        <w:t>, 6 водонапорных башен</w:t>
      </w:r>
      <w:r w:rsidRPr="00A731B9">
        <w:rPr>
          <w:sz w:val="28"/>
          <w:szCs w:val="28"/>
          <w:lang w:eastAsia="en-US"/>
        </w:rPr>
        <w:t xml:space="preserve">, уличных водопроводных сетей общей протяженностью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63,2 км</w:t>
        </w:r>
      </w:smartTag>
      <w:r w:rsidRPr="00A731B9">
        <w:rPr>
          <w:sz w:val="28"/>
          <w:szCs w:val="28"/>
          <w:lang w:eastAsia="en-US"/>
        </w:rPr>
        <w:t>. Удельный дебит скважин, составляет ориентировочно по 30 м3/час каждая.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Диаметр центральных водоводов в городе составляет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150 мм</w:t>
        </w:r>
      </w:smartTag>
      <w:r w:rsidRPr="00A731B9">
        <w:rPr>
          <w:sz w:val="28"/>
          <w:szCs w:val="28"/>
          <w:lang w:eastAsia="en-US"/>
        </w:rPr>
        <w:t>, а средний диаметр разводящих сетей 100мм.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Износ оборудования водопроводных </w:t>
      </w:r>
      <w:r w:rsidRPr="00A731B9">
        <w:rPr>
          <w:color w:val="000000"/>
          <w:sz w:val="28"/>
          <w:szCs w:val="28"/>
          <w:lang w:eastAsia="en-US"/>
        </w:rPr>
        <w:t xml:space="preserve">сетей составляет </w:t>
      </w:r>
      <w:r w:rsidR="000905C6">
        <w:rPr>
          <w:color w:val="000000"/>
          <w:sz w:val="28"/>
          <w:szCs w:val="28"/>
          <w:lang w:eastAsia="en-US"/>
        </w:rPr>
        <w:t>79,5</w:t>
      </w:r>
      <w:r w:rsidRPr="00A731B9">
        <w:rPr>
          <w:color w:val="000000"/>
          <w:sz w:val="28"/>
          <w:szCs w:val="28"/>
          <w:lang w:eastAsia="en-US"/>
        </w:rPr>
        <w:t>%</w:t>
      </w:r>
      <w:r w:rsidR="006629FB">
        <w:rPr>
          <w:color w:val="000000"/>
          <w:sz w:val="28"/>
          <w:szCs w:val="28"/>
          <w:lang w:eastAsia="en-US"/>
        </w:rPr>
        <w:t>.</w:t>
      </w:r>
      <w:r w:rsidRPr="00A731B9">
        <w:rPr>
          <w:sz w:val="28"/>
          <w:szCs w:val="28"/>
          <w:lang w:eastAsia="en-US"/>
        </w:rPr>
        <w:t xml:space="preserve"> Протяжённость ветхих сетей составляет порядка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45 км</w:t>
        </w:r>
      </w:smartTag>
      <w:r w:rsidRPr="00A731B9">
        <w:rPr>
          <w:sz w:val="28"/>
          <w:szCs w:val="28"/>
          <w:lang w:eastAsia="en-US"/>
        </w:rPr>
        <w:t>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Потери при транспортировке и эксплуатаци</w:t>
      </w:r>
      <w:r w:rsidR="006629FB">
        <w:rPr>
          <w:sz w:val="28"/>
          <w:szCs w:val="28"/>
          <w:lang w:eastAsia="en-US"/>
        </w:rPr>
        <w:t>и воды составляют в среднем 2,9</w:t>
      </w:r>
      <w:r w:rsidRPr="00A731B9">
        <w:rPr>
          <w:sz w:val="28"/>
          <w:szCs w:val="28"/>
          <w:lang w:eastAsia="en-US"/>
        </w:rPr>
        <w:t>%.</w:t>
      </w:r>
    </w:p>
    <w:p w:rsidR="006629FB" w:rsidRPr="00A731B9" w:rsidRDefault="006629FB" w:rsidP="006629FB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Имеющихся мощностей, в совокупности </w:t>
      </w:r>
      <w:r>
        <w:rPr>
          <w:sz w:val="28"/>
          <w:szCs w:val="28"/>
          <w:lang w:eastAsia="en-US"/>
        </w:rPr>
        <w:t>с их текущим состоянием водопроводных сетей, не</w:t>
      </w:r>
      <w:r w:rsidRPr="00A731B9">
        <w:rPr>
          <w:sz w:val="28"/>
          <w:szCs w:val="28"/>
          <w:lang w:eastAsia="en-US"/>
        </w:rPr>
        <w:t>достаточно для дальнейшего развития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Подача воды населению, которое не охвачено системой водоснабжения, осуществляется колодцами и каптированными родниками, которые находятся на территориях домовладений. 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Уровень газификации города на сегодняшний день </w:t>
      </w:r>
      <w:r w:rsidRPr="007529FB">
        <w:rPr>
          <w:sz w:val="28"/>
          <w:szCs w:val="28"/>
          <w:lang w:eastAsia="en-US"/>
        </w:rPr>
        <w:t>составляет 80,</w:t>
      </w:r>
      <w:r w:rsidR="007529FB" w:rsidRPr="007529FB">
        <w:rPr>
          <w:sz w:val="28"/>
          <w:szCs w:val="28"/>
          <w:lang w:eastAsia="en-US"/>
        </w:rPr>
        <w:t>69</w:t>
      </w:r>
      <w:r w:rsidRPr="007529FB">
        <w:rPr>
          <w:sz w:val="28"/>
          <w:szCs w:val="28"/>
          <w:lang w:eastAsia="en-US"/>
        </w:rPr>
        <w:t>%.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Существующих мощностей газовых сетей достаточно для дальнейшего развития города. </w:t>
      </w:r>
    </w:p>
    <w:p w:rsidR="00A731B9" w:rsidRPr="00096998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096998">
        <w:rPr>
          <w:sz w:val="28"/>
          <w:szCs w:val="28"/>
          <w:lang w:eastAsia="en-US"/>
        </w:rPr>
        <w:t>Электрические сети представлены в количестве ВЛП 10кВт – 34,45км</w:t>
      </w:r>
      <w:proofErr w:type="gramStart"/>
      <w:r w:rsidRPr="00096998">
        <w:rPr>
          <w:sz w:val="28"/>
          <w:szCs w:val="28"/>
          <w:lang w:eastAsia="en-US"/>
        </w:rPr>
        <w:t xml:space="preserve">., </w:t>
      </w:r>
      <w:proofErr w:type="gramEnd"/>
      <w:r w:rsidRPr="00096998">
        <w:rPr>
          <w:sz w:val="28"/>
          <w:szCs w:val="28"/>
          <w:lang w:eastAsia="en-US"/>
        </w:rPr>
        <w:t xml:space="preserve">ВЛП 0,4кВт – </w:t>
      </w:r>
      <w:smartTag w:uri="urn:schemas-microsoft-com:office:smarttags" w:element="metricconverter">
        <w:smartTagPr>
          <w:attr w:name="ProductID" w:val="1 м2"/>
        </w:smartTagPr>
        <w:r w:rsidRPr="00096998">
          <w:rPr>
            <w:sz w:val="28"/>
            <w:szCs w:val="28"/>
            <w:lang w:eastAsia="en-US"/>
          </w:rPr>
          <w:t>63 км</w:t>
        </w:r>
      </w:smartTag>
      <w:r w:rsidRPr="00096998">
        <w:rPr>
          <w:sz w:val="28"/>
          <w:szCs w:val="28"/>
          <w:lang w:eastAsia="en-US"/>
        </w:rPr>
        <w:t xml:space="preserve">., трансформаторных подстанций на территории города - 56. </w:t>
      </w:r>
    </w:p>
    <w:p w:rsidR="00A731B9" w:rsidRPr="00096998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Тепловые сети представлены в количестве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11,7 км</w:t>
        </w:r>
      </w:smartTag>
      <w:r w:rsidRPr="00A731B9">
        <w:rPr>
          <w:sz w:val="28"/>
          <w:szCs w:val="28"/>
          <w:lang w:eastAsia="en-US"/>
        </w:rPr>
        <w:t xml:space="preserve"> в двухтрубном исчислении </w:t>
      </w:r>
      <w:r w:rsidRPr="00096998">
        <w:rPr>
          <w:sz w:val="28"/>
          <w:szCs w:val="28"/>
          <w:lang w:eastAsia="en-US"/>
        </w:rPr>
        <w:t xml:space="preserve">и 6 котельных. 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Средний физический износ тепловых сетей- </w:t>
      </w:r>
      <w:r w:rsidR="000905C6">
        <w:rPr>
          <w:sz w:val="28"/>
          <w:szCs w:val="28"/>
          <w:lang w:eastAsia="en-US"/>
        </w:rPr>
        <w:t xml:space="preserve">45 </w:t>
      </w:r>
      <w:r w:rsidRPr="00A731B9">
        <w:rPr>
          <w:sz w:val="28"/>
          <w:szCs w:val="28"/>
          <w:lang w:eastAsia="en-US"/>
        </w:rPr>
        <w:t>%.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Имеющихся мощностей, в совокупности с их текущим состоянием, достаточно для дальнейшего развития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Телефонизация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lastRenderedPageBreak/>
        <w:t>В виду недостаточности мощностей для полного подключения жителей города к телефонным линиям, телефонизация развита лишь на 80%, соответственно также как и подключение к сети интернет.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gramStart"/>
      <w:r w:rsidRPr="00A731B9">
        <w:rPr>
          <w:sz w:val="28"/>
          <w:szCs w:val="28"/>
          <w:lang w:eastAsia="en-US"/>
        </w:rPr>
        <w:t xml:space="preserve">На территории города работают </w:t>
      </w:r>
      <w:r w:rsidR="00FA2811">
        <w:rPr>
          <w:sz w:val="28"/>
          <w:szCs w:val="28"/>
          <w:lang w:eastAsia="en-US"/>
        </w:rPr>
        <w:t>5</w:t>
      </w:r>
      <w:r w:rsidRPr="00096998">
        <w:rPr>
          <w:sz w:val="28"/>
          <w:szCs w:val="28"/>
          <w:lang w:eastAsia="en-US"/>
        </w:rPr>
        <w:t xml:space="preserve"> сотовых</w:t>
      </w:r>
      <w:r w:rsidRPr="00A731B9">
        <w:rPr>
          <w:sz w:val="28"/>
          <w:szCs w:val="28"/>
          <w:lang w:eastAsia="en-US"/>
        </w:rPr>
        <w:t xml:space="preserve"> оператор</w:t>
      </w:r>
      <w:r w:rsidR="00FA2811">
        <w:rPr>
          <w:sz w:val="28"/>
          <w:szCs w:val="28"/>
          <w:lang w:eastAsia="en-US"/>
        </w:rPr>
        <w:t>ов</w:t>
      </w:r>
      <w:r w:rsidR="006629FB">
        <w:rPr>
          <w:sz w:val="28"/>
          <w:szCs w:val="28"/>
          <w:lang w:eastAsia="en-US"/>
        </w:rPr>
        <w:t xml:space="preserve"> (МТС, Билайн, Мега</w:t>
      </w:r>
      <w:r w:rsidR="006629FB" w:rsidRPr="006629FB">
        <w:rPr>
          <w:sz w:val="28"/>
          <w:szCs w:val="28"/>
          <w:lang w:eastAsia="en-US"/>
        </w:rPr>
        <w:t xml:space="preserve">фон, </w:t>
      </w:r>
      <w:r w:rsidR="006629FB" w:rsidRPr="006629FB">
        <w:rPr>
          <w:sz w:val="28"/>
          <w:szCs w:val="28"/>
          <w:shd w:val="clear" w:color="auto" w:fill="FAFBFC"/>
        </w:rPr>
        <w:t>Tele2</w:t>
      </w:r>
      <w:r w:rsidR="006629FB" w:rsidRPr="006629FB">
        <w:rPr>
          <w:sz w:val="28"/>
          <w:szCs w:val="28"/>
          <w:lang w:eastAsia="en-US"/>
        </w:rPr>
        <w:t xml:space="preserve">, </w:t>
      </w:r>
      <w:r w:rsidR="006629FB" w:rsidRPr="006629FB">
        <w:rPr>
          <w:sz w:val="28"/>
          <w:szCs w:val="28"/>
          <w:shd w:val="clear" w:color="auto" w:fill="FAFBFC"/>
        </w:rPr>
        <w:t>Yota</w:t>
      </w:r>
      <w:r w:rsidRPr="00A731B9">
        <w:rPr>
          <w:sz w:val="28"/>
          <w:szCs w:val="28"/>
          <w:lang w:eastAsia="en-US"/>
        </w:rPr>
        <w:t>.</w:t>
      </w:r>
      <w:proofErr w:type="gramEnd"/>
      <w:r w:rsidRPr="00A731B9">
        <w:rPr>
          <w:sz w:val="28"/>
          <w:szCs w:val="28"/>
          <w:lang w:eastAsia="en-US"/>
        </w:rPr>
        <w:t xml:space="preserve"> Доступ к сотовой связи есть во всех точках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Средства массовой информации представлены районной газетой «Мглинские вести» и официальным печатным изданием «Муниципальный вестник».</w:t>
      </w:r>
    </w:p>
    <w:p w:rsidR="00A731B9" w:rsidRPr="00A731B9" w:rsidRDefault="00A731B9" w:rsidP="00A731B9">
      <w:pPr>
        <w:widowControl/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На территории Мглинского городского поселения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58,071 км</w:t>
        </w:r>
      </w:smartTag>
      <w:r w:rsidRPr="00A731B9">
        <w:rPr>
          <w:sz w:val="28"/>
          <w:szCs w:val="28"/>
          <w:lang w:eastAsia="en-US"/>
        </w:rPr>
        <w:t xml:space="preserve"> автомобильных дорог, из них с твёрдым покрытием –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21,189 км</w:t>
        </w:r>
      </w:smartTag>
      <w:r w:rsidRPr="00A731B9">
        <w:rPr>
          <w:sz w:val="28"/>
          <w:szCs w:val="28"/>
          <w:lang w:eastAsia="en-US"/>
        </w:rPr>
        <w:t>. Физический износ дорог составляет – 80%.</w:t>
      </w:r>
    </w:p>
    <w:p w:rsidR="00A731B9" w:rsidRPr="00A731B9" w:rsidRDefault="00A731B9" w:rsidP="00A731B9">
      <w:pPr>
        <w:widowControl/>
        <w:tabs>
          <w:tab w:val="left" w:pos="1080"/>
        </w:tabs>
        <w:ind w:firstLine="709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Транспортная </w:t>
      </w:r>
      <w:r w:rsidR="00B273E8">
        <w:rPr>
          <w:sz w:val="28"/>
          <w:szCs w:val="28"/>
          <w:lang w:eastAsia="en-US"/>
        </w:rPr>
        <w:t>инфраструктура</w:t>
      </w:r>
      <w:r w:rsidR="00096998">
        <w:rPr>
          <w:sz w:val="28"/>
          <w:szCs w:val="28"/>
          <w:lang w:eastAsia="en-US"/>
        </w:rPr>
        <w:t>:</w:t>
      </w:r>
    </w:p>
    <w:p w:rsidR="00B273E8" w:rsidRPr="00A731B9" w:rsidRDefault="00B273E8" w:rsidP="00B273E8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Транспортная инфраструктура Мглинского городского поселения представлена автомобильным транспортом. Автодорожная сеть муниципального образования принимает нагрузку в направлении внутриобластных и местных связей.</w:t>
      </w:r>
    </w:p>
    <w:p w:rsidR="00B273E8" w:rsidRPr="00A731B9" w:rsidRDefault="00B273E8" w:rsidP="00B273E8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Каркас транспортной автомобильной сети городского поселения состоит из автомобильных дорог регионального значения «Брянск-Новозыбков </w:t>
      </w:r>
      <w:proofErr w:type="gramStart"/>
      <w:r w:rsidRPr="00A731B9">
        <w:rPr>
          <w:sz w:val="28"/>
          <w:szCs w:val="28"/>
          <w:lang w:eastAsia="en-US"/>
        </w:rPr>
        <w:t>-М</w:t>
      </w:r>
      <w:proofErr w:type="gramEnd"/>
      <w:r w:rsidRPr="00A731B9">
        <w:rPr>
          <w:sz w:val="28"/>
          <w:szCs w:val="28"/>
          <w:lang w:eastAsia="en-US"/>
        </w:rPr>
        <w:t>глин», «Мглин-Харитоновка», «Унеча-Мглин», «Мглин-Сураж», автомобильных дорог местного значения, а так же улично-дорожной сети города.</w:t>
      </w:r>
    </w:p>
    <w:p w:rsidR="00A731B9" w:rsidRPr="00A731B9" w:rsidRDefault="00A731B9" w:rsidP="00A731B9">
      <w:pPr>
        <w:widowControl/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В городе Мглин</w:t>
      </w:r>
      <w:r w:rsidR="000905C6">
        <w:rPr>
          <w:sz w:val="28"/>
          <w:szCs w:val="28"/>
          <w:lang w:eastAsia="en-US"/>
        </w:rPr>
        <w:t>е</w:t>
      </w:r>
      <w:r w:rsidRPr="00A731B9">
        <w:rPr>
          <w:sz w:val="28"/>
          <w:szCs w:val="28"/>
          <w:lang w:eastAsia="en-US"/>
        </w:rPr>
        <w:t xml:space="preserve"> </w:t>
      </w:r>
      <w:r w:rsidR="000905C6" w:rsidRPr="00A731B9">
        <w:rPr>
          <w:sz w:val="28"/>
          <w:szCs w:val="28"/>
          <w:lang w:eastAsia="en-US"/>
        </w:rPr>
        <w:t xml:space="preserve">перевозки </w:t>
      </w:r>
      <w:r w:rsidR="000905C6">
        <w:rPr>
          <w:sz w:val="28"/>
          <w:szCs w:val="28"/>
          <w:lang w:eastAsia="en-US"/>
        </w:rPr>
        <w:t xml:space="preserve">по муниципальным маршрутам </w:t>
      </w:r>
      <w:r w:rsidRPr="00A731B9">
        <w:rPr>
          <w:sz w:val="28"/>
          <w:szCs w:val="28"/>
          <w:lang w:eastAsia="en-US"/>
        </w:rPr>
        <w:t>осуществля</w:t>
      </w:r>
      <w:r w:rsidR="0004102E">
        <w:rPr>
          <w:sz w:val="28"/>
          <w:szCs w:val="28"/>
          <w:lang w:eastAsia="en-US"/>
        </w:rPr>
        <w:t>ет</w:t>
      </w:r>
      <w:r w:rsidRPr="00A731B9">
        <w:rPr>
          <w:sz w:val="28"/>
          <w:szCs w:val="28"/>
          <w:lang w:eastAsia="en-US"/>
        </w:rPr>
        <w:t xml:space="preserve"> ИП Щигарцов Г.В.. </w:t>
      </w:r>
    </w:p>
    <w:p w:rsidR="00A731B9" w:rsidRPr="00A6684E" w:rsidRDefault="0079432E" w:rsidP="00A731B9">
      <w:pPr>
        <w:ind w:firstLine="709"/>
        <w:jc w:val="both"/>
        <w:rPr>
          <w:i/>
          <w:sz w:val="28"/>
          <w:szCs w:val="28"/>
        </w:rPr>
      </w:pPr>
      <w:r w:rsidRPr="00A6684E">
        <w:rPr>
          <w:i/>
          <w:sz w:val="28"/>
          <w:szCs w:val="28"/>
        </w:rPr>
        <w:t>С</w:t>
      </w:r>
      <w:r w:rsidR="00A731B9" w:rsidRPr="00A6684E">
        <w:rPr>
          <w:i/>
          <w:sz w:val="28"/>
          <w:szCs w:val="28"/>
        </w:rPr>
        <w:t>оциальн</w:t>
      </w:r>
      <w:r w:rsidRPr="00A6684E">
        <w:rPr>
          <w:i/>
          <w:sz w:val="28"/>
          <w:szCs w:val="28"/>
        </w:rPr>
        <w:t>ая</w:t>
      </w:r>
      <w:r w:rsidR="00A731B9" w:rsidRPr="00A6684E">
        <w:rPr>
          <w:i/>
          <w:sz w:val="28"/>
          <w:szCs w:val="28"/>
        </w:rPr>
        <w:t xml:space="preserve"> сфер</w:t>
      </w:r>
      <w:r w:rsidRPr="00A6684E">
        <w:rPr>
          <w:i/>
          <w:sz w:val="28"/>
          <w:szCs w:val="28"/>
        </w:rPr>
        <w:t>а</w:t>
      </w:r>
      <w:r w:rsidR="00A731B9" w:rsidRPr="00A6684E">
        <w:rPr>
          <w:i/>
          <w:sz w:val="28"/>
          <w:szCs w:val="28"/>
        </w:rPr>
        <w:t>.</w:t>
      </w:r>
    </w:p>
    <w:p w:rsidR="00A731B9" w:rsidRPr="00A6684E" w:rsidRDefault="00A731B9" w:rsidP="00A731B9">
      <w:pPr>
        <w:ind w:firstLine="709"/>
        <w:jc w:val="both"/>
        <w:rPr>
          <w:sz w:val="28"/>
          <w:szCs w:val="28"/>
        </w:rPr>
      </w:pPr>
      <w:r w:rsidRPr="00A6684E">
        <w:rPr>
          <w:sz w:val="28"/>
          <w:szCs w:val="28"/>
        </w:rPr>
        <w:t>Здравоохранение</w:t>
      </w:r>
      <w:r w:rsidR="00096998" w:rsidRPr="00A6684E">
        <w:rPr>
          <w:sz w:val="28"/>
          <w:szCs w:val="28"/>
        </w:rPr>
        <w:t>:</w:t>
      </w:r>
    </w:p>
    <w:p w:rsidR="00A731B9" w:rsidRPr="00A6684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6684E">
        <w:rPr>
          <w:sz w:val="28"/>
          <w:szCs w:val="28"/>
          <w:lang w:eastAsia="en-US"/>
        </w:rPr>
        <w:t>Здравоохранение города Мглина представлено центральной районной больницей, которая располагает 143 койками стационара, из них 124 койки круглосуточного стационара (в том числе 80 коек бюджета психиатрического отделения) круглосуточного стационара и 19 коек дневного стационара. В больнице работают 30 врачей и 15</w:t>
      </w:r>
      <w:r w:rsidR="00A6684E" w:rsidRPr="00A6684E">
        <w:rPr>
          <w:sz w:val="28"/>
          <w:szCs w:val="28"/>
          <w:lang w:eastAsia="en-US"/>
        </w:rPr>
        <w:t>0</w:t>
      </w:r>
      <w:r w:rsidRPr="00A6684E">
        <w:rPr>
          <w:sz w:val="28"/>
          <w:szCs w:val="28"/>
          <w:lang w:eastAsia="en-US"/>
        </w:rPr>
        <w:t xml:space="preserve"> медицински</w:t>
      </w:r>
      <w:r w:rsidR="00A6684E" w:rsidRPr="00A6684E">
        <w:rPr>
          <w:sz w:val="28"/>
          <w:szCs w:val="28"/>
          <w:lang w:eastAsia="en-US"/>
        </w:rPr>
        <w:t>х</w:t>
      </w:r>
      <w:r w:rsidRPr="00A6684E">
        <w:rPr>
          <w:sz w:val="28"/>
          <w:szCs w:val="28"/>
          <w:lang w:eastAsia="en-US"/>
        </w:rPr>
        <w:t xml:space="preserve"> сест</w:t>
      </w:r>
      <w:r w:rsidR="00A6684E" w:rsidRPr="00A6684E">
        <w:rPr>
          <w:sz w:val="28"/>
          <w:szCs w:val="28"/>
          <w:lang w:eastAsia="en-US"/>
        </w:rPr>
        <w:t>е</w:t>
      </w:r>
      <w:r w:rsidRPr="00A6684E">
        <w:rPr>
          <w:sz w:val="28"/>
          <w:szCs w:val="28"/>
          <w:lang w:eastAsia="en-US"/>
        </w:rPr>
        <w:t>р. Больница представлена отделениями: терапевтическим, инфекционным, хирургическим, педиатрическим и психиатрическим. Кроме того в структуре ЦРБ имеется поликлиника на 406 посещений в смену, детская консультация на 122 посещения в смену, стоматологический кабинет на 30 посещений в смену, наркологический и туберкулезный кабинеты,  пункт скорой неотложной медицинской помощи.</w:t>
      </w:r>
    </w:p>
    <w:p w:rsidR="00A731B9" w:rsidRPr="00A6684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6684E">
        <w:rPr>
          <w:sz w:val="28"/>
          <w:szCs w:val="28"/>
          <w:lang w:eastAsia="en-US"/>
        </w:rPr>
        <w:t>Образование</w:t>
      </w:r>
      <w:r w:rsidR="00096998" w:rsidRPr="00A6684E">
        <w:rPr>
          <w:sz w:val="28"/>
          <w:szCs w:val="28"/>
          <w:lang w:eastAsia="en-US"/>
        </w:rPr>
        <w:t>:</w:t>
      </w:r>
    </w:p>
    <w:p w:rsidR="000041FE" w:rsidRPr="0004102E" w:rsidRDefault="00A731B9" w:rsidP="00A731B9">
      <w:pPr>
        <w:widowControl/>
        <w:ind w:firstLine="709"/>
        <w:jc w:val="both"/>
        <w:rPr>
          <w:sz w:val="28"/>
          <w:szCs w:val="28"/>
          <w:highlight w:val="red"/>
          <w:lang w:eastAsia="en-US"/>
        </w:rPr>
      </w:pPr>
      <w:r w:rsidRPr="004F071B">
        <w:rPr>
          <w:sz w:val="28"/>
          <w:szCs w:val="28"/>
          <w:lang w:eastAsia="en-US"/>
        </w:rPr>
        <w:t>Сферу образования города представляют 2 учреждения дошкольного образования</w:t>
      </w:r>
      <w:r w:rsidRPr="00A6684E">
        <w:rPr>
          <w:sz w:val="28"/>
          <w:szCs w:val="28"/>
          <w:lang w:eastAsia="en-US"/>
        </w:rPr>
        <w:t>, в которых воспитывается 2</w:t>
      </w:r>
      <w:r w:rsidR="00A6684E" w:rsidRPr="00A6684E">
        <w:rPr>
          <w:sz w:val="28"/>
          <w:szCs w:val="28"/>
          <w:lang w:eastAsia="en-US"/>
        </w:rPr>
        <w:t>77</w:t>
      </w:r>
      <w:r w:rsidRPr="00A6684E">
        <w:rPr>
          <w:sz w:val="28"/>
          <w:szCs w:val="28"/>
          <w:lang w:eastAsia="en-US"/>
        </w:rPr>
        <w:t xml:space="preserve"> детей, 2 средние общеобразовательные школы, где обучается </w:t>
      </w:r>
      <w:r w:rsidR="00A6684E" w:rsidRPr="00A6684E">
        <w:rPr>
          <w:sz w:val="28"/>
          <w:szCs w:val="28"/>
          <w:lang w:eastAsia="en-US"/>
        </w:rPr>
        <w:t>871</w:t>
      </w:r>
      <w:r w:rsidRPr="00A6684E">
        <w:rPr>
          <w:sz w:val="28"/>
          <w:szCs w:val="28"/>
          <w:lang w:eastAsia="en-US"/>
        </w:rPr>
        <w:t xml:space="preserve"> учащи</w:t>
      </w:r>
      <w:r w:rsidR="00A6684E" w:rsidRPr="00A6684E">
        <w:rPr>
          <w:sz w:val="28"/>
          <w:szCs w:val="28"/>
          <w:lang w:eastAsia="en-US"/>
        </w:rPr>
        <w:t>й</w:t>
      </w:r>
      <w:r w:rsidRPr="00A6684E">
        <w:rPr>
          <w:sz w:val="28"/>
          <w:szCs w:val="28"/>
          <w:lang w:eastAsia="en-US"/>
        </w:rPr>
        <w:t xml:space="preserve">ся, </w:t>
      </w:r>
      <w:r w:rsidR="000041FE" w:rsidRPr="004F071B">
        <w:rPr>
          <w:sz w:val="28"/>
          <w:szCs w:val="28"/>
          <w:lang w:eastAsia="en-US"/>
        </w:rPr>
        <w:t>3 учреждения дополнительного образования:  МБУ ДО «Мглинский це</w:t>
      </w:r>
      <w:r w:rsidRPr="004F071B">
        <w:rPr>
          <w:sz w:val="28"/>
          <w:szCs w:val="28"/>
          <w:lang w:eastAsia="en-US"/>
        </w:rPr>
        <w:t>нтр детского творчества</w:t>
      </w:r>
      <w:r w:rsidR="000041FE" w:rsidRPr="00A6684E">
        <w:rPr>
          <w:sz w:val="28"/>
          <w:szCs w:val="28"/>
          <w:lang w:eastAsia="en-US"/>
        </w:rPr>
        <w:t>»</w:t>
      </w:r>
      <w:r w:rsidRPr="00A6684E">
        <w:rPr>
          <w:sz w:val="28"/>
          <w:szCs w:val="28"/>
          <w:lang w:eastAsia="en-US"/>
        </w:rPr>
        <w:t xml:space="preserve"> - 300 детей, </w:t>
      </w:r>
      <w:r w:rsidR="000041FE" w:rsidRPr="00A6684E">
        <w:rPr>
          <w:sz w:val="28"/>
          <w:szCs w:val="28"/>
          <w:lang w:eastAsia="en-US"/>
        </w:rPr>
        <w:t xml:space="preserve">МБУ ДО «Мглинская </w:t>
      </w:r>
      <w:r w:rsidRPr="00A6684E">
        <w:rPr>
          <w:sz w:val="28"/>
          <w:szCs w:val="28"/>
          <w:lang w:eastAsia="en-US"/>
        </w:rPr>
        <w:t>детск</w:t>
      </w:r>
      <w:r w:rsidR="000041FE" w:rsidRPr="00A6684E">
        <w:rPr>
          <w:sz w:val="28"/>
          <w:szCs w:val="28"/>
          <w:lang w:eastAsia="en-US"/>
        </w:rPr>
        <w:t>о-</w:t>
      </w:r>
      <w:r w:rsidRPr="00A6684E">
        <w:rPr>
          <w:sz w:val="28"/>
          <w:szCs w:val="28"/>
          <w:lang w:eastAsia="en-US"/>
        </w:rPr>
        <w:t>юношеская спортивная школа</w:t>
      </w:r>
      <w:r w:rsidR="000041FE" w:rsidRPr="00A6684E">
        <w:rPr>
          <w:sz w:val="28"/>
          <w:szCs w:val="28"/>
          <w:lang w:eastAsia="en-US"/>
        </w:rPr>
        <w:t xml:space="preserve">» </w:t>
      </w:r>
      <w:r w:rsidRPr="00A6684E">
        <w:rPr>
          <w:sz w:val="28"/>
          <w:szCs w:val="28"/>
          <w:lang w:eastAsia="en-US"/>
        </w:rPr>
        <w:t>-</w:t>
      </w:r>
      <w:r w:rsidR="000041FE" w:rsidRPr="00A6684E">
        <w:rPr>
          <w:sz w:val="28"/>
          <w:szCs w:val="28"/>
          <w:lang w:eastAsia="en-US"/>
        </w:rPr>
        <w:t xml:space="preserve"> </w:t>
      </w:r>
      <w:r w:rsidR="00621281">
        <w:rPr>
          <w:sz w:val="28"/>
          <w:szCs w:val="28"/>
          <w:lang w:eastAsia="en-US"/>
        </w:rPr>
        <w:t>118</w:t>
      </w:r>
      <w:r w:rsidRPr="00A6684E">
        <w:rPr>
          <w:sz w:val="28"/>
          <w:szCs w:val="28"/>
          <w:lang w:eastAsia="en-US"/>
        </w:rPr>
        <w:t xml:space="preserve"> детей</w:t>
      </w:r>
      <w:r w:rsidR="000041FE" w:rsidRPr="00A6684E">
        <w:rPr>
          <w:sz w:val="28"/>
          <w:szCs w:val="28"/>
          <w:lang w:eastAsia="en-US"/>
        </w:rPr>
        <w:t xml:space="preserve"> и </w:t>
      </w:r>
      <w:r w:rsidR="000041FE" w:rsidRPr="004F071B">
        <w:rPr>
          <w:sz w:val="28"/>
          <w:szCs w:val="28"/>
          <w:lang w:eastAsia="en-US"/>
        </w:rPr>
        <w:t xml:space="preserve">МБУ ДО «Мглинская детская музыкальная школа» </w:t>
      </w:r>
      <w:r w:rsidR="000041FE" w:rsidRPr="00BD26D5">
        <w:rPr>
          <w:sz w:val="28"/>
          <w:szCs w:val="28"/>
          <w:lang w:eastAsia="en-US"/>
        </w:rPr>
        <w:t xml:space="preserve">- </w:t>
      </w:r>
      <w:r w:rsidR="003A6614" w:rsidRPr="00BD26D5">
        <w:rPr>
          <w:sz w:val="28"/>
          <w:szCs w:val="28"/>
          <w:lang w:eastAsia="en-US"/>
        </w:rPr>
        <w:t>82</w:t>
      </w:r>
      <w:r w:rsidR="000041FE" w:rsidRPr="00BD26D5">
        <w:rPr>
          <w:sz w:val="28"/>
          <w:szCs w:val="28"/>
          <w:lang w:eastAsia="en-US"/>
        </w:rPr>
        <w:t xml:space="preserve"> человека.</w:t>
      </w:r>
    </w:p>
    <w:p w:rsidR="00A731B9" w:rsidRPr="00BD26D5" w:rsidRDefault="000041FE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4F071B">
        <w:rPr>
          <w:sz w:val="28"/>
          <w:szCs w:val="28"/>
          <w:lang w:eastAsia="en-US"/>
        </w:rPr>
        <w:t xml:space="preserve">Кроме этого имеется 1 учреждение среднего профессионального образования - </w:t>
      </w:r>
      <w:r w:rsidRPr="003000DF">
        <w:rPr>
          <w:sz w:val="28"/>
          <w:szCs w:val="28"/>
          <w:lang w:eastAsia="en-US"/>
        </w:rPr>
        <w:t>Мглинский филиал ГБПОУ «БАТ им. Героя России А.С.Зайцева</w:t>
      </w:r>
      <w:r w:rsidR="003A6614" w:rsidRPr="003000DF">
        <w:rPr>
          <w:sz w:val="28"/>
          <w:szCs w:val="28"/>
          <w:lang w:eastAsia="en-US"/>
        </w:rPr>
        <w:t>»</w:t>
      </w:r>
      <w:r w:rsidRPr="003000DF">
        <w:rPr>
          <w:sz w:val="28"/>
          <w:szCs w:val="28"/>
          <w:lang w:eastAsia="en-US"/>
        </w:rPr>
        <w:t>, в котором  обуч</w:t>
      </w:r>
      <w:r w:rsidRPr="00BD26D5">
        <w:rPr>
          <w:sz w:val="28"/>
          <w:szCs w:val="28"/>
          <w:lang w:eastAsia="en-US"/>
        </w:rPr>
        <w:t>ается 2</w:t>
      </w:r>
      <w:r w:rsidR="003000DF" w:rsidRPr="00BD26D5">
        <w:rPr>
          <w:sz w:val="28"/>
          <w:szCs w:val="28"/>
          <w:lang w:eastAsia="en-US"/>
        </w:rPr>
        <w:t>13</w:t>
      </w:r>
      <w:r w:rsidRPr="00BD26D5">
        <w:rPr>
          <w:sz w:val="28"/>
          <w:szCs w:val="28"/>
          <w:lang w:eastAsia="en-US"/>
        </w:rPr>
        <w:t xml:space="preserve"> человек и ГБУ «Мглинская школа–интернат» - 3</w:t>
      </w:r>
      <w:r w:rsidR="00BD26D5" w:rsidRPr="00BD26D5">
        <w:rPr>
          <w:sz w:val="28"/>
          <w:szCs w:val="28"/>
          <w:lang w:eastAsia="en-US"/>
        </w:rPr>
        <w:t xml:space="preserve">7 </w:t>
      </w:r>
      <w:r w:rsidRPr="00BD26D5">
        <w:rPr>
          <w:sz w:val="28"/>
          <w:szCs w:val="28"/>
          <w:lang w:eastAsia="en-US"/>
        </w:rPr>
        <w:t>воспитанник</w:t>
      </w:r>
      <w:r w:rsidR="00BD26D5" w:rsidRPr="00BD26D5">
        <w:rPr>
          <w:sz w:val="28"/>
          <w:szCs w:val="28"/>
          <w:lang w:eastAsia="en-US"/>
        </w:rPr>
        <w:t>ов</w:t>
      </w:r>
      <w:r w:rsidRPr="00BD26D5">
        <w:rPr>
          <w:sz w:val="28"/>
          <w:szCs w:val="28"/>
          <w:lang w:eastAsia="en-US"/>
        </w:rPr>
        <w:t>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>За последние годы в рамках модернизации системы общего образования значительно обновилась материально-техническая база образовательных учреждений. Приобретена компьютерная техника, современная методическая литература, учебники и учебно-наглядные пособия, спортивное и технологическое оборудование.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lastRenderedPageBreak/>
        <w:t>Вместе с тем имеются проблемы. Пропускная способность помещения обеденного зала в Муниципальном бюджетном общеобразовательном учреждении «Мглинская СОШ №1» не соответствует численности детей обучающихся в учреждении. Требуется строительство новой школьной столовой с цеховым делением.</w:t>
      </w:r>
    </w:p>
    <w:p w:rsidR="00A731B9" w:rsidRPr="00BD26D5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BD26D5">
        <w:rPr>
          <w:color w:val="000000"/>
          <w:sz w:val="28"/>
          <w:szCs w:val="28"/>
          <w:lang w:eastAsia="en-US"/>
        </w:rPr>
        <w:t>Помещение МБДОУ Мглинский детский сад №2 не соответствует новым требованиям СанПиН 2.4.1. 2660-10 «Санитарно-эпидемиологические требования к устройству, содержанию и организации режима работы в дошкольных организациях.</w:t>
      </w:r>
    </w:p>
    <w:p w:rsidR="00A731B9" w:rsidRPr="00BD26D5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BD26D5">
        <w:rPr>
          <w:color w:val="000000"/>
          <w:sz w:val="28"/>
          <w:szCs w:val="28"/>
          <w:lang w:eastAsia="en-US"/>
        </w:rPr>
        <w:t xml:space="preserve">Для удовлетворения потребности населения в услугах дошкольного образования в </w:t>
      </w:r>
      <w:proofErr w:type="gramStart"/>
      <w:r w:rsidRPr="00BD26D5">
        <w:rPr>
          <w:color w:val="000000"/>
          <w:sz w:val="28"/>
          <w:szCs w:val="28"/>
          <w:lang w:eastAsia="en-US"/>
        </w:rPr>
        <w:t>г</w:t>
      </w:r>
      <w:proofErr w:type="gramEnd"/>
      <w:r w:rsidRPr="00BD26D5">
        <w:rPr>
          <w:color w:val="000000"/>
          <w:sz w:val="28"/>
          <w:szCs w:val="28"/>
          <w:lang w:eastAsia="en-US"/>
        </w:rPr>
        <w:t>. Мглине необходимо строительство нового детского сада.</w:t>
      </w:r>
    </w:p>
    <w:p w:rsidR="00A731B9" w:rsidRPr="00BD26D5" w:rsidRDefault="00A731B9" w:rsidP="00A731B9">
      <w:pPr>
        <w:ind w:firstLine="709"/>
        <w:jc w:val="both"/>
        <w:rPr>
          <w:sz w:val="28"/>
          <w:szCs w:val="28"/>
        </w:rPr>
      </w:pPr>
      <w:r w:rsidRPr="00BD26D5">
        <w:rPr>
          <w:sz w:val="28"/>
          <w:szCs w:val="28"/>
        </w:rPr>
        <w:t>Культура</w:t>
      </w:r>
      <w:r w:rsidR="00096998" w:rsidRPr="00BD26D5">
        <w:rPr>
          <w:sz w:val="28"/>
          <w:szCs w:val="28"/>
        </w:rPr>
        <w:t>:</w:t>
      </w:r>
      <w:r w:rsidRPr="00BD26D5">
        <w:rPr>
          <w:sz w:val="28"/>
          <w:szCs w:val="28"/>
        </w:rPr>
        <w:t xml:space="preserve">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В городе имеется </w:t>
      </w:r>
      <w:r w:rsidR="000041FE" w:rsidRPr="00BD26D5">
        <w:rPr>
          <w:bCs/>
          <w:sz w:val="28"/>
          <w:szCs w:val="28"/>
        </w:rPr>
        <w:t>4</w:t>
      </w:r>
      <w:r w:rsidRPr="00BD26D5">
        <w:rPr>
          <w:bCs/>
          <w:sz w:val="28"/>
          <w:szCs w:val="28"/>
        </w:rPr>
        <w:t xml:space="preserve"> учреждени</w:t>
      </w:r>
      <w:r w:rsidR="000041FE" w:rsidRPr="00BD26D5">
        <w:rPr>
          <w:bCs/>
          <w:sz w:val="28"/>
          <w:szCs w:val="28"/>
        </w:rPr>
        <w:t>я</w:t>
      </w:r>
      <w:r w:rsidRPr="00BD26D5">
        <w:rPr>
          <w:bCs/>
          <w:sz w:val="28"/>
          <w:szCs w:val="28"/>
        </w:rPr>
        <w:t xml:space="preserve"> культуры: Мглинская межпоселенческая центральная библиотека, Мглинская детская библиотека, Мглинский межпоселенческий центральный Дом культуры, Мглинск</w:t>
      </w:r>
      <w:r w:rsidR="000041FE" w:rsidRPr="00BD26D5">
        <w:rPr>
          <w:bCs/>
          <w:sz w:val="28"/>
          <w:szCs w:val="28"/>
        </w:rPr>
        <w:t>ий районный краеведческий музей</w:t>
      </w:r>
      <w:r w:rsidRPr="00BD26D5">
        <w:rPr>
          <w:bCs/>
          <w:sz w:val="28"/>
          <w:szCs w:val="28"/>
        </w:rPr>
        <w:t>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Мглинская межпоселенческая центральная библиотека является головной библиотекой муниципального бюджетного учреждения «Мглинская межпоселенческая централизованная библиотечная система». Библиотека занимает два здания. Здания построены в конце 19 -начале 20 вв. Общая площадь зданий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bCs/>
            <w:sz w:val="28"/>
            <w:szCs w:val="28"/>
          </w:rPr>
          <w:t>222,56 кв. м</w:t>
        </w:r>
      </w:smartTag>
      <w:r w:rsidRPr="00BD26D5">
        <w:rPr>
          <w:bCs/>
          <w:sz w:val="28"/>
          <w:szCs w:val="28"/>
        </w:rPr>
        <w:t xml:space="preserve">. В библиотеке насчитывается по состоянию на 1 </w:t>
      </w:r>
      <w:r w:rsidR="00BD26D5" w:rsidRPr="00BD26D5">
        <w:rPr>
          <w:bCs/>
          <w:sz w:val="28"/>
          <w:szCs w:val="28"/>
        </w:rPr>
        <w:t xml:space="preserve">октября </w:t>
      </w:r>
      <w:r w:rsidRPr="00BD26D5">
        <w:rPr>
          <w:bCs/>
          <w:sz w:val="28"/>
          <w:szCs w:val="28"/>
        </w:rPr>
        <w:t>201</w:t>
      </w:r>
      <w:r w:rsidR="00BD26D5" w:rsidRPr="00BD26D5">
        <w:rPr>
          <w:bCs/>
          <w:sz w:val="28"/>
          <w:szCs w:val="28"/>
        </w:rPr>
        <w:t>8</w:t>
      </w:r>
      <w:r w:rsidRPr="00BD26D5">
        <w:rPr>
          <w:bCs/>
          <w:sz w:val="28"/>
          <w:szCs w:val="28"/>
        </w:rPr>
        <w:t xml:space="preserve"> года 20</w:t>
      </w:r>
      <w:r w:rsidR="00BD26D5" w:rsidRPr="00BD26D5">
        <w:rPr>
          <w:bCs/>
          <w:sz w:val="28"/>
          <w:szCs w:val="28"/>
        </w:rPr>
        <w:t>7939</w:t>
      </w:r>
      <w:r w:rsidRPr="00BD26D5">
        <w:rPr>
          <w:bCs/>
          <w:sz w:val="28"/>
          <w:szCs w:val="28"/>
        </w:rPr>
        <w:t xml:space="preserve"> единиц хранения библиотечного фонда.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В год библиотека обслуживает в среднем 2127 </w:t>
      </w:r>
      <w:r w:rsidR="00BD26D5" w:rsidRPr="00BD26D5">
        <w:rPr>
          <w:bCs/>
          <w:sz w:val="28"/>
          <w:szCs w:val="28"/>
        </w:rPr>
        <w:t>пользователей, что составляет 28</w:t>
      </w:r>
      <w:r w:rsidRPr="00BD26D5">
        <w:rPr>
          <w:bCs/>
          <w:sz w:val="28"/>
          <w:szCs w:val="28"/>
        </w:rPr>
        <w:t xml:space="preserve"> % городского населения. Количество посещений библиотеки в год – около 17 тыс. человек. За год выдается 40,3 тыс. экземпляров различных изданий. 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bCs/>
          <w:sz w:val="28"/>
          <w:szCs w:val="28"/>
          <w:lang w:eastAsia="en-US"/>
        </w:rPr>
        <w:t xml:space="preserve">Требуется капитальный ремонт зданий: необходимо </w:t>
      </w:r>
      <w:r w:rsidRPr="00BD26D5">
        <w:rPr>
          <w:sz w:val="28"/>
          <w:szCs w:val="28"/>
          <w:lang w:eastAsia="en-US"/>
        </w:rPr>
        <w:t xml:space="preserve">заменить пол, окна, 2 входных двери, отремонтировать потолки.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Мглинская детская библиотека входит в структуру муниципального бюджетного учреждения «Мглинская межпоселенческая централизованная библиотечная система». Здание детской библиотеки 1978 года постройки. Библиотека занимает три комнаты общей площадью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bCs/>
            <w:sz w:val="28"/>
            <w:szCs w:val="28"/>
          </w:rPr>
          <w:t>100 кв. м</w:t>
        </w:r>
      </w:smartTag>
      <w:r w:rsidRPr="00BD26D5">
        <w:rPr>
          <w:bCs/>
          <w:sz w:val="28"/>
          <w:szCs w:val="28"/>
        </w:rPr>
        <w:t xml:space="preserve">, имеется абонемент для обслуживания читателей и читальный зал на 12 посадочных мест.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Библиотека обслуживает в год 1630 читателей, из них: детей до 14 лет – 1443. Процент обслуживания детского населения города равен 20 %. Библиотеку в год посещает около 17 тыс. человек, книговыдача составляет 36,9 тыс. экземпляров.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Мглинский межпоселенческий центральный Дом культуры является головным культурно-досуговым учреждением муниципального бюджетного учреждения «Мглинская межпоселенческая централизованная клубная система». Основная часть здания (зрительный зал) построена в 19 веке. В 1961 году к зданию сделана двухэтажная пристройка. В настоящее время общая площадь здания составляет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bCs/>
            <w:sz w:val="28"/>
            <w:szCs w:val="28"/>
          </w:rPr>
          <w:t>958,5 кв. м</w:t>
        </w:r>
      </w:smartTag>
      <w:r w:rsidRPr="00BD26D5">
        <w:rPr>
          <w:bCs/>
          <w:sz w:val="28"/>
          <w:szCs w:val="28"/>
        </w:rPr>
        <w:t>. В Доме культуры имеется зрительный зал на 300 мест, лекционный зал на 84 места, танцевальный зал, кабинеты методической работы, служебные кабинеты, подсобные помещения.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>В течение года в Доме культуры в среднем проводится 224 массовых мероприятий, которые посещает 59</w:t>
      </w:r>
      <w:r w:rsidR="00BD26D5" w:rsidRPr="00BD26D5">
        <w:rPr>
          <w:bCs/>
          <w:sz w:val="28"/>
          <w:szCs w:val="28"/>
        </w:rPr>
        <w:t>,</w:t>
      </w:r>
      <w:r w:rsidRPr="00BD26D5">
        <w:rPr>
          <w:bCs/>
          <w:sz w:val="28"/>
          <w:szCs w:val="28"/>
        </w:rPr>
        <w:t>4</w:t>
      </w:r>
      <w:r w:rsidR="00BD26D5" w:rsidRPr="00BD26D5">
        <w:rPr>
          <w:bCs/>
          <w:sz w:val="28"/>
          <w:szCs w:val="28"/>
        </w:rPr>
        <w:t xml:space="preserve"> тыс.</w:t>
      </w:r>
      <w:r w:rsidRPr="00BD26D5">
        <w:rPr>
          <w:bCs/>
          <w:sz w:val="28"/>
          <w:szCs w:val="28"/>
        </w:rPr>
        <w:t xml:space="preserve"> человек.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Рядом с Домом культуры находится парк культуры и отдыха, где произрастает 4030 деревьев. В парке имеются аттракционы для детей.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lastRenderedPageBreak/>
        <w:t>Муниципальное бюджетное учреждение «Мглинский районный краеведческий музей</w:t>
      </w:r>
      <w:r w:rsidR="003A6614" w:rsidRPr="00BD26D5">
        <w:rPr>
          <w:bCs/>
          <w:sz w:val="28"/>
          <w:szCs w:val="28"/>
        </w:rPr>
        <w:t>»</w:t>
      </w:r>
      <w:r w:rsidR="00FA2811" w:rsidRPr="00BD26D5">
        <w:rPr>
          <w:bCs/>
          <w:sz w:val="28"/>
          <w:szCs w:val="28"/>
        </w:rPr>
        <w:t>.</w:t>
      </w:r>
      <w:r w:rsidRPr="00BD26D5">
        <w:rPr>
          <w:bCs/>
          <w:sz w:val="28"/>
          <w:szCs w:val="28"/>
        </w:rPr>
        <w:t xml:space="preserve"> </w:t>
      </w:r>
      <w:r w:rsidR="00FA2811" w:rsidRPr="00BD26D5">
        <w:rPr>
          <w:bCs/>
          <w:sz w:val="28"/>
          <w:szCs w:val="28"/>
        </w:rPr>
        <w:t>З</w:t>
      </w:r>
      <w:r w:rsidRPr="00BD26D5">
        <w:rPr>
          <w:bCs/>
          <w:sz w:val="28"/>
          <w:szCs w:val="28"/>
        </w:rPr>
        <w:t>дание музея было построено в 1986 году. Площадь здания составляет 138 кв.м. В музее имеется пять залов для экспозиций.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Музей посещают жители города Мглина, Мглинского района, а также гости из других регионов. Количество посещений музея в год – 8300 человек.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>Основной фонд экспонатов, хранящихся в музее – 1109 единиц, вспомогательный – 1572 экспоната.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>Музею требуются дополнительные шкафы и стеклянные витрины для размещения экспонатов, фотопарат.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>Спорт</w:t>
      </w:r>
      <w:r w:rsidR="00096998" w:rsidRPr="00BD26D5">
        <w:rPr>
          <w:sz w:val="28"/>
          <w:szCs w:val="28"/>
          <w:lang w:eastAsia="en-US"/>
        </w:rPr>
        <w:t>: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>Для занятий спортивно-массовой оздоровительной работой в городе имеется: 1 стадион, 5 спортивных залов, 3 из которых находятся в муниципальной собственности, 15 плоскостных спортивных сооружений, из них 14 находится в муниципальной собственности. В 2012 году введён в эксплуатацию физкультурно-оздоровительный компле</w:t>
      </w:r>
      <w:proofErr w:type="gramStart"/>
      <w:r w:rsidRPr="00BD26D5">
        <w:rPr>
          <w:sz w:val="28"/>
          <w:szCs w:val="28"/>
          <w:lang w:eastAsia="en-US"/>
        </w:rPr>
        <w:t>кс с пл</w:t>
      </w:r>
      <w:proofErr w:type="gramEnd"/>
      <w:r w:rsidRPr="00BD26D5">
        <w:rPr>
          <w:sz w:val="28"/>
          <w:szCs w:val="28"/>
          <w:lang w:eastAsia="en-US"/>
        </w:rPr>
        <w:t xml:space="preserve">авательным бассейном. На базе физкультурно-оздоровительного комплекса «Мечта» проводятся занятия по каратэ, волейболу, настольному теннису, шахматам. Функционирует тренажёрный зал, бассейн. ФОК посещают разновозрастные категории населения. 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>Единовременная пропускная способность ФОК составляет до 50 человек в день.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 xml:space="preserve">Площадь зеркала воды плавательного бассейна составляет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sz w:val="28"/>
            <w:szCs w:val="28"/>
            <w:lang w:eastAsia="en-US"/>
          </w:rPr>
          <w:t>100 м</w:t>
        </w:r>
        <w:proofErr w:type="gramStart"/>
        <w:r w:rsidRPr="00BD26D5">
          <w:rPr>
            <w:sz w:val="28"/>
            <w:szCs w:val="28"/>
            <w:lang w:eastAsia="en-US"/>
          </w:rPr>
          <w:t>2</w:t>
        </w:r>
      </w:smartTag>
      <w:proofErr w:type="gramEnd"/>
      <w:r w:rsidRPr="00BD26D5">
        <w:rPr>
          <w:sz w:val="28"/>
          <w:szCs w:val="28"/>
          <w:lang w:eastAsia="en-US"/>
        </w:rPr>
        <w:t xml:space="preserve">. </w:t>
      </w:r>
    </w:p>
    <w:p w:rsidR="00A731B9" w:rsidRPr="00BD26D5" w:rsidRDefault="0079432E" w:rsidP="00A731B9">
      <w:pPr>
        <w:pStyle w:val="a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</w:rPr>
      </w:pPr>
      <w:r w:rsidRPr="00BD26D5">
        <w:rPr>
          <w:bCs/>
          <w:i/>
          <w:sz w:val="28"/>
          <w:szCs w:val="28"/>
        </w:rPr>
        <w:t>С</w:t>
      </w:r>
      <w:r w:rsidR="00A731B9" w:rsidRPr="00BD26D5">
        <w:rPr>
          <w:bCs/>
          <w:i/>
          <w:sz w:val="28"/>
          <w:szCs w:val="28"/>
        </w:rPr>
        <w:t xml:space="preserve">остояния малого и среднего предпринимательства. </w:t>
      </w:r>
    </w:p>
    <w:p w:rsidR="00A731B9" w:rsidRPr="00BD26D5" w:rsidRDefault="00A731B9" w:rsidP="00A731B9">
      <w:pPr>
        <w:widowControl/>
        <w:shd w:val="clear" w:color="auto" w:fill="FFFFFF"/>
        <w:tabs>
          <w:tab w:val="left" w:pos="1896"/>
          <w:tab w:val="left" w:pos="4978"/>
          <w:tab w:val="left" w:pos="6499"/>
          <w:tab w:val="left" w:pos="8741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00A20">
        <w:rPr>
          <w:color w:val="000000"/>
          <w:sz w:val="28"/>
          <w:szCs w:val="28"/>
          <w:lang w:eastAsia="en-US"/>
        </w:rPr>
        <w:t xml:space="preserve">В городе предпринимательской деятельностью занимаются </w:t>
      </w:r>
      <w:r w:rsidR="00600A20" w:rsidRPr="00600A20">
        <w:rPr>
          <w:color w:val="000000"/>
          <w:sz w:val="28"/>
          <w:szCs w:val="28"/>
          <w:lang w:eastAsia="en-US"/>
        </w:rPr>
        <w:t>216</w:t>
      </w:r>
      <w:r w:rsidR="0079432E"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z w:val="28"/>
          <w:szCs w:val="28"/>
          <w:lang w:eastAsia="en-US"/>
        </w:rPr>
        <w:t>индивидуальных предпринимателей и 2</w:t>
      </w:r>
      <w:r w:rsidR="00600A20" w:rsidRPr="00600A20">
        <w:rPr>
          <w:color w:val="000000"/>
          <w:sz w:val="28"/>
          <w:szCs w:val="28"/>
          <w:lang w:eastAsia="en-US"/>
        </w:rPr>
        <w:t>9</w:t>
      </w:r>
      <w:r w:rsidRPr="00600A20">
        <w:rPr>
          <w:color w:val="000000"/>
          <w:sz w:val="28"/>
          <w:szCs w:val="28"/>
          <w:lang w:eastAsia="en-US"/>
        </w:rPr>
        <w:t xml:space="preserve"> микро и малых предприятий.</w:t>
      </w:r>
      <w:r w:rsidR="0079432E"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pacing w:val="-4"/>
          <w:sz w:val="28"/>
          <w:szCs w:val="28"/>
          <w:lang w:eastAsia="en-US"/>
        </w:rPr>
        <w:t xml:space="preserve">Наиболее </w:t>
      </w:r>
      <w:r w:rsidRPr="00600A20">
        <w:rPr>
          <w:color w:val="000000"/>
          <w:spacing w:val="-2"/>
          <w:sz w:val="28"/>
          <w:szCs w:val="28"/>
          <w:lang w:eastAsia="en-US"/>
        </w:rPr>
        <w:t>распространенными</w:t>
      </w:r>
      <w:r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pacing w:val="-5"/>
          <w:sz w:val="28"/>
          <w:szCs w:val="28"/>
          <w:lang w:eastAsia="en-US"/>
        </w:rPr>
        <w:t>видами</w:t>
      </w:r>
      <w:r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pacing w:val="-3"/>
          <w:sz w:val="28"/>
          <w:szCs w:val="28"/>
          <w:lang w:eastAsia="en-US"/>
        </w:rPr>
        <w:t xml:space="preserve">деятельности </w:t>
      </w:r>
      <w:r w:rsidRPr="00600A20">
        <w:rPr>
          <w:color w:val="000000"/>
          <w:spacing w:val="-5"/>
          <w:sz w:val="28"/>
          <w:szCs w:val="28"/>
          <w:lang w:eastAsia="en-US"/>
        </w:rPr>
        <w:t xml:space="preserve">малого </w:t>
      </w:r>
      <w:r w:rsidRPr="00600A20">
        <w:rPr>
          <w:color w:val="000000"/>
          <w:sz w:val="28"/>
          <w:szCs w:val="28"/>
          <w:lang w:eastAsia="en-US"/>
        </w:rPr>
        <w:t>предпринимательства остаются торговля и сфера услуг.</w:t>
      </w:r>
    </w:p>
    <w:p w:rsidR="00096998" w:rsidRPr="00BD26D5" w:rsidRDefault="00A731B9" w:rsidP="00096998">
      <w:pPr>
        <w:widowControl/>
        <w:shd w:val="clear" w:color="auto" w:fill="FFFFFF"/>
        <w:ind w:left="1003" w:firstLine="6917"/>
        <w:jc w:val="right"/>
        <w:rPr>
          <w:color w:val="000000"/>
          <w:spacing w:val="-8"/>
          <w:sz w:val="28"/>
          <w:szCs w:val="28"/>
          <w:lang w:eastAsia="en-US"/>
        </w:rPr>
      </w:pPr>
      <w:r w:rsidRPr="00BD26D5">
        <w:rPr>
          <w:color w:val="000000"/>
          <w:spacing w:val="-8"/>
          <w:sz w:val="28"/>
          <w:szCs w:val="28"/>
          <w:lang w:eastAsia="en-US"/>
        </w:rPr>
        <w:t xml:space="preserve">Таблица </w:t>
      </w:r>
      <w:r w:rsidR="00A32CA4" w:rsidRPr="00BD26D5">
        <w:rPr>
          <w:color w:val="000000"/>
          <w:spacing w:val="-8"/>
          <w:sz w:val="28"/>
          <w:szCs w:val="28"/>
          <w:lang w:eastAsia="en-US"/>
        </w:rPr>
        <w:t>7</w:t>
      </w:r>
      <w:r w:rsidRPr="00BD26D5">
        <w:rPr>
          <w:color w:val="000000"/>
          <w:spacing w:val="-8"/>
          <w:sz w:val="28"/>
          <w:szCs w:val="28"/>
          <w:lang w:eastAsia="en-US"/>
        </w:rPr>
        <w:t xml:space="preserve"> </w:t>
      </w:r>
    </w:p>
    <w:p w:rsidR="00A731B9" w:rsidRPr="00BD26D5" w:rsidRDefault="00A731B9" w:rsidP="00096998">
      <w:pPr>
        <w:widowControl/>
        <w:shd w:val="clear" w:color="auto" w:fill="FFFFFF"/>
        <w:jc w:val="center"/>
        <w:rPr>
          <w:color w:val="000000"/>
          <w:sz w:val="28"/>
          <w:szCs w:val="28"/>
          <w:lang w:eastAsia="en-US"/>
        </w:rPr>
      </w:pPr>
      <w:r w:rsidRPr="00BD26D5">
        <w:rPr>
          <w:bCs/>
          <w:color w:val="000000"/>
          <w:sz w:val="28"/>
          <w:szCs w:val="28"/>
          <w:lang w:eastAsia="en-US"/>
        </w:rPr>
        <w:t>Основные показатели деятельности микро и малых предприятий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80"/>
        <w:gridCol w:w="1363"/>
        <w:gridCol w:w="1282"/>
        <w:gridCol w:w="1267"/>
        <w:gridCol w:w="1488"/>
      </w:tblGrid>
      <w:tr w:rsidR="00A731B9" w:rsidRPr="00BD26D5" w:rsidTr="00096998">
        <w:tblPrEx>
          <w:tblCellMar>
            <w:top w:w="0" w:type="dxa"/>
            <w:bottom w:w="0" w:type="dxa"/>
          </w:tblCellMar>
        </w:tblPrEx>
        <w:trPr>
          <w:trHeight w:hRule="exact" w:val="1039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Единица</w:t>
            </w:r>
          </w:p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измерен</w:t>
            </w:r>
          </w:p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201</w:t>
            </w:r>
            <w:r w:rsidR="00BD26D5" w:rsidRPr="00BD26D5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BD26D5">
              <w:rPr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right="19" w:hanging="14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Темп роста</w:t>
            </w:r>
          </w:p>
          <w:p w:rsidR="00A731B9" w:rsidRPr="00BD26D5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201</w:t>
            </w:r>
            <w:r w:rsidR="00BD26D5" w:rsidRPr="00BD26D5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BD26D5">
              <w:rPr>
                <w:color w:val="000000"/>
                <w:sz w:val="28"/>
                <w:szCs w:val="28"/>
                <w:lang w:eastAsia="en-US"/>
              </w:rPr>
              <w:t xml:space="preserve"> к 201</w:t>
            </w:r>
            <w:r w:rsidR="00BD26D5" w:rsidRPr="00BD26D5">
              <w:rPr>
                <w:color w:val="000000"/>
                <w:sz w:val="28"/>
                <w:szCs w:val="28"/>
                <w:lang w:eastAsia="en-US"/>
              </w:rPr>
              <w:t>6</w:t>
            </w:r>
            <w:r w:rsidRPr="00BD26D5">
              <w:rPr>
                <w:color w:val="000000"/>
                <w:sz w:val="28"/>
                <w:szCs w:val="28"/>
                <w:lang w:eastAsia="en-US"/>
              </w:rPr>
              <w:t>, %</w:t>
            </w:r>
          </w:p>
        </w:tc>
      </w:tr>
      <w:tr w:rsidR="00A731B9" w:rsidRPr="0004102E" w:rsidTr="00096998">
        <w:tblPrEx>
          <w:tblCellMar>
            <w:top w:w="0" w:type="dxa"/>
            <w:bottom w:w="0" w:type="dxa"/>
          </w:tblCellMar>
        </w:tblPrEx>
        <w:trPr>
          <w:trHeight w:hRule="exact" w:val="35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left="5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Количество микро и малых предприятий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00A20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00A20">
              <w:rPr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00A20" w:rsidRDefault="00600A20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00A20">
              <w:rPr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00A20" w:rsidRDefault="00600A20" w:rsidP="00A731B9">
            <w:pPr>
              <w:widowControl/>
              <w:shd w:val="clear" w:color="auto" w:fill="FFFFFF"/>
              <w:ind w:left="24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00A20">
              <w:rPr>
                <w:color w:val="000000"/>
                <w:sz w:val="28"/>
                <w:szCs w:val="28"/>
                <w:lang w:eastAsia="en-US"/>
              </w:rPr>
              <w:t>111,5</w:t>
            </w:r>
          </w:p>
        </w:tc>
      </w:tr>
      <w:tr w:rsidR="00A731B9" w:rsidRPr="0004102E" w:rsidTr="00A731B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left="14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Средняя численность работников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left="5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285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04102E" w:rsidRDefault="004C3E2A" w:rsidP="00A731B9">
            <w:pPr>
              <w:widowControl/>
              <w:shd w:val="clear" w:color="auto" w:fill="FFFFFF"/>
              <w:ind w:left="5"/>
              <w:jc w:val="center"/>
              <w:rPr>
                <w:color w:val="000000"/>
                <w:sz w:val="28"/>
                <w:szCs w:val="28"/>
                <w:highlight w:val="red"/>
                <w:lang w:eastAsia="en-US"/>
              </w:rPr>
            </w:pPr>
            <w:r w:rsidRPr="004C3E2A">
              <w:rPr>
                <w:color w:val="000000"/>
                <w:sz w:val="28"/>
                <w:szCs w:val="28"/>
                <w:lang w:eastAsia="en-US"/>
              </w:rPr>
              <w:t>292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04102E" w:rsidRDefault="004C3E2A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highlight w:val="red"/>
                <w:lang w:eastAsia="en-US"/>
              </w:rPr>
            </w:pPr>
            <w:r w:rsidRPr="004C3E2A">
              <w:rPr>
                <w:color w:val="000000"/>
                <w:sz w:val="28"/>
                <w:szCs w:val="28"/>
                <w:lang w:eastAsia="en-US"/>
              </w:rPr>
              <w:t>102,4</w:t>
            </w:r>
          </w:p>
        </w:tc>
      </w:tr>
      <w:tr w:rsidR="00A731B9" w:rsidRPr="0004102E" w:rsidTr="00A731B9">
        <w:tblPrEx>
          <w:tblCellMar>
            <w:top w:w="0" w:type="dxa"/>
            <w:bottom w:w="0" w:type="dxa"/>
          </w:tblCellMar>
        </w:tblPrEx>
        <w:trPr>
          <w:trHeight w:hRule="exact" w:val="41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Бытовые услуги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56850" w:rsidRDefault="00A731B9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56850">
              <w:rPr>
                <w:color w:val="000000"/>
                <w:sz w:val="28"/>
                <w:szCs w:val="28"/>
                <w:lang w:eastAsia="en-US"/>
              </w:rPr>
              <w:t>11272,3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56850" w:rsidRDefault="00656850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56850">
              <w:rPr>
                <w:color w:val="000000"/>
                <w:sz w:val="28"/>
                <w:szCs w:val="28"/>
                <w:lang w:eastAsia="en-US"/>
              </w:rPr>
              <w:t>10722,6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56850" w:rsidRDefault="00656850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56850">
              <w:rPr>
                <w:color w:val="000000"/>
                <w:sz w:val="28"/>
                <w:szCs w:val="28"/>
                <w:lang w:eastAsia="en-US"/>
              </w:rPr>
              <w:t>95,1</w:t>
            </w:r>
          </w:p>
        </w:tc>
      </w:tr>
    </w:tbl>
    <w:p w:rsidR="00045074" w:rsidRPr="0004102E" w:rsidRDefault="00045074" w:rsidP="00A731B9">
      <w:pPr>
        <w:widowControl/>
        <w:ind w:firstLine="720"/>
        <w:jc w:val="both"/>
        <w:rPr>
          <w:color w:val="000000"/>
          <w:sz w:val="28"/>
          <w:szCs w:val="28"/>
          <w:highlight w:val="red"/>
          <w:lang w:eastAsia="en-US"/>
        </w:rPr>
      </w:pPr>
    </w:p>
    <w:p w:rsidR="00045074" w:rsidRPr="00FA7C4D" w:rsidRDefault="00045074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FA7C4D">
        <w:rPr>
          <w:color w:val="000000"/>
          <w:sz w:val="28"/>
          <w:szCs w:val="28"/>
          <w:lang w:eastAsia="en-US"/>
        </w:rPr>
        <w:t>Развитие малых и микро предприятий в городе позволяет обеспечить решение как экономических, так и социальных задач, в том числе способствует формированию конкурентной среды, насыщению рынка товарами и услугами, обеспечению занятости населения, увеличению налоговых поступлений в бюджет.</w:t>
      </w:r>
    </w:p>
    <w:p w:rsidR="00A731B9" w:rsidRPr="00656850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656850">
        <w:rPr>
          <w:color w:val="000000"/>
          <w:sz w:val="28"/>
          <w:szCs w:val="28"/>
          <w:lang w:eastAsia="en-US"/>
        </w:rPr>
        <w:t>Торговое обслуживание населения г</w:t>
      </w:r>
      <w:proofErr w:type="gramStart"/>
      <w:r w:rsidRPr="00656850">
        <w:rPr>
          <w:color w:val="000000"/>
          <w:sz w:val="28"/>
          <w:szCs w:val="28"/>
          <w:lang w:eastAsia="en-US"/>
        </w:rPr>
        <w:t>.М</w:t>
      </w:r>
      <w:proofErr w:type="gramEnd"/>
      <w:r w:rsidRPr="00656850">
        <w:rPr>
          <w:color w:val="000000"/>
          <w:sz w:val="28"/>
          <w:szCs w:val="28"/>
          <w:lang w:eastAsia="en-US"/>
        </w:rPr>
        <w:t>глина осуществля</w:t>
      </w:r>
      <w:r w:rsidR="00045074" w:rsidRPr="00656850">
        <w:rPr>
          <w:color w:val="000000"/>
          <w:sz w:val="28"/>
          <w:szCs w:val="28"/>
          <w:lang w:eastAsia="en-US"/>
        </w:rPr>
        <w:t>е</w:t>
      </w:r>
      <w:r w:rsidRPr="00656850">
        <w:rPr>
          <w:color w:val="000000"/>
          <w:sz w:val="28"/>
          <w:szCs w:val="28"/>
          <w:lang w:eastAsia="en-US"/>
        </w:rPr>
        <w:t>т 9</w:t>
      </w:r>
      <w:r w:rsidR="00656850" w:rsidRPr="00656850">
        <w:rPr>
          <w:color w:val="000000"/>
          <w:sz w:val="28"/>
          <w:szCs w:val="28"/>
          <w:lang w:eastAsia="en-US"/>
        </w:rPr>
        <w:t>2</w:t>
      </w:r>
      <w:r w:rsidRPr="00656850">
        <w:rPr>
          <w:color w:val="000000"/>
          <w:sz w:val="28"/>
          <w:szCs w:val="28"/>
          <w:lang w:eastAsia="en-US"/>
        </w:rPr>
        <w:t xml:space="preserve"> торгов</w:t>
      </w:r>
      <w:r w:rsidR="00656850" w:rsidRPr="00656850">
        <w:rPr>
          <w:color w:val="000000"/>
          <w:sz w:val="28"/>
          <w:szCs w:val="28"/>
          <w:lang w:eastAsia="en-US"/>
        </w:rPr>
        <w:t>ых</w:t>
      </w:r>
      <w:r w:rsidRPr="00656850">
        <w:rPr>
          <w:color w:val="000000"/>
          <w:sz w:val="28"/>
          <w:szCs w:val="28"/>
          <w:lang w:eastAsia="en-US"/>
        </w:rPr>
        <w:t xml:space="preserve"> точ</w:t>
      </w:r>
      <w:r w:rsidR="00656850" w:rsidRPr="00656850">
        <w:rPr>
          <w:color w:val="000000"/>
          <w:sz w:val="28"/>
          <w:szCs w:val="28"/>
          <w:lang w:eastAsia="en-US"/>
        </w:rPr>
        <w:t>е</w:t>
      </w:r>
      <w:r w:rsidRPr="00656850">
        <w:rPr>
          <w:color w:val="000000"/>
          <w:sz w:val="28"/>
          <w:szCs w:val="28"/>
          <w:lang w:eastAsia="en-US"/>
        </w:rPr>
        <w:t>к, из которых 3 принадлежат потребительской кооперации и 8</w:t>
      </w:r>
      <w:r w:rsidR="00656850" w:rsidRPr="00656850">
        <w:rPr>
          <w:color w:val="000000"/>
          <w:sz w:val="28"/>
          <w:szCs w:val="28"/>
          <w:lang w:eastAsia="en-US"/>
        </w:rPr>
        <w:t>9</w:t>
      </w:r>
      <w:r w:rsidRPr="00656850">
        <w:rPr>
          <w:color w:val="000000"/>
          <w:sz w:val="28"/>
          <w:szCs w:val="28"/>
          <w:lang w:eastAsia="en-US"/>
        </w:rPr>
        <w:t xml:space="preserve"> торговых точек индивидуальным предпринимателям. </w:t>
      </w:r>
    </w:p>
    <w:p w:rsidR="00A731B9" w:rsidRPr="00656850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656850">
        <w:rPr>
          <w:color w:val="000000"/>
          <w:sz w:val="28"/>
          <w:szCs w:val="28"/>
          <w:lang w:eastAsia="en-US"/>
        </w:rPr>
        <w:t>За 201</w:t>
      </w:r>
      <w:r w:rsidR="00656850" w:rsidRPr="00656850">
        <w:rPr>
          <w:color w:val="000000"/>
          <w:sz w:val="28"/>
          <w:szCs w:val="28"/>
          <w:lang w:eastAsia="en-US"/>
        </w:rPr>
        <w:t>7</w:t>
      </w:r>
      <w:r w:rsidRPr="00656850">
        <w:rPr>
          <w:color w:val="000000"/>
          <w:sz w:val="28"/>
          <w:szCs w:val="28"/>
          <w:lang w:eastAsia="en-US"/>
        </w:rPr>
        <w:t xml:space="preserve"> год торговая сеть на территории г</w:t>
      </w:r>
      <w:proofErr w:type="gramStart"/>
      <w:r w:rsidRPr="00656850">
        <w:rPr>
          <w:color w:val="000000"/>
          <w:sz w:val="28"/>
          <w:szCs w:val="28"/>
          <w:lang w:eastAsia="en-US"/>
        </w:rPr>
        <w:t>.М</w:t>
      </w:r>
      <w:proofErr w:type="gramEnd"/>
      <w:r w:rsidRPr="00656850">
        <w:rPr>
          <w:color w:val="000000"/>
          <w:sz w:val="28"/>
          <w:szCs w:val="28"/>
          <w:lang w:eastAsia="en-US"/>
        </w:rPr>
        <w:t>глина увеличилась</w:t>
      </w:r>
      <w:r w:rsidR="00656850" w:rsidRPr="00656850">
        <w:rPr>
          <w:color w:val="000000"/>
          <w:sz w:val="28"/>
          <w:szCs w:val="28"/>
          <w:lang w:eastAsia="en-US"/>
        </w:rPr>
        <w:t xml:space="preserve"> на 5 предприятий</w:t>
      </w:r>
      <w:r w:rsidRPr="00656850">
        <w:rPr>
          <w:color w:val="000000"/>
          <w:sz w:val="28"/>
          <w:szCs w:val="28"/>
          <w:lang w:eastAsia="en-US"/>
        </w:rPr>
        <w:t xml:space="preserve">, было открыто </w:t>
      </w:r>
      <w:r w:rsidR="00656850" w:rsidRPr="00656850">
        <w:rPr>
          <w:color w:val="000000"/>
          <w:sz w:val="28"/>
          <w:szCs w:val="28"/>
          <w:lang w:eastAsia="en-US"/>
        </w:rPr>
        <w:t>8</w:t>
      </w:r>
      <w:r w:rsidRPr="00656850">
        <w:rPr>
          <w:color w:val="000000"/>
          <w:sz w:val="28"/>
          <w:szCs w:val="28"/>
          <w:lang w:eastAsia="en-US"/>
        </w:rPr>
        <w:t xml:space="preserve"> торговых предприятий</w:t>
      </w:r>
      <w:r w:rsidR="00656850" w:rsidRPr="00656850">
        <w:rPr>
          <w:color w:val="000000"/>
          <w:sz w:val="28"/>
          <w:szCs w:val="28"/>
          <w:lang w:eastAsia="en-US"/>
        </w:rPr>
        <w:t xml:space="preserve"> и закрыто 3</w:t>
      </w:r>
      <w:r w:rsidRPr="00656850">
        <w:rPr>
          <w:color w:val="000000"/>
          <w:sz w:val="28"/>
          <w:szCs w:val="28"/>
          <w:lang w:eastAsia="en-US"/>
        </w:rPr>
        <w:t xml:space="preserve">. Объем инвестиций, вложенных в открытие торговых точек составил </w:t>
      </w:r>
      <w:r w:rsidR="00656850" w:rsidRPr="00656850">
        <w:rPr>
          <w:color w:val="000000"/>
          <w:sz w:val="28"/>
          <w:szCs w:val="28"/>
          <w:lang w:eastAsia="en-US"/>
        </w:rPr>
        <w:t>25</w:t>
      </w:r>
      <w:r w:rsidRPr="00656850">
        <w:rPr>
          <w:color w:val="000000"/>
          <w:sz w:val="28"/>
          <w:szCs w:val="28"/>
          <w:lang w:eastAsia="en-US"/>
        </w:rPr>
        <w:t xml:space="preserve"> млн</w:t>
      </w:r>
      <w:proofErr w:type="gramStart"/>
      <w:r w:rsidRPr="00656850">
        <w:rPr>
          <w:color w:val="000000"/>
          <w:sz w:val="28"/>
          <w:szCs w:val="28"/>
          <w:lang w:eastAsia="en-US"/>
        </w:rPr>
        <w:t>.р</w:t>
      </w:r>
      <w:proofErr w:type="gramEnd"/>
      <w:r w:rsidRPr="00656850">
        <w:rPr>
          <w:color w:val="000000"/>
          <w:sz w:val="28"/>
          <w:szCs w:val="28"/>
          <w:lang w:eastAsia="en-US"/>
        </w:rPr>
        <w:t>уб.</w:t>
      </w:r>
    </w:p>
    <w:p w:rsidR="00A731B9" w:rsidRPr="002C304C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2C304C">
        <w:rPr>
          <w:color w:val="000000"/>
          <w:sz w:val="28"/>
          <w:szCs w:val="28"/>
          <w:lang w:eastAsia="en-US"/>
        </w:rPr>
        <w:lastRenderedPageBreak/>
        <w:t xml:space="preserve">На территории </w:t>
      </w:r>
      <w:proofErr w:type="gramStart"/>
      <w:r w:rsidRPr="002C304C">
        <w:rPr>
          <w:color w:val="000000"/>
          <w:sz w:val="28"/>
          <w:szCs w:val="28"/>
          <w:lang w:eastAsia="en-US"/>
        </w:rPr>
        <w:t>г</w:t>
      </w:r>
      <w:proofErr w:type="gramEnd"/>
      <w:r w:rsidRPr="002C304C">
        <w:rPr>
          <w:color w:val="000000"/>
          <w:sz w:val="28"/>
          <w:szCs w:val="28"/>
          <w:lang w:eastAsia="en-US"/>
        </w:rPr>
        <w:t>. Мглина функционируют 1</w:t>
      </w:r>
      <w:r w:rsidR="00FA2811" w:rsidRPr="002C304C">
        <w:rPr>
          <w:color w:val="000000"/>
          <w:sz w:val="28"/>
          <w:szCs w:val="28"/>
          <w:lang w:eastAsia="en-US"/>
        </w:rPr>
        <w:t>1</w:t>
      </w:r>
      <w:r w:rsidRPr="002C304C">
        <w:rPr>
          <w:color w:val="000000"/>
          <w:sz w:val="28"/>
          <w:szCs w:val="28"/>
          <w:lang w:eastAsia="en-US"/>
        </w:rPr>
        <w:t xml:space="preserve"> предприятий общественного питания на </w:t>
      </w:r>
      <w:r w:rsidR="00FA2811" w:rsidRPr="002C304C">
        <w:rPr>
          <w:color w:val="000000"/>
          <w:sz w:val="28"/>
          <w:szCs w:val="28"/>
          <w:lang w:eastAsia="en-US"/>
        </w:rPr>
        <w:t>438</w:t>
      </w:r>
      <w:r w:rsidRPr="002C304C">
        <w:rPr>
          <w:color w:val="000000"/>
          <w:sz w:val="28"/>
          <w:szCs w:val="28"/>
          <w:lang w:eastAsia="en-US"/>
        </w:rPr>
        <w:t xml:space="preserve"> посадочных мест, из них 7 предприятий ПО «Кооператор» и </w:t>
      </w:r>
      <w:r w:rsidR="00045074" w:rsidRPr="002C304C">
        <w:rPr>
          <w:color w:val="000000"/>
          <w:sz w:val="28"/>
          <w:szCs w:val="28"/>
          <w:lang w:eastAsia="en-US"/>
        </w:rPr>
        <w:t>4</w:t>
      </w:r>
      <w:r w:rsidRPr="002C304C">
        <w:rPr>
          <w:color w:val="000000"/>
          <w:sz w:val="28"/>
          <w:szCs w:val="28"/>
          <w:lang w:eastAsia="en-US"/>
        </w:rPr>
        <w:t xml:space="preserve"> - частной формы собственности, </w:t>
      </w:r>
      <w:r w:rsidR="00FA2811" w:rsidRPr="002C304C">
        <w:rPr>
          <w:color w:val="000000"/>
          <w:sz w:val="28"/>
          <w:szCs w:val="28"/>
          <w:lang w:eastAsia="en-US"/>
        </w:rPr>
        <w:t>29</w:t>
      </w:r>
      <w:r w:rsidRPr="002C304C">
        <w:rPr>
          <w:color w:val="000000"/>
          <w:sz w:val="28"/>
          <w:szCs w:val="28"/>
          <w:lang w:eastAsia="en-US"/>
        </w:rPr>
        <w:t xml:space="preserve"> предприятий бытового обслуживания.</w:t>
      </w:r>
    </w:p>
    <w:p w:rsidR="00A731B9" w:rsidRPr="00FA7C4D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2C304C">
        <w:rPr>
          <w:color w:val="000000"/>
          <w:sz w:val="28"/>
          <w:szCs w:val="28"/>
          <w:lang w:eastAsia="en-US"/>
        </w:rPr>
        <w:t>Бытовых услуг населению оказано на сумму 1</w:t>
      </w:r>
      <w:r w:rsidR="00656850" w:rsidRPr="002C304C">
        <w:rPr>
          <w:color w:val="000000"/>
          <w:sz w:val="28"/>
          <w:szCs w:val="28"/>
          <w:lang w:eastAsia="en-US"/>
        </w:rPr>
        <w:t>0722,6</w:t>
      </w:r>
      <w:r w:rsidRPr="002C304C">
        <w:rPr>
          <w:color w:val="000000"/>
          <w:sz w:val="28"/>
          <w:szCs w:val="28"/>
          <w:lang w:eastAsia="en-US"/>
        </w:rPr>
        <w:t xml:space="preserve"> тыс. руб. </w:t>
      </w:r>
      <w:r w:rsidR="00656850" w:rsidRPr="002C304C">
        <w:rPr>
          <w:color w:val="000000"/>
          <w:sz w:val="28"/>
          <w:szCs w:val="28"/>
          <w:lang w:eastAsia="en-US"/>
        </w:rPr>
        <w:t>Снижени</w:t>
      </w:r>
      <w:r w:rsidR="00656850" w:rsidRPr="005F6131">
        <w:rPr>
          <w:color w:val="000000"/>
          <w:sz w:val="28"/>
          <w:szCs w:val="28"/>
          <w:lang w:eastAsia="en-US"/>
        </w:rPr>
        <w:t>е</w:t>
      </w:r>
      <w:r w:rsidRPr="005F6131">
        <w:rPr>
          <w:color w:val="000000"/>
          <w:sz w:val="28"/>
          <w:szCs w:val="28"/>
          <w:lang w:eastAsia="en-US"/>
        </w:rPr>
        <w:t xml:space="preserve"> к уровню прошлого года составил</w:t>
      </w:r>
      <w:r w:rsidR="005F6131" w:rsidRPr="005F6131">
        <w:rPr>
          <w:color w:val="000000"/>
          <w:sz w:val="28"/>
          <w:szCs w:val="28"/>
          <w:lang w:eastAsia="en-US"/>
        </w:rPr>
        <w:t>о</w:t>
      </w:r>
      <w:r w:rsidRPr="005F6131">
        <w:rPr>
          <w:color w:val="000000"/>
          <w:sz w:val="28"/>
          <w:szCs w:val="28"/>
          <w:lang w:eastAsia="en-US"/>
        </w:rPr>
        <w:t xml:space="preserve"> </w:t>
      </w:r>
      <w:r w:rsidR="005F6131" w:rsidRPr="005F6131">
        <w:rPr>
          <w:color w:val="000000"/>
          <w:sz w:val="28"/>
          <w:szCs w:val="28"/>
          <w:lang w:eastAsia="en-US"/>
        </w:rPr>
        <w:t>95,1</w:t>
      </w:r>
      <w:r w:rsidRPr="005F6131">
        <w:rPr>
          <w:color w:val="000000"/>
          <w:sz w:val="28"/>
          <w:szCs w:val="28"/>
          <w:lang w:eastAsia="en-US"/>
        </w:rPr>
        <w:t>%.</w:t>
      </w:r>
      <w:r w:rsidRPr="00FA7C4D">
        <w:rPr>
          <w:color w:val="000000"/>
          <w:sz w:val="28"/>
          <w:szCs w:val="28"/>
          <w:lang w:eastAsia="en-US"/>
        </w:rPr>
        <w:t xml:space="preserve"> </w:t>
      </w:r>
    </w:p>
    <w:p w:rsidR="00A731B9" w:rsidRPr="00FA7C4D" w:rsidRDefault="0079432E" w:rsidP="00A731B9">
      <w:pPr>
        <w:pStyle w:val="af3"/>
        <w:spacing w:after="0"/>
        <w:ind w:left="0" w:firstLine="709"/>
        <w:rPr>
          <w:bCs/>
          <w:i/>
          <w:sz w:val="28"/>
          <w:szCs w:val="28"/>
        </w:rPr>
      </w:pPr>
      <w:r w:rsidRPr="00FA7C4D">
        <w:rPr>
          <w:bCs/>
          <w:i/>
          <w:sz w:val="28"/>
          <w:szCs w:val="28"/>
        </w:rPr>
        <w:t>Состояние</w:t>
      </w:r>
      <w:r w:rsidR="00A731B9" w:rsidRPr="00FA7C4D">
        <w:rPr>
          <w:bCs/>
          <w:i/>
          <w:sz w:val="28"/>
          <w:szCs w:val="28"/>
        </w:rPr>
        <w:t xml:space="preserve"> сфер</w:t>
      </w:r>
      <w:r w:rsidRPr="00FA7C4D">
        <w:rPr>
          <w:bCs/>
          <w:i/>
          <w:sz w:val="28"/>
          <w:szCs w:val="28"/>
        </w:rPr>
        <w:t xml:space="preserve">ы туризма и </w:t>
      </w:r>
      <w:r w:rsidR="00A731B9" w:rsidRPr="00FA7C4D">
        <w:rPr>
          <w:bCs/>
          <w:i/>
          <w:sz w:val="28"/>
          <w:szCs w:val="28"/>
        </w:rPr>
        <w:t>досуга в городе Мглине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bCs/>
          <w:iCs/>
          <w:sz w:val="28"/>
          <w:szCs w:val="28"/>
          <w:lang w:eastAsia="en-US"/>
        </w:rPr>
        <w:t>В городе действует одно учреждение культурно - досугового типа -</w:t>
      </w:r>
      <w:r w:rsidRPr="00FA7C4D">
        <w:rPr>
          <w:bCs/>
          <w:sz w:val="28"/>
          <w:szCs w:val="28"/>
          <w:lang w:eastAsia="en-US"/>
        </w:rPr>
        <w:t xml:space="preserve"> Мглинский межпоселенческий центральный Дом культуры. И</w:t>
      </w:r>
      <w:r w:rsidRPr="00FA7C4D">
        <w:rPr>
          <w:sz w:val="28"/>
          <w:szCs w:val="28"/>
          <w:lang w:eastAsia="en-US"/>
        </w:rPr>
        <w:t xml:space="preserve">меется гостиница «Берёзка» на 12 койко-мест. </w:t>
      </w:r>
    </w:p>
    <w:p w:rsidR="00A731B9" w:rsidRPr="00FA7C4D" w:rsidRDefault="0079432E" w:rsidP="00A731B9">
      <w:pPr>
        <w:widowControl/>
        <w:ind w:firstLine="709"/>
        <w:jc w:val="both"/>
        <w:rPr>
          <w:i/>
          <w:sz w:val="28"/>
          <w:szCs w:val="28"/>
          <w:lang w:eastAsia="en-US"/>
        </w:rPr>
      </w:pPr>
      <w:r w:rsidRPr="00FA7C4D">
        <w:rPr>
          <w:i/>
          <w:sz w:val="28"/>
          <w:szCs w:val="28"/>
          <w:lang w:eastAsia="en-US"/>
        </w:rPr>
        <w:t xml:space="preserve">Состояние </w:t>
      </w:r>
      <w:r w:rsidR="00A731B9" w:rsidRPr="00FA7C4D">
        <w:rPr>
          <w:i/>
          <w:sz w:val="28"/>
          <w:szCs w:val="28"/>
          <w:lang w:eastAsia="en-US"/>
        </w:rPr>
        <w:t>финансовой и бюджетной сферы.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 xml:space="preserve">- перечень крупнейших налогоплательщиков </w:t>
      </w:r>
      <w:proofErr w:type="gramStart"/>
      <w:r w:rsidRPr="00FA7C4D">
        <w:rPr>
          <w:sz w:val="28"/>
          <w:szCs w:val="28"/>
          <w:lang w:eastAsia="en-US"/>
        </w:rPr>
        <w:t>г</w:t>
      </w:r>
      <w:proofErr w:type="gramEnd"/>
      <w:r w:rsidRPr="00FA7C4D">
        <w:rPr>
          <w:sz w:val="28"/>
          <w:szCs w:val="28"/>
          <w:lang w:eastAsia="en-US"/>
        </w:rPr>
        <w:t>. Мглина:</w:t>
      </w:r>
    </w:p>
    <w:p w:rsidR="00045074" w:rsidRPr="00FA7C4D" w:rsidRDefault="00045074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ГБУЗ «Мглинская ЦРБ»;</w:t>
      </w:r>
    </w:p>
    <w:p w:rsidR="00045074" w:rsidRPr="00FA7C4D" w:rsidRDefault="00045074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ПО «Мглинское»;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ООО «Мглинский крахмал»;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 xml:space="preserve">ООО «Мглинский питомник декоративных плодово-ягодных 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культур»;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ООО «Лесстройтранссервис»;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налоговых ресурсов, остающихся в бюджете </w:t>
      </w:r>
      <w:proofErr w:type="gramStart"/>
      <w:r w:rsidRPr="00817D57">
        <w:rPr>
          <w:sz w:val="28"/>
          <w:szCs w:val="28"/>
          <w:lang w:eastAsia="en-US"/>
        </w:rPr>
        <w:t>г</w:t>
      </w:r>
      <w:proofErr w:type="gramEnd"/>
      <w:r w:rsidRPr="00817D57">
        <w:rPr>
          <w:sz w:val="28"/>
          <w:szCs w:val="28"/>
          <w:lang w:eastAsia="en-US"/>
        </w:rPr>
        <w:t xml:space="preserve">. Мглина с рубля доходов, генерируемых на территории города, и поступающих в бюджеты всех уровней за последние </w:t>
      </w:r>
      <w:r w:rsidR="00FA7C4D" w:rsidRPr="00817D57">
        <w:rPr>
          <w:sz w:val="28"/>
          <w:szCs w:val="28"/>
          <w:lang w:eastAsia="en-US"/>
        </w:rPr>
        <w:t>четыре года</w:t>
      </w:r>
      <w:r w:rsidRPr="00817D57">
        <w:rPr>
          <w:sz w:val="28"/>
          <w:szCs w:val="28"/>
          <w:lang w:eastAsia="en-US"/>
        </w:rPr>
        <w:t>: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2014 год – 0,</w:t>
      </w:r>
      <w:r w:rsidR="004C3E2A" w:rsidRPr="00817D57">
        <w:rPr>
          <w:sz w:val="28"/>
          <w:szCs w:val="28"/>
          <w:lang w:eastAsia="en-US"/>
        </w:rPr>
        <w:t>19</w:t>
      </w:r>
      <w:r w:rsidRPr="00817D57">
        <w:rPr>
          <w:sz w:val="28"/>
          <w:szCs w:val="28"/>
          <w:lang w:eastAsia="en-US"/>
        </w:rPr>
        <w:t xml:space="preserve">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2015 год – 0,</w:t>
      </w:r>
      <w:r w:rsidR="004C3E2A" w:rsidRPr="00817D57">
        <w:rPr>
          <w:sz w:val="28"/>
          <w:szCs w:val="28"/>
          <w:lang w:eastAsia="en-US"/>
        </w:rPr>
        <w:t>22</w:t>
      </w:r>
      <w:r w:rsidRPr="00817D57">
        <w:rPr>
          <w:sz w:val="28"/>
          <w:szCs w:val="28"/>
          <w:lang w:eastAsia="en-US"/>
        </w:rPr>
        <w:t xml:space="preserve">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2016 год – 0,</w:t>
      </w:r>
      <w:r w:rsidR="004C3E2A" w:rsidRPr="00817D57">
        <w:rPr>
          <w:sz w:val="28"/>
          <w:szCs w:val="28"/>
          <w:lang w:eastAsia="en-US"/>
        </w:rPr>
        <w:t>18</w:t>
      </w:r>
      <w:r w:rsidRPr="00817D57">
        <w:rPr>
          <w:sz w:val="28"/>
          <w:szCs w:val="28"/>
          <w:lang w:eastAsia="en-US"/>
        </w:rPr>
        <w:t xml:space="preserve"> руб.</w:t>
      </w:r>
    </w:p>
    <w:p w:rsidR="00FA7C4D" w:rsidRPr="00817D57" w:rsidRDefault="00FA7C4D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2017 год </w:t>
      </w:r>
      <w:r w:rsidR="004C3E2A" w:rsidRPr="00817D57">
        <w:rPr>
          <w:sz w:val="28"/>
          <w:szCs w:val="28"/>
          <w:lang w:eastAsia="en-US"/>
        </w:rPr>
        <w:t>–</w:t>
      </w:r>
      <w:r w:rsidRPr="00817D57">
        <w:rPr>
          <w:sz w:val="28"/>
          <w:szCs w:val="28"/>
          <w:lang w:eastAsia="en-US"/>
        </w:rPr>
        <w:t xml:space="preserve"> </w:t>
      </w:r>
      <w:r w:rsidR="004C3E2A" w:rsidRPr="00817D57">
        <w:rPr>
          <w:sz w:val="28"/>
          <w:szCs w:val="28"/>
          <w:lang w:eastAsia="en-US"/>
        </w:rPr>
        <w:t>0,20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межбюджетного трансферта на выравнивание бюджетной обеспеченности по годам за последние </w:t>
      </w:r>
      <w:r w:rsidR="00817D57" w:rsidRPr="00817D57">
        <w:rPr>
          <w:sz w:val="28"/>
          <w:szCs w:val="28"/>
          <w:lang w:eastAsia="en-US"/>
        </w:rPr>
        <w:t>четыре года</w:t>
      </w:r>
      <w:r w:rsidRPr="00817D57">
        <w:rPr>
          <w:sz w:val="28"/>
          <w:szCs w:val="28"/>
          <w:lang w:eastAsia="en-US"/>
        </w:rPr>
        <w:t>: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2013 год – 3967 тыс.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2014 год – 2099 тыс.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2015 год – 2667 тыс.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2016 год – 2760 тыс. руб.</w:t>
      </w:r>
    </w:p>
    <w:p w:rsidR="00817D57" w:rsidRPr="00817D57" w:rsidRDefault="00817D57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прочего межбюджетного трансферта: </w:t>
      </w:r>
    </w:p>
    <w:p w:rsidR="00FA7C4D" w:rsidRPr="00817D57" w:rsidRDefault="00FA7C4D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2017 год </w:t>
      </w:r>
      <w:r w:rsidR="00817D57" w:rsidRPr="00817D57">
        <w:rPr>
          <w:sz w:val="28"/>
          <w:szCs w:val="28"/>
          <w:lang w:eastAsia="en-US"/>
        </w:rPr>
        <w:t>–</w:t>
      </w:r>
      <w:r w:rsidRPr="00817D57">
        <w:rPr>
          <w:sz w:val="28"/>
          <w:szCs w:val="28"/>
          <w:lang w:eastAsia="en-US"/>
        </w:rPr>
        <w:t xml:space="preserve"> </w:t>
      </w:r>
      <w:r w:rsidR="00817D57" w:rsidRPr="00817D57">
        <w:rPr>
          <w:sz w:val="28"/>
          <w:szCs w:val="28"/>
          <w:lang w:eastAsia="en-US"/>
        </w:rPr>
        <w:t>2673 тыс. руб.</w:t>
      </w:r>
    </w:p>
    <w:p w:rsidR="00A32CA4" w:rsidRPr="00A32CA4" w:rsidRDefault="00A731B9" w:rsidP="00A32CA4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дефицита </w:t>
      </w:r>
      <w:r w:rsidR="00817D57" w:rsidRPr="00817D57">
        <w:rPr>
          <w:sz w:val="28"/>
          <w:szCs w:val="28"/>
          <w:lang w:eastAsia="en-US"/>
        </w:rPr>
        <w:t xml:space="preserve">утвержденного </w:t>
      </w:r>
      <w:r w:rsidRPr="00817D57">
        <w:rPr>
          <w:sz w:val="28"/>
          <w:szCs w:val="28"/>
          <w:lang w:eastAsia="en-US"/>
        </w:rPr>
        <w:t xml:space="preserve">бюджета </w:t>
      </w:r>
      <w:r w:rsidR="00817D57" w:rsidRPr="00817D57">
        <w:rPr>
          <w:sz w:val="28"/>
          <w:szCs w:val="28"/>
          <w:lang w:eastAsia="en-US"/>
        </w:rPr>
        <w:t xml:space="preserve">Мглинского городского поселения </w:t>
      </w:r>
      <w:r w:rsidRPr="00817D57">
        <w:rPr>
          <w:sz w:val="28"/>
          <w:szCs w:val="28"/>
          <w:lang w:eastAsia="en-US"/>
        </w:rPr>
        <w:t>на 201</w:t>
      </w:r>
      <w:r w:rsidR="00FA7C4D" w:rsidRPr="00817D57">
        <w:rPr>
          <w:sz w:val="28"/>
          <w:szCs w:val="28"/>
          <w:lang w:eastAsia="en-US"/>
        </w:rPr>
        <w:t>8</w:t>
      </w:r>
      <w:r w:rsidRPr="00817D57">
        <w:rPr>
          <w:sz w:val="28"/>
          <w:szCs w:val="28"/>
          <w:lang w:eastAsia="en-US"/>
        </w:rPr>
        <w:t xml:space="preserve"> год составляет</w:t>
      </w:r>
      <w:r w:rsidR="00817D57" w:rsidRPr="00817D57">
        <w:rPr>
          <w:sz w:val="28"/>
          <w:szCs w:val="28"/>
          <w:lang w:eastAsia="en-US"/>
        </w:rPr>
        <w:t xml:space="preserve"> 0,00</w:t>
      </w:r>
      <w:r w:rsidRPr="00817D57">
        <w:rPr>
          <w:sz w:val="28"/>
          <w:szCs w:val="28"/>
          <w:lang w:eastAsia="en-US"/>
        </w:rPr>
        <w:t xml:space="preserve"> тыс. руб.</w:t>
      </w:r>
    </w:p>
    <w:p w:rsidR="00A32CA4" w:rsidRPr="00A32CA4" w:rsidRDefault="00A32CA4" w:rsidP="00A32CA4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764D6A" w:rsidRPr="00A731B9" w:rsidRDefault="00764D6A" w:rsidP="00753AD8">
      <w:pPr>
        <w:widowControl/>
        <w:ind w:firstLine="709"/>
        <w:jc w:val="center"/>
        <w:rPr>
          <w:b/>
          <w:sz w:val="28"/>
          <w:szCs w:val="28"/>
          <w:lang w:eastAsia="en-US"/>
        </w:rPr>
      </w:pPr>
      <w:r w:rsidRPr="00A731B9">
        <w:rPr>
          <w:b/>
          <w:sz w:val="28"/>
          <w:szCs w:val="28"/>
        </w:rPr>
        <w:t>2. П</w:t>
      </w:r>
      <w:r w:rsidRPr="00A731B9">
        <w:rPr>
          <w:b/>
          <w:sz w:val="28"/>
          <w:szCs w:val="28"/>
          <w:lang w:eastAsia="en-US"/>
        </w:rPr>
        <w:t>риоритеты</w:t>
      </w:r>
      <w:r w:rsidR="00ED725E" w:rsidRPr="00A731B9">
        <w:rPr>
          <w:b/>
          <w:sz w:val="28"/>
          <w:szCs w:val="28"/>
          <w:lang w:eastAsia="en-US"/>
        </w:rPr>
        <w:t xml:space="preserve"> </w:t>
      </w:r>
      <w:r w:rsidR="00365048" w:rsidRPr="00A731B9">
        <w:rPr>
          <w:b/>
          <w:sz w:val="28"/>
          <w:szCs w:val="28"/>
          <w:lang w:eastAsia="en-US"/>
        </w:rPr>
        <w:t xml:space="preserve">и цели </w:t>
      </w:r>
      <w:r w:rsidRPr="00A731B9">
        <w:rPr>
          <w:b/>
          <w:sz w:val="28"/>
          <w:szCs w:val="28"/>
          <w:lang w:eastAsia="en-US"/>
        </w:rPr>
        <w:t xml:space="preserve">в </w:t>
      </w:r>
      <w:r w:rsidR="00424B5B" w:rsidRPr="00424B5B">
        <w:rPr>
          <w:b/>
          <w:sz w:val="28"/>
          <w:szCs w:val="28"/>
          <w:lang w:eastAsia="en-US"/>
        </w:rPr>
        <w:t>сфер</w:t>
      </w:r>
      <w:r w:rsidR="00424B5B">
        <w:rPr>
          <w:b/>
          <w:sz w:val="28"/>
          <w:szCs w:val="28"/>
          <w:lang w:eastAsia="en-US"/>
        </w:rPr>
        <w:t>е</w:t>
      </w:r>
      <w:r w:rsidR="00424B5B" w:rsidRPr="00424B5B">
        <w:rPr>
          <w:b/>
          <w:sz w:val="28"/>
          <w:szCs w:val="28"/>
          <w:lang w:eastAsia="en-US"/>
        </w:rPr>
        <w:t xml:space="preserve"> социально-экономического развития</w:t>
      </w:r>
      <w:r w:rsidR="00424B5B">
        <w:rPr>
          <w:b/>
          <w:sz w:val="28"/>
          <w:szCs w:val="28"/>
          <w:lang w:eastAsia="en-US"/>
        </w:rPr>
        <w:t xml:space="preserve"> </w:t>
      </w:r>
      <w:r w:rsidR="00754620" w:rsidRPr="00A731B9">
        <w:rPr>
          <w:b/>
          <w:sz w:val="28"/>
          <w:szCs w:val="28"/>
          <w:lang w:eastAsia="en-US"/>
        </w:rPr>
        <w:t>Мглинского городского поселения</w:t>
      </w:r>
      <w:r w:rsidRPr="00A731B9">
        <w:rPr>
          <w:b/>
          <w:sz w:val="28"/>
          <w:szCs w:val="28"/>
          <w:lang w:eastAsia="en-US"/>
        </w:rPr>
        <w:t>. Цели и задачи муниципальной программы.</w:t>
      </w:r>
    </w:p>
    <w:p w:rsidR="00764D6A" w:rsidRPr="00A731B9" w:rsidRDefault="00764D6A" w:rsidP="00A731B9">
      <w:pPr>
        <w:widowControl/>
        <w:jc w:val="center"/>
        <w:rPr>
          <w:b/>
          <w:sz w:val="28"/>
          <w:szCs w:val="28"/>
          <w:lang w:eastAsia="en-US"/>
        </w:rPr>
      </w:pPr>
    </w:p>
    <w:p w:rsidR="00AF25BA" w:rsidRDefault="00AF25BA" w:rsidP="00AF25BA">
      <w:pPr>
        <w:ind w:firstLine="709"/>
        <w:jc w:val="both"/>
        <w:rPr>
          <w:sz w:val="28"/>
          <w:szCs w:val="28"/>
        </w:rPr>
      </w:pPr>
      <w:r w:rsidRPr="00106873">
        <w:rPr>
          <w:sz w:val="28"/>
          <w:szCs w:val="28"/>
        </w:rPr>
        <w:t xml:space="preserve">Приоритетами в сфере </w:t>
      </w:r>
      <w:r>
        <w:rPr>
          <w:sz w:val="28"/>
          <w:szCs w:val="28"/>
        </w:rPr>
        <w:t xml:space="preserve">социально-экономического развития </w:t>
      </w:r>
      <w:r w:rsidRPr="00106873">
        <w:rPr>
          <w:sz w:val="28"/>
          <w:szCs w:val="28"/>
        </w:rPr>
        <w:t>Мглинского городского поселения являются:</w:t>
      </w:r>
    </w:p>
    <w:p w:rsidR="00F82DC2" w:rsidRPr="007F331E" w:rsidRDefault="00F82DC2" w:rsidP="00AF25BA">
      <w:pPr>
        <w:ind w:firstLine="709"/>
        <w:jc w:val="both"/>
        <w:rPr>
          <w:sz w:val="28"/>
          <w:szCs w:val="28"/>
          <w:shd w:val="clear" w:color="auto" w:fill="C6E8AE"/>
        </w:rPr>
      </w:pPr>
      <w:r w:rsidRPr="007F331E">
        <w:rPr>
          <w:rStyle w:val="af6"/>
          <w:b w:val="0"/>
          <w:sz w:val="28"/>
          <w:szCs w:val="28"/>
          <w:shd w:val="clear" w:color="auto" w:fill="FFFFFF"/>
        </w:rPr>
        <w:t>1. Создание условий для устойчивого развития промышленного сектора экономики района</w:t>
      </w:r>
      <w:r w:rsidRPr="007F331E">
        <w:rPr>
          <w:sz w:val="28"/>
          <w:szCs w:val="28"/>
          <w:shd w:val="clear" w:color="auto" w:fill="FFFFFF"/>
        </w:rPr>
        <w:t>.</w:t>
      </w:r>
    </w:p>
    <w:p w:rsidR="00F82DC2" w:rsidRPr="007F331E" w:rsidRDefault="00F82DC2" w:rsidP="007F331E">
      <w:pPr>
        <w:shd w:val="clear" w:color="auto" w:fill="FFFFFF"/>
        <w:ind w:firstLine="709"/>
        <w:jc w:val="both"/>
        <w:rPr>
          <w:rStyle w:val="af6"/>
          <w:b w:val="0"/>
          <w:sz w:val="28"/>
          <w:szCs w:val="28"/>
          <w:shd w:val="clear" w:color="auto" w:fill="C6E8AE"/>
        </w:rPr>
      </w:pPr>
      <w:r w:rsidRPr="007F331E">
        <w:rPr>
          <w:rStyle w:val="af6"/>
          <w:b w:val="0"/>
          <w:sz w:val="28"/>
          <w:szCs w:val="28"/>
          <w:shd w:val="clear" w:color="auto" w:fill="FFFFFF"/>
        </w:rPr>
        <w:t>2. Создание условий для привлечения инвестиционных ресурсов и развитие инвестиционной привлекательности</w:t>
      </w:r>
      <w:r w:rsidR="007F331E">
        <w:rPr>
          <w:rStyle w:val="af6"/>
          <w:b w:val="0"/>
          <w:sz w:val="28"/>
          <w:szCs w:val="28"/>
          <w:shd w:val="clear" w:color="auto" w:fill="FFFFFF"/>
        </w:rPr>
        <w:t>.</w:t>
      </w:r>
    </w:p>
    <w:p w:rsidR="007F331E" w:rsidRDefault="00F82DC2" w:rsidP="007F331E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7F331E">
        <w:rPr>
          <w:rStyle w:val="af6"/>
          <w:b w:val="0"/>
          <w:sz w:val="28"/>
          <w:szCs w:val="28"/>
          <w:shd w:val="clear" w:color="auto" w:fill="FFFFFF"/>
        </w:rPr>
        <w:t>3. Развитие малого  предпринимательства как наиболее динамично развивающегося сектора экономики</w:t>
      </w:r>
      <w:r w:rsidRPr="007F331E">
        <w:rPr>
          <w:sz w:val="28"/>
          <w:szCs w:val="28"/>
          <w:shd w:val="clear" w:color="auto" w:fill="FFFFFF"/>
        </w:rPr>
        <w:t>.</w:t>
      </w:r>
    </w:p>
    <w:p w:rsidR="00F82DC2" w:rsidRPr="007F331E" w:rsidRDefault="007F331E" w:rsidP="007F331E">
      <w:pPr>
        <w:shd w:val="clear" w:color="auto" w:fill="FFFFFF"/>
        <w:ind w:firstLine="709"/>
        <w:jc w:val="both"/>
        <w:rPr>
          <w:rStyle w:val="af6"/>
          <w:b w:val="0"/>
          <w:sz w:val="28"/>
          <w:szCs w:val="28"/>
          <w:shd w:val="clear" w:color="auto" w:fill="C6E8AE"/>
        </w:rPr>
      </w:pPr>
      <w:r>
        <w:rPr>
          <w:sz w:val="28"/>
          <w:szCs w:val="28"/>
          <w:shd w:val="clear" w:color="auto" w:fill="FFFFFF"/>
        </w:rPr>
        <w:t>4. У</w:t>
      </w:r>
      <w:r w:rsidR="00F82DC2" w:rsidRPr="007F331E">
        <w:rPr>
          <w:sz w:val="28"/>
          <w:szCs w:val="28"/>
        </w:rPr>
        <w:t>лу</w:t>
      </w:r>
      <w:r>
        <w:rPr>
          <w:sz w:val="28"/>
          <w:szCs w:val="28"/>
        </w:rPr>
        <w:t>чшение демографической ситуации.</w:t>
      </w:r>
    </w:p>
    <w:p w:rsidR="007F331E" w:rsidRDefault="007F331E" w:rsidP="007F331E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f6"/>
          <w:b w:val="0"/>
          <w:sz w:val="28"/>
          <w:szCs w:val="28"/>
          <w:shd w:val="clear" w:color="auto" w:fill="FFFFFF"/>
        </w:rPr>
        <w:lastRenderedPageBreak/>
        <w:t>5</w:t>
      </w:r>
      <w:r w:rsidR="00F82DC2" w:rsidRPr="007F331E">
        <w:rPr>
          <w:rStyle w:val="af6"/>
          <w:b w:val="0"/>
          <w:sz w:val="28"/>
          <w:szCs w:val="28"/>
          <w:shd w:val="clear" w:color="auto" w:fill="FFFFFF"/>
        </w:rPr>
        <w:t>. Создание комфортных условий проживания, обеспечивающих повышение качества жизни населения</w:t>
      </w:r>
      <w:r w:rsidR="00F82DC2" w:rsidRPr="007F331E">
        <w:rPr>
          <w:sz w:val="28"/>
          <w:szCs w:val="28"/>
          <w:shd w:val="clear" w:color="auto" w:fill="FFFFFF"/>
        </w:rPr>
        <w:t>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6. Р</w:t>
      </w:r>
      <w:r w:rsidR="00F82DC2" w:rsidRPr="00F82DC2">
        <w:rPr>
          <w:sz w:val="28"/>
          <w:szCs w:val="28"/>
        </w:rPr>
        <w:t>аз</w:t>
      </w:r>
      <w:r>
        <w:rPr>
          <w:sz w:val="28"/>
          <w:szCs w:val="28"/>
        </w:rPr>
        <w:t>витие социальной инфраструктуры.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82DC2" w:rsidRPr="00F82DC2">
        <w:rPr>
          <w:sz w:val="28"/>
          <w:szCs w:val="28"/>
        </w:rPr>
        <w:t>Совершенствование системы эффекти</w:t>
      </w:r>
      <w:r>
        <w:rPr>
          <w:sz w:val="28"/>
          <w:szCs w:val="28"/>
        </w:rPr>
        <w:t>вного медицинского обслуживания.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Р</w:t>
      </w:r>
      <w:r w:rsidR="00F82DC2" w:rsidRPr="00F82DC2">
        <w:rPr>
          <w:sz w:val="28"/>
          <w:szCs w:val="28"/>
        </w:rPr>
        <w:t>еконструкция объек</w:t>
      </w:r>
      <w:r>
        <w:rPr>
          <w:sz w:val="28"/>
          <w:szCs w:val="28"/>
        </w:rPr>
        <w:t>тов коммунальной инфраструктуры.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="00F82DC2" w:rsidRPr="00F82DC2">
        <w:rPr>
          <w:sz w:val="28"/>
          <w:szCs w:val="28"/>
        </w:rPr>
        <w:t>овышение образовательного и культурного уровня населени</w:t>
      </w:r>
      <w:r>
        <w:rPr>
          <w:sz w:val="28"/>
          <w:szCs w:val="28"/>
        </w:rPr>
        <w:t>я.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О</w:t>
      </w:r>
      <w:r w:rsidR="00F82DC2" w:rsidRPr="00F82DC2">
        <w:rPr>
          <w:sz w:val="28"/>
          <w:szCs w:val="28"/>
        </w:rPr>
        <w:t>беспечение обществен</w:t>
      </w:r>
      <w:r>
        <w:rPr>
          <w:sz w:val="28"/>
          <w:szCs w:val="28"/>
        </w:rPr>
        <w:t>ной безопасности и правопорядка.</w:t>
      </w:r>
    </w:p>
    <w:p w:rsidR="007F331E" w:rsidRP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Р</w:t>
      </w:r>
      <w:r w:rsidR="00F82DC2" w:rsidRPr="00F82DC2">
        <w:rPr>
          <w:sz w:val="28"/>
          <w:szCs w:val="28"/>
        </w:rPr>
        <w:t xml:space="preserve">азвитие </w:t>
      </w:r>
      <w:r w:rsidR="00F82DC2" w:rsidRPr="007F331E">
        <w:rPr>
          <w:sz w:val="28"/>
          <w:szCs w:val="28"/>
        </w:rPr>
        <w:t>массового спорта и пр</w:t>
      </w:r>
      <w:r w:rsidRPr="007F331E">
        <w:rPr>
          <w:sz w:val="28"/>
          <w:szCs w:val="28"/>
        </w:rPr>
        <w:t>опаганда здорового образа жизни.</w:t>
      </w:r>
    </w:p>
    <w:p w:rsidR="007F331E" w:rsidRPr="007F331E" w:rsidRDefault="007F331E" w:rsidP="00AF25BA">
      <w:pPr>
        <w:ind w:firstLine="709"/>
        <w:jc w:val="both"/>
        <w:rPr>
          <w:sz w:val="28"/>
          <w:szCs w:val="28"/>
        </w:rPr>
      </w:pPr>
      <w:r w:rsidRPr="007F331E">
        <w:rPr>
          <w:sz w:val="28"/>
          <w:szCs w:val="28"/>
        </w:rPr>
        <w:t>12. П</w:t>
      </w:r>
      <w:r w:rsidR="00F82DC2" w:rsidRPr="007F331E">
        <w:rPr>
          <w:sz w:val="28"/>
          <w:szCs w:val="28"/>
        </w:rPr>
        <w:t>овышение уровня благоустройства территории городского поселения</w:t>
      </w:r>
      <w:r w:rsidRPr="007F331E">
        <w:rPr>
          <w:sz w:val="28"/>
          <w:szCs w:val="28"/>
        </w:rPr>
        <w:t>.</w:t>
      </w:r>
    </w:p>
    <w:p w:rsidR="00F82DC2" w:rsidRPr="007F331E" w:rsidRDefault="007F331E" w:rsidP="007F331E">
      <w:pPr>
        <w:shd w:val="clear" w:color="auto" w:fill="FFFFFF"/>
        <w:ind w:firstLine="709"/>
        <w:jc w:val="both"/>
        <w:rPr>
          <w:sz w:val="28"/>
          <w:szCs w:val="28"/>
        </w:rPr>
      </w:pPr>
      <w:r w:rsidRPr="007F331E">
        <w:rPr>
          <w:sz w:val="28"/>
          <w:szCs w:val="28"/>
        </w:rPr>
        <w:t>13</w:t>
      </w:r>
      <w:r w:rsidR="00F82DC2" w:rsidRPr="007F331E">
        <w:rPr>
          <w:rStyle w:val="af6"/>
          <w:b w:val="0"/>
          <w:sz w:val="28"/>
          <w:szCs w:val="28"/>
          <w:shd w:val="clear" w:color="auto" w:fill="FFFFFF"/>
        </w:rPr>
        <w:t>. Совершенствование деятельности органов местного самоуправления</w:t>
      </w:r>
      <w:r w:rsidR="00F82DC2" w:rsidRPr="007F331E">
        <w:rPr>
          <w:sz w:val="28"/>
          <w:szCs w:val="28"/>
          <w:shd w:val="clear" w:color="auto" w:fill="FFFFFF"/>
        </w:rPr>
        <w:t>.</w:t>
      </w:r>
    </w:p>
    <w:p w:rsidR="00AF25BA" w:rsidRPr="00106873" w:rsidRDefault="00F82DC2" w:rsidP="00AF25BA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F82DC2">
        <w:rPr>
          <w:sz w:val="28"/>
          <w:szCs w:val="28"/>
        </w:rPr>
        <w:t> </w:t>
      </w:r>
      <w:r w:rsidR="00AF25BA" w:rsidRPr="00106873">
        <w:rPr>
          <w:sz w:val="28"/>
          <w:szCs w:val="28"/>
        </w:rPr>
        <w:t xml:space="preserve"> </w:t>
      </w:r>
    </w:p>
    <w:p w:rsidR="006F0272" w:rsidRDefault="00400062" w:rsidP="006F0272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</w:t>
      </w:r>
      <w:r w:rsidR="007F331E">
        <w:rPr>
          <w:sz w:val="28"/>
          <w:szCs w:val="28"/>
          <w:lang w:eastAsia="en-US"/>
        </w:rPr>
        <w:t>ями</w:t>
      </w:r>
      <w:r>
        <w:rPr>
          <w:sz w:val="28"/>
          <w:szCs w:val="28"/>
          <w:lang w:eastAsia="en-US"/>
        </w:rPr>
        <w:t xml:space="preserve"> </w:t>
      </w:r>
      <w:r w:rsidR="007F331E" w:rsidRPr="00106873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  <w:lang w:eastAsia="en-US"/>
        </w:rPr>
        <w:t>Мглинского городского поселения</w:t>
      </w:r>
      <w:r w:rsidR="007F331E">
        <w:rPr>
          <w:sz w:val="28"/>
          <w:szCs w:val="28"/>
          <w:lang w:eastAsia="en-US"/>
        </w:rPr>
        <w:t xml:space="preserve"> являются</w:t>
      </w:r>
      <w:r w:rsidR="00A731B9" w:rsidRPr="00A731B9">
        <w:rPr>
          <w:sz w:val="28"/>
          <w:szCs w:val="28"/>
          <w:lang w:eastAsia="en-US"/>
        </w:rPr>
        <w:t>:</w:t>
      </w:r>
    </w:p>
    <w:p w:rsidR="006F0272" w:rsidRDefault="009B100D" w:rsidP="006F0272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A7763F">
        <w:rPr>
          <w:sz w:val="28"/>
          <w:szCs w:val="28"/>
        </w:rPr>
        <w:t xml:space="preserve">оздание условий для устойчивого социально- экономического развития </w:t>
      </w:r>
      <w:r>
        <w:rPr>
          <w:sz w:val="28"/>
          <w:szCs w:val="28"/>
        </w:rPr>
        <w:t xml:space="preserve">Мглинского городского поселения; </w:t>
      </w:r>
    </w:p>
    <w:p w:rsidR="009B100D" w:rsidRDefault="009B100D" w:rsidP="006F0272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2. Создание условий для реализации муниципальной политики в сфере жилищно-коммунального хозяйства;</w:t>
      </w:r>
    </w:p>
    <w:p w:rsidR="007F331E" w:rsidRDefault="009B100D" w:rsidP="009B100D">
      <w:pPr>
        <w:widowControl/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400062">
        <w:rPr>
          <w:sz w:val="28"/>
          <w:szCs w:val="28"/>
        </w:rPr>
        <w:t xml:space="preserve">овышение уровня здоровья и формирование здорового образа жизни </w:t>
      </w:r>
      <w:r>
        <w:rPr>
          <w:sz w:val="28"/>
          <w:szCs w:val="28"/>
        </w:rPr>
        <w:t>населения.</w:t>
      </w:r>
    </w:p>
    <w:p w:rsidR="009B100D" w:rsidRDefault="00D76B9E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Задачи </w:t>
      </w:r>
      <w:r w:rsidRPr="00400062">
        <w:rPr>
          <w:sz w:val="28"/>
          <w:szCs w:val="28"/>
          <w:lang w:eastAsia="en-US"/>
        </w:rPr>
        <w:t>комплексного социально-экономического развития</w:t>
      </w:r>
      <w:r>
        <w:rPr>
          <w:sz w:val="28"/>
          <w:szCs w:val="28"/>
          <w:lang w:eastAsia="en-US"/>
        </w:rPr>
        <w:t xml:space="preserve"> Мглинского городского поселения</w:t>
      </w:r>
      <w:r w:rsidR="009B100D">
        <w:rPr>
          <w:sz w:val="28"/>
          <w:szCs w:val="28"/>
          <w:lang w:eastAsia="en-US"/>
        </w:rPr>
        <w:t xml:space="preserve">, </w:t>
      </w:r>
      <w:r w:rsidR="009B100D" w:rsidRPr="00E86AC9">
        <w:rPr>
          <w:sz w:val="28"/>
          <w:szCs w:val="28"/>
        </w:rPr>
        <w:t>решаемыми в муниципальной программе являются</w:t>
      </w:r>
      <w:r w:rsidRPr="00A731B9">
        <w:rPr>
          <w:sz w:val="28"/>
          <w:szCs w:val="28"/>
          <w:lang w:eastAsia="en-US"/>
        </w:rPr>
        <w:t>: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 w:rsidRPr="009B100D">
        <w:rPr>
          <w:sz w:val="28"/>
          <w:szCs w:val="28"/>
          <w:lang w:eastAsia="en-US"/>
        </w:rPr>
        <w:t>1. Создание условий для обеспечения качественной работы жилищно-коммунального хозяйства;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 w:rsidRPr="009B100D">
        <w:rPr>
          <w:sz w:val="28"/>
          <w:szCs w:val="28"/>
        </w:rPr>
        <w:t>2. Улучшение качества предоставления жилищно-коммунальных услуг;</w:t>
      </w:r>
      <w:r w:rsidRPr="009B100D">
        <w:rPr>
          <w:sz w:val="28"/>
          <w:szCs w:val="28"/>
          <w:lang w:eastAsia="en-US"/>
        </w:rPr>
        <w:t xml:space="preserve"> 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 w:rsidRPr="009B100D">
        <w:rPr>
          <w:sz w:val="28"/>
          <w:szCs w:val="28"/>
          <w:lang w:eastAsia="en-US"/>
        </w:rPr>
        <w:t xml:space="preserve">3. Обеспечение сохранности, восстановления и </w:t>
      </w:r>
      <w:proofErr w:type="gramStart"/>
      <w:r w:rsidRPr="009B100D">
        <w:rPr>
          <w:sz w:val="28"/>
          <w:szCs w:val="28"/>
          <w:lang w:eastAsia="en-US"/>
        </w:rPr>
        <w:t>развития</w:t>
      </w:r>
      <w:proofErr w:type="gramEnd"/>
      <w:r w:rsidRPr="009B100D">
        <w:rPr>
          <w:sz w:val="28"/>
          <w:szCs w:val="28"/>
          <w:lang w:eastAsia="en-US"/>
        </w:rPr>
        <w:t xml:space="preserve"> автомобильных дорог местного значения;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4. Разработка органами местного самоуправления документов территориального планирования;</w:t>
      </w:r>
    </w:p>
    <w:p w:rsidR="009B100D" w:rsidRP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5. Развитие массовой физической культуры и спорта, формирование здорового образа жизни, развитие и привлечение детей, подростков и молодежи к занятиям физической культурой и спортом;</w:t>
      </w:r>
    </w:p>
    <w:p w:rsidR="00D45948" w:rsidRDefault="009B100D" w:rsidP="009B100D">
      <w:pPr>
        <w:widowControl/>
        <w:tabs>
          <w:tab w:val="num" w:pos="4275"/>
        </w:tabs>
        <w:ind w:firstLine="720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6. Профилактика безнадзорности и правонарушений несовершеннолетних.</w:t>
      </w:r>
    </w:p>
    <w:p w:rsidR="00753AD8" w:rsidRDefault="00753AD8" w:rsidP="005F7CFF">
      <w:pPr>
        <w:widowControl/>
        <w:ind w:firstLine="709"/>
        <w:jc w:val="center"/>
        <w:rPr>
          <w:b/>
          <w:sz w:val="28"/>
          <w:szCs w:val="28"/>
        </w:rPr>
      </w:pPr>
    </w:p>
    <w:p w:rsidR="00753AD8" w:rsidRDefault="00753AD8" w:rsidP="005F7CFF">
      <w:pPr>
        <w:widowControl/>
        <w:ind w:firstLine="709"/>
        <w:jc w:val="center"/>
        <w:rPr>
          <w:b/>
          <w:sz w:val="28"/>
          <w:szCs w:val="28"/>
        </w:rPr>
      </w:pPr>
    </w:p>
    <w:p w:rsidR="005F7CFF" w:rsidRPr="00106873" w:rsidRDefault="005F7CFF" w:rsidP="005F7CFF">
      <w:pPr>
        <w:widowControl/>
        <w:ind w:firstLine="709"/>
        <w:jc w:val="center"/>
        <w:rPr>
          <w:b/>
          <w:sz w:val="28"/>
          <w:szCs w:val="28"/>
          <w:lang w:eastAsia="en-US"/>
        </w:rPr>
      </w:pPr>
      <w:r w:rsidRPr="00106873">
        <w:rPr>
          <w:b/>
          <w:sz w:val="28"/>
          <w:szCs w:val="28"/>
        </w:rPr>
        <w:t xml:space="preserve">3. </w:t>
      </w:r>
      <w:r w:rsidRPr="00106873">
        <w:rPr>
          <w:b/>
          <w:sz w:val="28"/>
          <w:szCs w:val="28"/>
          <w:lang w:eastAsia="en-US"/>
        </w:rPr>
        <w:t>Сроки реализации муниципальной программы</w:t>
      </w:r>
      <w:r w:rsidR="00610910" w:rsidRPr="00106873">
        <w:rPr>
          <w:b/>
          <w:sz w:val="28"/>
          <w:szCs w:val="28"/>
          <w:lang w:eastAsia="en-US"/>
        </w:rPr>
        <w:t>.</w:t>
      </w:r>
    </w:p>
    <w:p w:rsidR="00610910" w:rsidRPr="00106873" w:rsidRDefault="00610910" w:rsidP="005F7CFF">
      <w:pPr>
        <w:widowControl/>
        <w:ind w:firstLine="709"/>
        <w:jc w:val="center"/>
        <w:rPr>
          <w:b/>
          <w:sz w:val="28"/>
          <w:szCs w:val="28"/>
          <w:lang w:eastAsia="en-US"/>
        </w:rPr>
      </w:pPr>
    </w:p>
    <w:p w:rsidR="005F7CFF" w:rsidRPr="00106873" w:rsidRDefault="005F7CFF" w:rsidP="00DD78D6">
      <w:pPr>
        <w:widowControl/>
        <w:ind w:firstLine="709"/>
        <w:jc w:val="both"/>
        <w:rPr>
          <w:sz w:val="28"/>
          <w:szCs w:val="28"/>
          <w:lang w:eastAsia="en-US"/>
        </w:rPr>
      </w:pPr>
      <w:r w:rsidRPr="00106873">
        <w:rPr>
          <w:sz w:val="28"/>
          <w:szCs w:val="28"/>
          <w:lang w:eastAsia="en-US"/>
        </w:rPr>
        <w:t xml:space="preserve">Реализация муниципальной </w:t>
      </w:r>
      <w:r w:rsidR="00764D6A" w:rsidRPr="00106873">
        <w:rPr>
          <w:sz w:val="28"/>
          <w:szCs w:val="28"/>
          <w:lang w:eastAsia="en-US"/>
        </w:rPr>
        <w:t>программы</w:t>
      </w:r>
      <w:r w:rsidRPr="00106873">
        <w:rPr>
          <w:sz w:val="28"/>
          <w:szCs w:val="28"/>
          <w:lang w:eastAsia="en-US"/>
        </w:rPr>
        <w:t xml:space="preserve"> осуществляется в</w:t>
      </w:r>
      <w:r w:rsidR="00A731B9">
        <w:rPr>
          <w:sz w:val="28"/>
          <w:szCs w:val="28"/>
          <w:lang w:eastAsia="en-US"/>
        </w:rPr>
        <w:t xml:space="preserve"> </w:t>
      </w:r>
      <w:r w:rsidR="00764D6A" w:rsidRPr="00106873">
        <w:rPr>
          <w:sz w:val="28"/>
          <w:szCs w:val="28"/>
          <w:lang w:eastAsia="en-US"/>
        </w:rPr>
        <w:t>201</w:t>
      </w:r>
      <w:r w:rsidR="0004102E">
        <w:rPr>
          <w:sz w:val="28"/>
          <w:szCs w:val="28"/>
          <w:lang w:eastAsia="en-US"/>
        </w:rPr>
        <w:t>9</w:t>
      </w:r>
      <w:r w:rsidR="00764D6A" w:rsidRPr="00106873">
        <w:rPr>
          <w:sz w:val="28"/>
          <w:szCs w:val="28"/>
          <w:lang w:eastAsia="en-US"/>
        </w:rPr>
        <w:t xml:space="preserve"> - 202</w:t>
      </w:r>
      <w:r w:rsidR="0004102E">
        <w:rPr>
          <w:sz w:val="28"/>
          <w:szCs w:val="28"/>
          <w:lang w:eastAsia="en-US"/>
        </w:rPr>
        <w:t>1</w:t>
      </w:r>
      <w:r w:rsidR="00764D6A" w:rsidRPr="00106873">
        <w:rPr>
          <w:sz w:val="28"/>
          <w:szCs w:val="28"/>
          <w:lang w:eastAsia="en-US"/>
        </w:rPr>
        <w:t xml:space="preserve"> год</w:t>
      </w:r>
      <w:r w:rsidRPr="00106873">
        <w:rPr>
          <w:sz w:val="28"/>
          <w:szCs w:val="28"/>
          <w:lang w:eastAsia="en-US"/>
        </w:rPr>
        <w:t>ах</w:t>
      </w:r>
      <w:r w:rsidR="00764D6A" w:rsidRPr="00106873">
        <w:rPr>
          <w:sz w:val="28"/>
          <w:szCs w:val="28"/>
          <w:lang w:eastAsia="en-US"/>
        </w:rPr>
        <w:t xml:space="preserve">. </w:t>
      </w:r>
    </w:p>
    <w:p w:rsidR="005F7CFF" w:rsidRPr="00106873" w:rsidRDefault="005F7CFF" w:rsidP="00DD78D6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5F7CFF" w:rsidRPr="00106873" w:rsidRDefault="005F7CFF" w:rsidP="005F7CFF">
      <w:pPr>
        <w:widowControl/>
        <w:ind w:firstLine="709"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4. Ресурсное обеспечение муниципальной программы</w:t>
      </w:r>
      <w:r w:rsidR="00610910" w:rsidRPr="00106873">
        <w:rPr>
          <w:b/>
          <w:sz w:val="28"/>
          <w:szCs w:val="28"/>
        </w:rPr>
        <w:t>.</w:t>
      </w:r>
    </w:p>
    <w:p w:rsidR="00610910" w:rsidRPr="00106873" w:rsidRDefault="00610910" w:rsidP="005F7CFF">
      <w:pPr>
        <w:widowControl/>
        <w:ind w:firstLine="709"/>
        <w:jc w:val="center"/>
        <w:rPr>
          <w:sz w:val="28"/>
          <w:szCs w:val="28"/>
          <w:lang w:eastAsia="en-US"/>
        </w:rPr>
      </w:pPr>
    </w:p>
    <w:p w:rsidR="00A115B8" w:rsidRDefault="005F7CFF" w:rsidP="005F7CFF">
      <w:pPr>
        <w:widowControl/>
        <w:ind w:firstLine="709"/>
        <w:jc w:val="both"/>
        <w:rPr>
          <w:sz w:val="28"/>
          <w:szCs w:val="28"/>
        </w:rPr>
      </w:pPr>
      <w:r w:rsidRPr="00106873">
        <w:rPr>
          <w:sz w:val="28"/>
          <w:szCs w:val="28"/>
          <w:lang w:eastAsia="en-US"/>
        </w:rPr>
        <w:t>Реализация муниципальной п</w:t>
      </w:r>
      <w:r w:rsidR="00A115B8">
        <w:rPr>
          <w:sz w:val="28"/>
          <w:szCs w:val="28"/>
          <w:lang w:eastAsia="en-US"/>
        </w:rPr>
        <w:t xml:space="preserve">рограммы осуществляется за счёт </w:t>
      </w:r>
      <w:r w:rsidRPr="00106873">
        <w:rPr>
          <w:sz w:val="28"/>
          <w:szCs w:val="28"/>
        </w:rPr>
        <w:t>средств</w:t>
      </w:r>
      <w:r w:rsidR="00A115B8">
        <w:rPr>
          <w:sz w:val="28"/>
          <w:szCs w:val="28"/>
        </w:rPr>
        <w:t>:</w:t>
      </w:r>
    </w:p>
    <w:p w:rsidR="00A115B8" w:rsidRDefault="00A115B8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5F7CFF" w:rsidRPr="00106873">
        <w:rPr>
          <w:sz w:val="28"/>
          <w:szCs w:val="28"/>
        </w:rPr>
        <w:t xml:space="preserve">областного </w:t>
      </w:r>
      <w:r w:rsidR="005F7CFF" w:rsidRPr="00106873">
        <w:rPr>
          <w:sz w:val="28"/>
          <w:szCs w:val="28"/>
          <w:lang w:eastAsia="en-US"/>
        </w:rPr>
        <w:t>бюджета</w:t>
      </w:r>
      <w:r>
        <w:rPr>
          <w:sz w:val="28"/>
          <w:szCs w:val="28"/>
          <w:lang w:eastAsia="en-US"/>
        </w:rPr>
        <w:t>;</w:t>
      </w:r>
    </w:p>
    <w:p w:rsidR="00A115B8" w:rsidRDefault="00A115B8" w:rsidP="005F7CFF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поступлений из ф</w:t>
      </w:r>
      <w:r w:rsidRPr="00106873">
        <w:rPr>
          <w:sz w:val="28"/>
          <w:szCs w:val="28"/>
        </w:rPr>
        <w:t>едерального бюджета</w:t>
      </w:r>
      <w:r>
        <w:rPr>
          <w:sz w:val="28"/>
          <w:szCs w:val="28"/>
        </w:rPr>
        <w:t>;</w:t>
      </w:r>
    </w:p>
    <w:p w:rsidR="00A115B8" w:rsidRDefault="00A115B8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5F7CFF" w:rsidRPr="00106873">
        <w:rPr>
          <w:sz w:val="28"/>
          <w:szCs w:val="28"/>
          <w:lang w:eastAsia="en-US"/>
        </w:rPr>
        <w:t>бюджета</w:t>
      </w:r>
      <w:r>
        <w:rPr>
          <w:sz w:val="28"/>
          <w:szCs w:val="28"/>
          <w:lang w:eastAsia="en-US"/>
        </w:rPr>
        <w:t xml:space="preserve"> Мглинского городского поселения;</w:t>
      </w:r>
    </w:p>
    <w:p w:rsidR="005F7CFF" w:rsidRPr="00106873" w:rsidRDefault="00A115B8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5F7CFF" w:rsidRPr="00106873">
        <w:rPr>
          <w:sz w:val="28"/>
          <w:szCs w:val="28"/>
          <w:lang w:eastAsia="en-US"/>
        </w:rPr>
        <w:t xml:space="preserve"> безвозмездных поступлений от заинтересованных лиц, предусмотренных на софинансирование </w:t>
      </w:r>
      <w:r w:rsidR="006F0272">
        <w:rPr>
          <w:sz w:val="28"/>
          <w:szCs w:val="28"/>
          <w:lang w:eastAsia="en-US"/>
        </w:rPr>
        <w:t xml:space="preserve">мероприятий </w:t>
      </w:r>
      <w:r w:rsidR="005F7CFF" w:rsidRPr="00106873">
        <w:rPr>
          <w:sz w:val="28"/>
          <w:szCs w:val="28"/>
          <w:lang w:eastAsia="en-US"/>
        </w:rPr>
        <w:t>муниципальной программы.</w:t>
      </w:r>
    </w:p>
    <w:p w:rsidR="005F7CFF" w:rsidRPr="00106873" w:rsidRDefault="005F7CFF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 w:rsidRPr="00106873">
        <w:rPr>
          <w:sz w:val="28"/>
          <w:szCs w:val="28"/>
          <w:lang w:eastAsia="en-US"/>
        </w:rPr>
        <w:t xml:space="preserve">Размер безвозмездных поступлений от заинтересованных лиц, предусмотренных на софинансирование </w:t>
      </w:r>
      <w:r w:rsidR="006F0272">
        <w:rPr>
          <w:sz w:val="28"/>
          <w:szCs w:val="28"/>
          <w:lang w:eastAsia="en-US"/>
        </w:rPr>
        <w:t xml:space="preserve">мероприятий </w:t>
      </w:r>
      <w:r w:rsidRPr="00106873">
        <w:rPr>
          <w:sz w:val="28"/>
          <w:szCs w:val="28"/>
          <w:lang w:eastAsia="en-US"/>
        </w:rPr>
        <w:t>муниципальной программы</w:t>
      </w:r>
      <w:r w:rsidR="00A115B8">
        <w:rPr>
          <w:sz w:val="28"/>
          <w:szCs w:val="28"/>
          <w:lang w:eastAsia="en-US"/>
        </w:rPr>
        <w:t>,</w:t>
      </w:r>
      <w:r w:rsidR="00FE4912">
        <w:rPr>
          <w:sz w:val="28"/>
          <w:szCs w:val="28"/>
          <w:lang w:eastAsia="en-US"/>
        </w:rPr>
        <w:t xml:space="preserve"> </w:t>
      </w:r>
      <w:r w:rsidR="00FE4912">
        <w:rPr>
          <w:sz w:val="28"/>
          <w:szCs w:val="28"/>
          <w:lang w:eastAsia="en-US"/>
        </w:rPr>
        <w:lastRenderedPageBreak/>
        <w:t xml:space="preserve">составляет не </w:t>
      </w:r>
      <w:r w:rsidRPr="00106873">
        <w:rPr>
          <w:sz w:val="28"/>
          <w:szCs w:val="28"/>
          <w:lang w:eastAsia="en-US"/>
        </w:rPr>
        <w:t>более 50 процентов от объема средств подлежащих направлению на софинансирование мероприятий.</w:t>
      </w:r>
    </w:p>
    <w:p w:rsidR="005F7CFF" w:rsidRPr="00106873" w:rsidRDefault="005F7CFF" w:rsidP="0020280D">
      <w:pPr>
        <w:widowControl/>
        <w:ind w:firstLine="709"/>
        <w:jc w:val="both"/>
        <w:rPr>
          <w:sz w:val="28"/>
          <w:szCs w:val="28"/>
          <w:lang w:eastAsia="en-US"/>
        </w:rPr>
      </w:pPr>
      <w:r w:rsidRPr="00106873">
        <w:rPr>
          <w:sz w:val="28"/>
          <w:szCs w:val="28"/>
          <w:lang w:eastAsia="en-US"/>
        </w:rPr>
        <w:t xml:space="preserve">Ресурсное обеспечение реализации муниципальной программы за счет всех источников финансирования представлено в </w:t>
      </w:r>
      <w:r w:rsidRPr="00FE4912">
        <w:rPr>
          <w:sz w:val="28"/>
          <w:szCs w:val="28"/>
          <w:lang w:eastAsia="en-US"/>
        </w:rPr>
        <w:t xml:space="preserve">приложении </w:t>
      </w:r>
      <w:r w:rsidR="00B335D7">
        <w:rPr>
          <w:sz w:val="28"/>
          <w:szCs w:val="28"/>
          <w:lang w:eastAsia="en-US"/>
        </w:rPr>
        <w:t>№2</w:t>
      </w:r>
      <w:r w:rsidRPr="00106873">
        <w:rPr>
          <w:sz w:val="28"/>
          <w:szCs w:val="28"/>
          <w:lang w:eastAsia="en-US"/>
        </w:rPr>
        <w:t xml:space="preserve"> к муниципальной программе.</w:t>
      </w:r>
    </w:p>
    <w:p w:rsidR="004F1E64" w:rsidRPr="00424B5B" w:rsidRDefault="0079432E" w:rsidP="004F1E64">
      <w:pPr>
        <w:widowControl/>
        <w:rPr>
          <w:sz w:val="28"/>
          <w:szCs w:val="28"/>
        </w:rPr>
      </w:pPr>
      <w:r w:rsidRPr="00106873">
        <w:rPr>
          <w:sz w:val="28"/>
          <w:szCs w:val="28"/>
        </w:rPr>
        <w:t>Общий объем средств, предусмотренных на реализацию муниципальной программы, составляет</w:t>
      </w:r>
      <w:r w:rsidR="0004102E">
        <w:rPr>
          <w:sz w:val="28"/>
          <w:szCs w:val="28"/>
        </w:rPr>
        <w:t xml:space="preserve"> </w:t>
      </w:r>
      <w:r w:rsidR="004F1E64">
        <w:rPr>
          <w:sz w:val="28"/>
          <w:szCs w:val="28"/>
        </w:rPr>
        <w:t>73 149 681</w:t>
      </w:r>
      <w:r w:rsidR="004F1E64" w:rsidRPr="00424B5B">
        <w:rPr>
          <w:sz w:val="28"/>
          <w:szCs w:val="28"/>
        </w:rPr>
        <w:t xml:space="preserve"> рублей, в том числе: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24 745 445</w:t>
      </w:r>
      <w:r w:rsidRPr="00424B5B">
        <w:rPr>
          <w:sz w:val="28"/>
          <w:szCs w:val="28"/>
        </w:rPr>
        <w:t>,00 рублей;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23 974 074</w:t>
      </w:r>
      <w:r w:rsidRPr="00424B5B">
        <w:rPr>
          <w:sz w:val="28"/>
          <w:szCs w:val="28"/>
        </w:rPr>
        <w:t>,00 рублей;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24 430 162</w:t>
      </w:r>
      <w:r w:rsidRPr="00424B5B">
        <w:rPr>
          <w:sz w:val="28"/>
          <w:szCs w:val="28"/>
        </w:rPr>
        <w:t>,00 рублей.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 xml:space="preserve">в том числе средства бюджета Мглинского городского поселения – </w:t>
      </w:r>
      <w:r>
        <w:rPr>
          <w:sz w:val="28"/>
          <w:szCs w:val="28"/>
        </w:rPr>
        <w:t>71 959 503</w:t>
      </w:r>
      <w:r w:rsidRPr="00424B5B">
        <w:rPr>
          <w:sz w:val="28"/>
          <w:szCs w:val="28"/>
        </w:rPr>
        <w:t>,00 рублей, из них: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24 348 719</w:t>
      </w:r>
      <w:r w:rsidRPr="00424B5B">
        <w:rPr>
          <w:sz w:val="28"/>
          <w:szCs w:val="28"/>
        </w:rPr>
        <w:t>,00 рублей;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23 577 348</w:t>
      </w:r>
      <w:r w:rsidRPr="00424B5B">
        <w:rPr>
          <w:sz w:val="28"/>
          <w:szCs w:val="28"/>
        </w:rPr>
        <w:t>,00 рублей;</w:t>
      </w:r>
    </w:p>
    <w:p w:rsidR="00F6356C" w:rsidRDefault="004F1E64" w:rsidP="004F1E64">
      <w:pPr>
        <w:widowControl/>
        <w:jc w:val="both"/>
        <w:rPr>
          <w:sz w:val="28"/>
          <w:szCs w:val="28"/>
        </w:rPr>
      </w:pPr>
      <w:r w:rsidRPr="00424B5B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24 033 436</w:t>
      </w:r>
      <w:r w:rsidRPr="00424B5B">
        <w:rPr>
          <w:sz w:val="28"/>
          <w:szCs w:val="28"/>
        </w:rPr>
        <w:t>,00 рублей</w:t>
      </w:r>
      <w:r>
        <w:rPr>
          <w:sz w:val="28"/>
          <w:szCs w:val="28"/>
        </w:rPr>
        <w:t>.</w:t>
      </w:r>
    </w:p>
    <w:p w:rsidR="00FE4912" w:rsidRPr="00106873" w:rsidRDefault="00FE4912" w:rsidP="0079432E">
      <w:pPr>
        <w:widowControl/>
        <w:ind w:firstLine="720"/>
        <w:jc w:val="both"/>
        <w:rPr>
          <w:sz w:val="28"/>
          <w:szCs w:val="28"/>
          <w:lang w:eastAsia="en-US"/>
        </w:rPr>
      </w:pPr>
    </w:p>
    <w:p w:rsidR="005F7CFF" w:rsidRPr="00106873" w:rsidRDefault="00F6356C" w:rsidP="00F6356C">
      <w:pPr>
        <w:widowControl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5. Основные меры правового регулирования</w:t>
      </w:r>
      <w:r w:rsidR="00424B5B">
        <w:rPr>
          <w:b/>
          <w:sz w:val="28"/>
          <w:szCs w:val="28"/>
        </w:rPr>
        <w:t xml:space="preserve"> в</w:t>
      </w:r>
      <w:r w:rsidRPr="00106873">
        <w:rPr>
          <w:b/>
          <w:sz w:val="28"/>
          <w:szCs w:val="28"/>
        </w:rPr>
        <w:t xml:space="preserve"> </w:t>
      </w:r>
      <w:r w:rsidR="00424B5B" w:rsidRPr="00424B5B">
        <w:rPr>
          <w:b/>
          <w:sz w:val="28"/>
          <w:szCs w:val="28"/>
        </w:rPr>
        <w:t>сфер</w:t>
      </w:r>
      <w:r w:rsidR="00424B5B">
        <w:rPr>
          <w:b/>
          <w:sz w:val="28"/>
          <w:szCs w:val="28"/>
        </w:rPr>
        <w:t>е</w:t>
      </w:r>
      <w:r w:rsidR="00424B5B" w:rsidRPr="00424B5B">
        <w:rPr>
          <w:b/>
          <w:sz w:val="28"/>
          <w:szCs w:val="28"/>
        </w:rPr>
        <w:t xml:space="preserve"> социально-экономического развития</w:t>
      </w:r>
      <w:r w:rsidRPr="00106873">
        <w:rPr>
          <w:b/>
          <w:sz w:val="28"/>
          <w:szCs w:val="28"/>
        </w:rPr>
        <w:t>, н</w:t>
      </w:r>
      <w:r w:rsidRPr="00106873">
        <w:rPr>
          <w:b/>
          <w:sz w:val="28"/>
          <w:szCs w:val="28"/>
        </w:rPr>
        <w:t>а</w:t>
      </w:r>
      <w:r w:rsidRPr="00106873">
        <w:rPr>
          <w:b/>
          <w:sz w:val="28"/>
          <w:szCs w:val="28"/>
        </w:rPr>
        <w:t>правленные на достижение целей и (или) конечных результатов муниципальной программы</w:t>
      </w:r>
      <w:r w:rsidR="00610910" w:rsidRPr="00106873">
        <w:rPr>
          <w:b/>
          <w:sz w:val="28"/>
          <w:szCs w:val="28"/>
        </w:rPr>
        <w:t>.</w:t>
      </w:r>
    </w:p>
    <w:p w:rsidR="005F7CFF" w:rsidRPr="00106873" w:rsidRDefault="005F7CFF" w:rsidP="009148D2">
      <w:pPr>
        <w:widowControl/>
        <w:ind w:firstLine="709"/>
        <w:jc w:val="both"/>
        <w:rPr>
          <w:sz w:val="28"/>
          <w:szCs w:val="28"/>
        </w:rPr>
      </w:pP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</w:t>
      </w:r>
      <w:proofErr w:type="gramStart"/>
      <w:r>
        <w:rPr>
          <w:sz w:val="28"/>
          <w:szCs w:val="28"/>
        </w:rPr>
        <w:t>.</w:t>
      </w:r>
      <w:r w:rsidRPr="00FE7ED6">
        <w:rPr>
          <w:sz w:val="28"/>
          <w:szCs w:val="28"/>
        </w:rPr>
        <w:t>М</w:t>
      </w:r>
      <w:proofErr w:type="gramEnd"/>
      <w:r w:rsidRPr="00FE7ED6">
        <w:rPr>
          <w:sz w:val="28"/>
          <w:szCs w:val="28"/>
        </w:rPr>
        <w:t xml:space="preserve">глина «О внесении изменений в Правила землепользования и застройки 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</w:t>
      </w:r>
      <w:proofErr w:type="gramStart"/>
      <w:r>
        <w:rPr>
          <w:sz w:val="28"/>
          <w:szCs w:val="28"/>
        </w:rPr>
        <w:t>.</w:t>
      </w:r>
      <w:r w:rsidRPr="00FE7ED6">
        <w:rPr>
          <w:sz w:val="28"/>
          <w:szCs w:val="28"/>
        </w:rPr>
        <w:t>М</w:t>
      </w:r>
      <w:proofErr w:type="gramEnd"/>
      <w:r w:rsidRPr="00FE7ED6">
        <w:rPr>
          <w:sz w:val="28"/>
          <w:szCs w:val="28"/>
        </w:rPr>
        <w:t xml:space="preserve">глина «О внесении изменений в </w:t>
      </w:r>
      <w:r w:rsidRPr="008C5A40">
        <w:rPr>
          <w:sz w:val="28"/>
          <w:szCs w:val="28"/>
        </w:rPr>
        <w:t xml:space="preserve">Генеральный план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</w:t>
      </w:r>
      <w:proofErr w:type="gramStart"/>
      <w:r>
        <w:rPr>
          <w:sz w:val="28"/>
          <w:szCs w:val="28"/>
        </w:rPr>
        <w:t>.</w:t>
      </w:r>
      <w:r w:rsidRPr="00FE7ED6">
        <w:rPr>
          <w:sz w:val="28"/>
          <w:szCs w:val="28"/>
        </w:rPr>
        <w:t>М</w:t>
      </w:r>
      <w:proofErr w:type="gramEnd"/>
      <w:r w:rsidRPr="00FE7ED6">
        <w:rPr>
          <w:sz w:val="28"/>
          <w:szCs w:val="28"/>
        </w:rPr>
        <w:t>глина «О</w:t>
      </w:r>
      <w:r>
        <w:rPr>
          <w:sz w:val="28"/>
          <w:szCs w:val="28"/>
        </w:rPr>
        <w:t xml:space="preserve">б утверждении местных нормативов градостроительного проектирования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</w:t>
      </w:r>
      <w:proofErr w:type="gramStart"/>
      <w:r>
        <w:rPr>
          <w:sz w:val="28"/>
          <w:szCs w:val="28"/>
        </w:rPr>
        <w:t>.</w:t>
      </w:r>
      <w:r w:rsidRPr="00FE7ED6">
        <w:rPr>
          <w:sz w:val="28"/>
          <w:szCs w:val="28"/>
        </w:rPr>
        <w:t>М</w:t>
      </w:r>
      <w:proofErr w:type="gramEnd"/>
      <w:r w:rsidRPr="00FE7ED6">
        <w:rPr>
          <w:sz w:val="28"/>
          <w:szCs w:val="28"/>
        </w:rPr>
        <w:t>глина «О</w:t>
      </w:r>
      <w:r>
        <w:rPr>
          <w:sz w:val="28"/>
          <w:szCs w:val="28"/>
        </w:rPr>
        <w:t xml:space="preserve"> внесении изменений в схему теплоснабжения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E707EF" w:rsidRDefault="00E707EF" w:rsidP="00FE7ED6">
      <w:pPr>
        <w:suppressAutoHyphens/>
        <w:ind w:firstLine="720"/>
        <w:jc w:val="both"/>
        <w:rPr>
          <w:sz w:val="28"/>
          <w:szCs w:val="28"/>
        </w:rPr>
      </w:pPr>
    </w:p>
    <w:p w:rsidR="00E707EF" w:rsidRDefault="00E707EF" w:rsidP="00FE7ED6">
      <w:pPr>
        <w:suppressAutoHyphens/>
        <w:ind w:firstLine="720"/>
        <w:jc w:val="both"/>
        <w:rPr>
          <w:sz w:val="28"/>
          <w:szCs w:val="28"/>
        </w:rPr>
      </w:pP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</w:t>
      </w:r>
      <w:proofErr w:type="gramStart"/>
      <w:r>
        <w:rPr>
          <w:sz w:val="28"/>
          <w:szCs w:val="28"/>
        </w:rPr>
        <w:t>.</w:t>
      </w:r>
      <w:r w:rsidRPr="00FE7ED6">
        <w:rPr>
          <w:sz w:val="28"/>
          <w:szCs w:val="28"/>
        </w:rPr>
        <w:t>М</w:t>
      </w:r>
      <w:proofErr w:type="gramEnd"/>
      <w:r w:rsidRPr="00FE7ED6">
        <w:rPr>
          <w:sz w:val="28"/>
          <w:szCs w:val="28"/>
        </w:rPr>
        <w:t>глина «О</w:t>
      </w:r>
      <w:r>
        <w:rPr>
          <w:sz w:val="28"/>
          <w:szCs w:val="28"/>
        </w:rPr>
        <w:t xml:space="preserve"> внесении изменений в схему </w:t>
      </w:r>
      <w:r w:rsidR="00E707EF">
        <w:rPr>
          <w:sz w:val="28"/>
          <w:szCs w:val="28"/>
        </w:rPr>
        <w:t>водоснабжения</w:t>
      </w:r>
      <w:r>
        <w:rPr>
          <w:sz w:val="28"/>
          <w:szCs w:val="28"/>
        </w:rPr>
        <w:t xml:space="preserve">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6356C" w:rsidRPr="00106873" w:rsidRDefault="00F6356C" w:rsidP="00FE7ED6">
      <w:pPr>
        <w:widowControl/>
        <w:ind w:firstLine="720"/>
        <w:jc w:val="both"/>
        <w:rPr>
          <w:sz w:val="28"/>
          <w:szCs w:val="28"/>
          <w:lang w:eastAsia="en-US"/>
        </w:rPr>
      </w:pPr>
    </w:p>
    <w:p w:rsidR="00F6356C" w:rsidRPr="00106873" w:rsidRDefault="00F6356C" w:rsidP="00F6356C">
      <w:pPr>
        <w:widowControl/>
        <w:ind w:firstLine="709"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6.</w:t>
      </w:r>
      <w:r w:rsidRPr="00106873">
        <w:rPr>
          <w:b/>
          <w:sz w:val="28"/>
          <w:szCs w:val="28"/>
          <w:lang w:eastAsia="en-US"/>
        </w:rPr>
        <w:t xml:space="preserve"> Сведения о показателях (индикаторах) муниципальной программы, по</w:t>
      </w:r>
      <w:r w:rsidRPr="00106873">
        <w:rPr>
          <w:b/>
          <w:sz w:val="28"/>
          <w:szCs w:val="28"/>
          <w:lang w:eastAsia="en-US"/>
        </w:rPr>
        <w:t>д</w:t>
      </w:r>
      <w:r w:rsidRPr="00106873">
        <w:rPr>
          <w:b/>
          <w:sz w:val="28"/>
          <w:szCs w:val="28"/>
          <w:lang w:eastAsia="en-US"/>
        </w:rPr>
        <w:t>программ и их значениях</w:t>
      </w:r>
      <w:r w:rsidR="00610910" w:rsidRPr="00106873">
        <w:rPr>
          <w:b/>
          <w:sz w:val="28"/>
          <w:szCs w:val="28"/>
          <w:lang w:eastAsia="en-US"/>
        </w:rPr>
        <w:t>.</w:t>
      </w:r>
    </w:p>
    <w:p w:rsidR="00F6356C" w:rsidRPr="00106873" w:rsidRDefault="00F6356C" w:rsidP="009148D2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E16340" w:rsidRPr="00F6356C" w:rsidRDefault="00764D6A" w:rsidP="00E11291">
      <w:pPr>
        <w:widowControl/>
        <w:ind w:firstLine="709"/>
        <w:jc w:val="both"/>
        <w:rPr>
          <w:sz w:val="26"/>
          <w:szCs w:val="26"/>
          <w:lang w:eastAsia="en-US"/>
        </w:rPr>
      </w:pPr>
      <w:r w:rsidRPr="00106873">
        <w:rPr>
          <w:sz w:val="28"/>
          <w:szCs w:val="28"/>
          <w:lang w:eastAsia="en-US"/>
        </w:rPr>
        <w:t xml:space="preserve">Сведения о показателях (индикаторах) муниципальной программы, применяемых для оценки достижения цели и решения задач муниципальной программы приведены в </w:t>
      </w:r>
      <w:r w:rsidRPr="007411FC">
        <w:rPr>
          <w:sz w:val="28"/>
          <w:szCs w:val="28"/>
          <w:lang w:eastAsia="en-US"/>
        </w:rPr>
        <w:t>приложении № 1 к муниципальной программе.</w:t>
      </w:r>
    </w:p>
    <w:p w:rsidR="00764D6A" w:rsidRPr="00396AC0" w:rsidRDefault="00764D6A" w:rsidP="00396AC0">
      <w:pPr>
        <w:widowControl/>
        <w:ind w:firstLine="709"/>
        <w:jc w:val="both"/>
        <w:rPr>
          <w:sz w:val="26"/>
          <w:szCs w:val="26"/>
          <w:lang w:eastAsia="en-US"/>
        </w:rPr>
      </w:pPr>
    </w:p>
    <w:p w:rsidR="00764D6A" w:rsidRDefault="00764D6A" w:rsidP="00DD78D6">
      <w:pPr>
        <w:widowControl/>
        <w:jc w:val="right"/>
        <w:rPr>
          <w:sz w:val="24"/>
          <w:szCs w:val="24"/>
          <w:lang w:eastAsia="en-US"/>
        </w:rPr>
        <w:sectPr w:rsidR="00764D6A" w:rsidSect="00362F72">
          <w:pgSz w:w="11906" w:h="16838" w:code="9"/>
          <w:pgMar w:top="567" w:right="567" w:bottom="709" w:left="1260" w:header="709" w:footer="709" w:gutter="0"/>
          <w:cols w:space="708"/>
          <w:docGrid w:linePitch="360"/>
        </w:sectPr>
      </w:pPr>
    </w:p>
    <w:p w:rsidR="0011266A" w:rsidRPr="00CD6999" w:rsidRDefault="0011266A" w:rsidP="000B5A48">
      <w:pPr>
        <w:widowControl/>
        <w:ind w:left="10800"/>
        <w:jc w:val="right"/>
        <w:rPr>
          <w:sz w:val="28"/>
          <w:szCs w:val="28"/>
          <w:lang w:eastAsia="en-US"/>
        </w:rPr>
      </w:pPr>
      <w:r w:rsidRPr="00CD6999">
        <w:rPr>
          <w:sz w:val="28"/>
          <w:szCs w:val="28"/>
          <w:lang w:eastAsia="en-US"/>
        </w:rPr>
        <w:lastRenderedPageBreak/>
        <w:t>Приложение № 1</w:t>
      </w:r>
    </w:p>
    <w:p w:rsidR="0011266A" w:rsidRPr="00CD6999" w:rsidRDefault="0011266A" w:rsidP="00A3562B">
      <w:pPr>
        <w:widowControl/>
        <w:ind w:left="8820"/>
        <w:jc w:val="both"/>
        <w:rPr>
          <w:sz w:val="28"/>
          <w:szCs w:val="28"/>
          <w:lang w:eastAsia="en-US"/>
        </w:rPr>
      </w:pPr>
      <w:r w:rsidRPr="00CD6999">
        <w:rPr>
          <w:sz w:val="28"/>
          <w:szCs w:val="28"/>
          <w:lang w:eastAsia="en-US"/>
        </w:rPr>
        <w:t>к муниципальной программе</w:t>
      </w:r>
      <w:r w:rsidR="000B5A48" w:rsidRPr="00CD6999">
        <w:rPr>
          <w:sz w:val="28"/>
          <w:szCs w:val="28"/>
          <w:lang w:eastAsia="en-US"/>
        </w:rPr>
        <w:t xml:space="preserve"> </w:t>
      </w:r>
      <w:r w:rsidR="00E86AC9" w:rsidRPr="00CD6999">
        <w:rPr>
          <w:sz w:val="28"/>
          <w:szCs w:val="28"/>
        </w:rPr>
        <w:t xml:space="preserve">Мглинского городского поселения </w:t>
      </w:r>
      <w:r w:rsidR="000B5A48" w:rsidRPr="00CD6999">
        <w:rPr>
          <w:sz w:val="28"/>
          <w:szCs w:val="28"/>
          <w:lang w:eastAsia="en-US"/>
        </w:rPr>
        <w:t>«</w:t>
      </w:r>
      <w:r w:rsidR="00A3562B" w:rsidRPr="00A3562B">
        <w:rPr>
          <w:sz w:val="28"/>
          <w:szCs w:val="28"/>
        </w:rPr>
        <w:t>Комплексное социально-экономическое развитие Мглинского городского поселения на 2018-2020 годы</w:t>
      </w:r>
      <w:r w:rsidR="000B5A48" w:rsidRPr="00CD6999">
        <w:rPr>
          <w:sz w:val="28"/>
          <w:szCs w:val="28"/>
          <w:lang w:eastAsia="en-US"/>
        </w:rPr>
        <w:t>»</w:t>
      </w:r>
    </w:p>
    <w:p w:rsidR="0011266A" w:rsidRDefault="0011266A" w:rsidP="0011266A">
      <w:pPr>
        <w:widowControl/>
        <w:jc w:val="right"/>
        <w:rPr>
          <w:sz w:val="24"/>
          <w:szCs w:val="24"/>
          <w:lang w:eastAsia="en-US"/>
        </w:rPr>
      </w:pPr>
    </w:p>
    <w:p w:rsidR="00267B09" w:rsidRDefault="0011266A" w:rsidP="0011266A">
      <w:pPr>
        <w:widowControl/>
        <w:jc w:val="center"/>
        <w:rPr>
          <w:sz w:val="28"/>
          <w:szCs w:val="28"/>
          <w:lang w:eastAsia="en-US"/>
        </w:rPr>
      </w:pPr>
      <w:r w:rsidRPr="00C665CF">
        <w:rPr>
          <w:b/>
          <w:sz w:val="28"/>
          <w:szCs w:val="28"/>
          <w:lang w:eastAsia="en-US"/>
        </w:rPr>
        <w:t>Сведения о показателях (индикаторах) муниципальной программы, применяемых для оценки достижения цели и решения задач муниципальной программы</w:t>
      </w:r>
      <w:r w:rsidRPr="00C665CF">
        <w:rPr>
          <w:sz w:val="28"/>
          <w:szCs w:val="28"/>
          <w:lang w:eastAsia="en-US"/>
        </w:rPr>
        <w:t xml:space="preserve"> </w:t>
      </w:r>
    </w:p>
    <w:p w:rsidR="00637EC1" w:rsidRDefault="00637EC1" w:rsidP="0011266A">
      <w:pPr>
        <w:widowControl/>
        <w:jc w:val="center"/>
        <w:rPr>
          <w:sz w:val="28"/>
          <w:szCs w:val="28"/>
          <w:lang w:eastAsia="en-US"/>
        </w:rPr>
      </w:pPr>
    </w:p>
    <w:tbl>
      <w:tblPr>
        <w:tblW w:w="154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316"/>
        <w:gridCol w:w="1257"/>
        <w:gridCol w:w="1083"/>
        <w:gridCol w:w="1132"/>
        <w:gridCol w:w="1208"/>
        <w:gridCol w:w="1260"/>
        <w:gridCol w:w="47"/>
        <w:gridCol w:w="1213"/>
        <w:gridCol w:w="1200"/>
        <w:gridCol w:w="1094"/>
        <w:gridCol w:w="11"/>
      </w:tblGrid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E95A44">
              <w:rPr>
                <w:sz w:val="28"/>
                <w:szCs w:val="28"/>
              </w:rPr>
              <w:t>N</w:t>
            </w:r>
          </w:p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proofErr w:type="gramStart"/>
            <w:r w:rsidRPr="00E95A44">
              <w:rPr>
                <w:sz w:val="28"/>
                <w:szCs w:val="28"/>
              </w:rPr>
              <w:t>п</w:t>
            </w:r>
            <w:proofErr w:type="gramEnd"/>
            <w:r w:rsidRPr="00E95A44">
              <w:rPr>
                <w:sz w:val="28"/>
                <w:szCs w:val="28"/>
              </w:rPr>
              <w:t>/п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Целевые значения показателей (индикаторов)</w:t>
            </w: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два года, предшествующие отчетному году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2017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отчетный год &lt;**&gt;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2018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соответствующий (текущий) год &lt;***&gt;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2019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2020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второй год планового периода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2021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2015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факт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2016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факт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86593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CD6999">
              <w:rPr>
                <w:sz w:val="28"/>
                <w:szCs w:val="28"/>
              </w:rPr>
              <w:t xml:space="preserve">Цель муниципальной программы: </w:t>
            </w:r>
            <w:r>
              <w:rPr>
                <w:sz w:val="28"/>
                <w:szCs w:val="28"/>
              </w:rPr>
              <w:t>С</w:t>
            </w:r>
            <w:r w:rsidRPr="00067CF8">
              <w:rPr>
                <w:sz w:val="28"/>
                <w:szCs w:val="28"/>
              </w:rPr>
              <w:t>оздание условий для устойчивого социально- экономического развития Мглинского городского поселения</w:t>
            </w: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86593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CD6999">
              <w:rPr>
                <w:sz w:val="28"/>
                <w:szCs w:val="28"/>
              </w:rPr>
              <w:t xml:space="preserve">Задача муниципальной программы: </w:t>
            </w:r>
            <w:r w:rsidRPr="00067CF8">
              <w:rPr>
                <w:sz w:val="28"/>
                <w:szCs w:val="28"/>
                <w:lang w:eastAsia="en-US"/>
              </w:rPr>
              <w:t xml:space="preserve">Обеспечение сохранности, восстановления и </w:t>
            </w:r>
            <w:proofErr w:type="gramStart"/>
            <w:r w:rsidRPr="00067CF8">
              <w:rPr>
                <w:sz w:val="28"/>
                <w:szCs w:val="28"/>
                <w:lang w:eastAsia="en-US"/>
              </w:rPr>
              <w:t>развития</w:t>
            </w:r>
            <w:proofErr w:type="gramEnd"/>
            <w:r w:rsidRPr="00067CF8">
              <w:rPr>
                <w:sz w:val="28"/>
                <w:szCs w:val="28"/>
                <w:lang w:eastAsia="en-US"/>
              </w:rPr>
              <w:t xml:space="preserve"> автомобильных дорог местного</w:t>
            </w:r>
          </w:p>
        </w:tc>
      </w:tr>
      <w:tr w:rsidR="00865931" w:rsidRPr="00E95A44" w:rsidTr="005A31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11266A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Default="00865931" w:rsidP="001467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протяженности</w:t>
            </w:r>
            <w:r w:rsidRPr="00756CD6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, соответствующих нормативам</w:t>
            </w:r>
            <w:r w:rsidRPr="00756CD6">
              <w:rPr>
                <w:sz w:val="28"/>
                <w:szCs w:val="28"/>
              </w:rPr>
              <w:t>:</w:t>
            </w:r>
          </w:p>
          <w:p w:rsidR="00865931" w:rsidRPr="00184DD2" w:rsidRDefault="00865931" w:rsidP="00146741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CD6999" w:rsidRDefault="00865931" w:rsidP="0014674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2,0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1,5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1,5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2,5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E24370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2,0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E24370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E24370">
              <w:rPr>
                <w:sz w:val="28"/>
                <w:szCs w:val="28"/>
                <w:lang w:eastAsia="en-US"/>
              </w:rPr>
              <w:t>2,5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E24370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E24370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65931" w:rsidRPr="00E95A44" w:rsidTr="00D25D9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 xml:space="preserve">Цель муниципальной программы: </w:t>
            </w:r>
            <w:r>
              <w:rPr>
                <w:sz w:val="28"/>
                <w:szCs w:val="28"/>
              </w:rPr>
              <w:t xml:space="preserve">Создание </w:t>
            </w:r>
            <w:r w:rsidRPr="00067CF8">
              <w:rPr>
                <w:sz w:val="28"/>
                <w:szCs w:val="28"/>
              </w:rPr>
              <w:t>условий для реализации муниципальной политики в сфере жилищно-коммунального хозяйства</w:t>
            </w:r>
          </w:p>
        </w:tc>
      </w:tr>
      <w:tr w:rsidR="00865931" w:rsidRPr="00E95A44" w:rsidTr="000104A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Pr="00511834" w:rsidRDefault="00865931" w:rsidP="0014674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 xml:space="preserve">Задача муниципальной программы: </w:t>
            </w:r>
            <w:r w:rsidRPr="00067CF8">
              <w:rPr>
                <w:sz w:val="28"/>
                <w:szCs w:val="28"/>
                <w:lang w:eastAsia="en-US"/>
              </w:rPr>
              <w:t>Создание условий для обеспечения качественной работы жилищно-коммунального хозяйства и улучшение качества предоставления жилищно-коммунальных услуг; Разработка органами местного самоуправления документов территориального планирования;</w:t>
            </w:r>
          </w:p>
        </w:tc>
      </w:tr>
      <w:tr w:rsidR="005A313F" w:rsidRPr="00E95A44" w:rsidTr="005074E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C1EF0" w:rsidRDefault="005A313F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3F" w:rsidRPr="00511834" w:rsidRDefault="005A313F" w:rsidP="00146741">
            <w:pPr>
              <w:ind w:firstLine="48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Увеличение доходов предприятий жилищно-коммунального хозяйства от предоставления банных услуг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</w:tr>
      <w:tr w:rsidR="00865931" w:rsidRPr="00E95A44" w:rsidTr="0080391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Pr="00CD6999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>Цель муниципальной программы:</w:t>
            </w:r>
            <w:r>
              <w:rPr>
                <w:sz w:val="28"/>
                <w:szCs w:val="28"/>
              </w:rPr>
              <w:t xml:space="preserve"> П</w:t>
            </w:r>
            <w:r w:rsidRPr="00067CF8">
              <w:rPr>
                <w:sz w:val="28"/>
                <w:szCs w:val="28"/>
              </w:rPr>
              <w:t xml:space="preserve">овышение уровня здоровья и формирование здорового образа жизни </w:t>
            </w:r>
            <w:r>
              <w:rPr>
                <w:sz w:val="28"/>
                <w:szCs w:val="28"/>
              </w:rPr>
              <w:t>населения</w:t>
            </w:r>
          </w:p>
        </w:tc>
      </w:tr>
      <w:tr w:rsidR="00865931" w:rsidRPr="00E95A44" w:rsidTr="00CF75E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Default="00865931" w:rsidP="0014674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 xml:space="preserve">и </w:t>
            </w:r>
            <w:r w:rsidRPr="00CD6999">
              <w:rPr>
                <w:sz w:val="28"/>
                <w:szCs w:val="28"/>
              </w:rPr>
              <w:t xml:space="preserve">муниципальной программы: </w:t>
            </w:r>
            <w:r w:rsidRPr="00067CF8">
              <w:rPr>
                <w:sz w:val="28"/>
                <w:szCs w:val="28"/>
                <w:lang w:eastAsia="en-US"/>
              </w:rPr>
              <w:t xml:space="preserve">Развитие массовой физической культуры и спорта, формирование здорового образа жизни, развитие и привлечение детей, подростков и молодежи к занятиям физической культурой и спортом; </w:t>
            </w:r>
          </w:p>
          <w:p w:rsidR="00865931" w:rsidRPr="00067CF8" w:rsidRDefault="00865931" w:rsidP="0014674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067CF8">
              <w:rPr>
                <w:sz w:val="28"/>
                <w:szCs w:val="28"/>
                <w:lang w:eastAsia="en-US"/>
              </w:rPr>
              <w:t>Профилактика безнадзорности и правонарушений несовершеннолетних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074E7" w:rsidRPr="00E95A44" w:rsidTr="0002715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E7" w:rsidRPr="00733777" w:rsidRDefault="005074E7" w:rsidP="0014674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доли</w:t>
            </w:r>
            <w:r w:rsidRPr="00733777">
              <w:rPr>
                <w:sz w:val="28"/>
                <w:szCs w:val="28"/>
                <w:lang w:eastAsia="en-US"/>
              </w:rPr>
              <w:t xml:space="preserve"> населения</w:t>
            </w:r>
            <w:r>
              <w:rPr>
                <w:sz w:val="28"/>
                <w:szCs w:val="28"/>
                <w:lang w:eastAsia="en-US"/>
              </w:rPr>
              <w:t xml:space="preserve"> Мглинского городского поселения</w:t>
            </w:r>
            <w:r w:rsidRPr="00733777">
              <w:rPr>
                <w:sz w:val="28"/>
                <w:szCs w:val="28"/>
                <w:lang w:eastAsia="en-US"/>
              </w:rPr>
              <w:t>, систематически   занимающегося физической культурой и спортом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Pr="00CD6999" w:rsidRDefault="005074E7" w:rsidP="0014674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Pr="00E95A44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637EC1" w:rsidRDefault="00637EC1" w:rsidP="0011266A">
      <w:pPr>
        <w:widowControl/>
        <w:jc w:val="center"/>
        <w:rPr>
          <w:sz w:val="28"/>
          <w:szCs w:val="28"/>
          <w:lang w:eastAsia="en-US"/>
        </w:rPr>
      </w:pPr>
    </w:p>
    <w:p w:rsidR="008E6E06" w:rsidRPr="008E6E06" w:rsidRDefault="008E6E06" w:rsidP="008E6E0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8E6E06">
        <w:rPr>
          <w:rFonts w:ascii="Times New Roman" w:hAnsi="Times New Roman"/>
          <w:sz w:val="28"/>
          <w:szCs w:val="28"/>
          <w:lang w:eastAsia="ru-RU"/>
        </w:rPr>
        <w:t xml:space="preserve">Методика расчета значений показателей (индикаторов) муниципальной программы </w:t>
      </w:r>
      <w:r w:rsidRPr="008E6E06">
        <w:rPr>
          <w:rFonts w:ascii="Times New Roman" w:hAnsi="Times New Roman"/>
          <w:sz w:val="28"/>
          <w:szCs w:val="28"/>
        </w:rPr>
        <w:t>Мглинского городского поселения</w:t>
      </w:r>
    </w:p>
    <w:p w:rsidR="000B5A48" w:rsidRPr="008E6E06" w:rsidRDefault="008E6E06" w:rsidP="008E6E06">
      <w:pPr>
        <w:widowControl/>
        <w:jc w:val="center"/>
        <w:rPr>
          <w:sz w:val="28"/>
          <w:szCs w:val="28"/>
          <w:lang w:eastAsia="en-US"/>
        </w:rPr>
      </w:pPr>
      <w:r w:rsidRPr="008E6E06">
        <w:rPr>
          <w:sz w:val="28"/>
          <w:szCs w:val="28"/>
          <w:lang w:eastAsia="en-US"/>
        </w:rPr>
        <w:t>«</w:t>
      </w:r>
      <w:r w:rsidR="00A3562B" w:rsidRPr="00A3562B">
        <w:rPr>
          <w:sz w:val="28"/>
          <w:szCs w:val="28"/>
          <w:lang w:eastAsia="en-US"/>
        </w:rPr>
        <w:t>Комплексное социально-экономическое развитие Мглинского городского поселения на 2018-2020 годы</w:t>
      </w:r>
      <w:r w:rsidRPr="008E6E06">
        <w:rPr>
          <w:sz w:val="28"/>
          <w:szCs w:val="28"/>
          <w:lang w:eastAsia="en-US"/>
        </w:rPr>
        <w:t>»</w:t>
      </w:r>
    </w:p>
    <w:p w:rsidR="00B335D7" w:rsidRDefault="00B335D7" w:rsidP="00B335D7">
      <w:pPr>
        <w:widowControl/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E86AC9" w:rsidRDefault="00E86AC9" w:rsidP="00B335D7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Ряд показателей требует расчета, который приводится ниже.</w:t>
      </w:r>
    </w:p>
    <w:p w:rsidR="00E86AC9" w:rsidRPr="00B15021" w:rsidRDefault="00E86AC9" w:rsidP="00B15021">
      <w:pPr>
        <w:widowControl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</w:p>
    <w:p w:rsidR="008E6E06" w:rsidRPr="00E86AC9" w:rsidRDefault="00A3562B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DE5">
        <w:rPr>
          <w:sz w:val="28"/>
          <w:szCs w:val="28"/>
        </w:rPr>
        <w:t>.</w:t>
      </w:r>
      <w:r w:rsidR="00B15021" w:rsidRPr="00E86AC9">
        <w:rPr>
          <w:sz w:val="28"/>
          <w:szCs w:val="28"/>
        </w:rPr>
        <w:t xml:space="preserve"> </w:t>
      </w:r>
      <w:r w:rsidRPr="00184DD2">
        <w:rPr>
          <w:sz w:val="28"/>
          <w:szCs w:val="28"/>
        </w:rPr>
        <w:t>Прирост отремонтированных автомобильных дорог общего пользования местного значения</w:t>
      </w:r>
      <w:r w:rsidR="008E6E06" w:rsidRPr="00E86AC9">
        <w:rPr>
          <w:sz w:val="28"/>
          <w:szCs w:val="28"/>
        </w:rPr>
        <w:t xml:space="preserve"> рассчитывается по следующей методике расчета:</w:t>
      </w:r>
    </w:p>
    <w:p w:rsidR="008E6E06" w:rsidRPr="00E86AC9" w:rsidRDefault="008E6E06" w:rsidP="00B15021">
      <w:pPr>
        <w:widowControl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E6E06" w:rsidRPr="00E86AC9" w:rsidRDefault="00A3562B" w:rsidP="00B15021">
      <w:pPr>
        <w:widowControl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="008E6E06" w:rsidRPr="00E86AC9">
        <w:rPr>
          <w:sz w:val="28"/>
          <w:szCs w:val="28"/>
        </w:rPr>
        <w:t>= 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отр</w:t>
      </w:r>
      <w:r w:rsidR="008E6E06" w:rsidRPr="00E86AC9"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общ</w:t>
      </w:r>
      <w:r w:rsidR="008E6E06" w:rsidRPr="00E86AC9">
        <w:rPr>
          <w:sz w:val="28"/>
          <w:szCs w:val="28"/>
        </w:rPr>
        <w:t>) x 100, где:</w:t>
      </w:r>
    </w:p>
    <w:p w:rsidR="008E6E06" w:rsidRPr="00E86AC9" w:rsidRDefault="008E6E06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E6E06" w:rsidRPr="00E86AC9" w:rsidRDefault="00A3562B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="008E6E06" w:rsidRPr="00E86AC9"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п</w:t>
      </w:r>
      <w:r w:rsidRPr="00184DD2">
        <w:rPr>
          <w:sz w:val="28"/>
          <w:szCs w:val="28"/>
        </w:rPr>
        <w:t>рирост</w:t>
      </w:r>
      <w:proofErr w:type="gramEnd"/>
      <w:r w:rsidRPr="00184DD2">
        <w:rPr>
          <w:sz w:val="28"/>
          <w:szCs w:val="28"/>
        </w:rPr>
        <w:t xml:space="preserve"> отремонтированных автомобильных дорог общего пользования местного значения</w:t>
      </w:r>
      <w:r w:rsidRPr="00E86AC9">
        <w:rPr>
          <w:sz w:val="28"/>
          <w:szCs w:val="28"/>
        </w:rPr>
        <w:t xml:space="preserve"> </w:t>
      </w:r>
      <w:r w:rsidR="008E6E06" w:rsidRPr="00E86AC9">
        <w:rPr>
          <w:sz w:val="28"/>
          <w:szCs w:val="28"/>
        </w:rPr>
        <w:t>(%);</w:t>
      </w:r>
    </w:p>
    <w:p w:rsidR="008E6E06" w:rsidRPr="00E86AC9" w:rsidRDefault="00A3562B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отр</w:t>
      </w:r>
      <w:r w:rsidR="008E6E06" w:rsidRPr="00E86AC9">
        <w:rPr>
          <w:sz w:val="28"/>
          <w:szCs w:val="28"/>
        </w:rPr>
        <w:t xml:space="preserve"> – </w:t>
      </w:r>
      <w:r>
        <w:rPr>
          <w:sz w:val="28"/>
          <w:szCs w:val="28"/>
        </w:rPr>
        <w:t>площадь отремонтированных автомобильных дорог местного значения</w:t>
      </w:r>
      <w:r w:rsidR="00FA2811">
        <w:rPr>
          <w:sz w:val="28"/>
          <w:szCs w:val="28"/>
        </w:rPr>
        <w:t xml:space="preserve"> в текущем году</w:t>
      </w:r>
      <w:r w:rsidR="008E6E06" w:rsidRPr="00E86AC9">
        <w:rPr>
          <w:sz w:val="28"/>
          <w:szCs w:val="28"/>
        </w:rPr>
        <w:t>;</w:t>
      </w:r>
    </w:p>
    <w:p w:rsidR="00E11291" w:rsidRDefault="00A3562B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общ</w:t>
      </w:r>
      <w:r w:rsidR="008E6E06" w:rsidRPr="00E86AC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общая площадь автомобильных дорог местного значения</w:t>
      </w:r>
      <w:r w:rsidR="008E6E06" w:rsidRPr="00E86AC9">
        <w:rPr>
          <w:sz w:val="28"/>
          <w:szCs w:val="28"/>
        </w:rPr>
        <w:t>.</w:t>
      </w:r>
      <w:proofErr w:type="gramEnd"/>
    </w:p>
    <w:p w:rsidR="00E11291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1291" w:rsidRPr="00E86AC9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Увеличение доходов предприятий жилищно-коммунального хозяйства от предоставления банных услуг </w:t>
      </w:r>
      <w:r w:rsidRPr="00E86AC9">
        <w:rPr>
          <w:sz w:val="28"/>
          <w:szCs w:val="28"/>
        </w:rPr>
        <w:t xml:space="preserve">рассчитывается по следующей </w:t>
      </w:r>
      <w:r>
        <w:rPr>
          <w:sz w:val="28"/>
          <w:szCs w:val="28"/>
        </w:rPr>
        <w:t>формуле</w:t>
      </w:r>
      <w:r w:rsidRPr="00E86AC9">
        <w:rPr>
          <w:sz w:val="28"/>
          <w:szCs w:val="28"/>
        </w:rPr>
        <w:t>:</w:t>
      </w:r>
    </w:p>
    <w:p w:rsidR="00AC6ECE" w:rsidRDefault="00AC6ECE" w:rsidP="00E11291">
      <w:pPr>
        <w:widowControl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11291" w:rsidRDefault="007411FC" w:rsidP="00E11291">
      <w:pPr>
        <w:widowControl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="00E11291" w:rsidRPr="00E86AC9">
        <w:rPr>
          <w:sz w:val="28"/>
          <w:szCs w:val="28"/>
        </w:rPr>
        <w:t xml:space="preserve">= </w:t>
      </w:r>
      <w:r>
        <w:rPr>
          <w:sz w:val="28"/>
          <w:szCs w:val="28"/>
        </w:rPr>
        <w:t>(</w:t>
      </w:r>
      <w:r w:rsidR="00E11291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жку год /</w:t>
      </w:r>
      <w:r w:rsidR="00E11291" w:rsidRPr="00E86AC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жку год-1)*100</w:t>
      </w:r>
      <w:r w:rsidR="00E11291" w:rsidRPr="00E86AC9">
        <w:rPr>
          <w:sz w:val="28"/>
          <w:szCs w:val="28"/>
        </w:rPr>
        <w:t>, где:</w:t>
      </w:r>
    </w:p>
    <w:p w:rsidR="007411FC" w:rsidRDefault="007411FC" w:rsidP="00E11291">
      <w:pPr>
        <w:widowControl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411FC" w:rsidRPr="007411FC" w:rsidRDefault="007411FC" w:rsidP="007411F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7411FC">
        <w:rPr>
          <w:sz w:val="28"/>
          <w:szCs w:val="28"/>
        </w:rPr>
        <w:t xml:space="preserve"> - </w:t>
      </w:r>
      <w:r>
        <w:rPr>
          <w:sz w:val="28"/>
          <w:szCs w:val="28"/>
        </w:rPr>
        <w:t>Увеличение доходов предприятий жилищно-коммунального хозяйства от предоставления банных услуг, %;</w:t>
      </w:r>
    </w:p>
    <w:p w:rsidR="00E11291" w:rsidRDefault="007411FC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жку год</w:t>
      </w:r>
      <w:r w:rsidRPr="007411FC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доходы предприятий жилищно-коммунального хозяйства от предоставления банных услуг за текущий год, </w:t>
      </w:r>
      <w:proofErr w:type="gramStart"/>
      <w:r>
        <w:rPr>
          <w:sz w:val="28"/>
          <w:szCs w:val="28"/>
        </w:rPr>
        <w:t>руб.;</w:t>
      </w:r>
      <w:proofErr w:type="gramEnd"/>
    </w:p>
    <w:p w:rsidR="007411FC" w:rsidRPr="007411FC" w:rsidRDefault="007411FC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жку год-1 - доходы предприятий жилищно-коммунального хозяйства от предоставления банных услуг за предыдущий год, </w:t>
      </w:r>
      <w:proofErr w:type="gramStart"/>
      <w:r>
        <w:rPr>
          <w:sz w:val="28"/>
          <w:szCs w:val="28"/>
        </w:rPr>
        <w:t>руб.;</w:t>
      </w:r>
      <w:proofErr w:type="gramEnd"/>
    </w:p>
    <w:p w:rsidR="00E11291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11291" w:rsidRPr="002533C7" w:rsidRDefault="007411FC" w:rsidP="00E1129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11291" w:rsidRPr="002533C7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>Увеличение доли</w:t>
      </w:r>
      <w:r w:rsidR="00E11291" w:rsidRPr="002533C7">
        <w:rPr>
          <w:color w:val="000000"/>
          <w:sz w:val="28"/>
          <w:szCs w:val="28"/>
        </w:rPr>
        <w:t xml:space="preserve"> населения </w:t>
      </w:r>
      <w:r>
        <w:rPr>
          <w:sz w:val="28"/>
          <w:szCs w:val="28"/>
          <w:lang w:eastAsia="en-US"/>
        </w:rPr>
        <w:t xml:space="preserve">Мглинского городского </w:t>
      </w:r>
      <w:proofErr w:type="gramStart"/>
      <w:r>
        <w:rPr>
          <w:sz w:val="28"/>
          <w:szCs w:val="28"/>
          <w:lang w:eastAsia="en-US"/>
        </w:rPr>
        <w:t>поселения</w:t>
      </w:r>
      <w:r w:rsidR="00E11291" w:rsidRPr="002533C7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систематически </w:t>
      </w:r>
      <w:r w:rsidRPr="00733777">
        <w:rPr>
          <w:sz w:val="28"/>
          <w:szCs w:val="28"/>
          <w:lang w:eastAsia="en-US"/>
        </w:rPr>
        <w:t>занимающегося физической культурой и спортом</w:t>
      </w:r>
      <w:r w:rsidR="00E11291" w:rsidRPr="002533C7">
        <w:rPr>
          <w:color w:val="000000"/>
          <w:sz w:val="28"/>
          <w:szCs w:val="28"/>
        </w:rPr>
        <w:t xml:space="preserve"> определяется</w:t>
      </w:r>
      <w:proofErr w:type="gramEnd"/>
      <w:r w:rsidR="00E11291" w:rsidRPr="002533C7">
        <w:rPr>
          <w:color w:val="000000"/>
          <w:sz w:val="28"/>
          <w:szCs w:val="28"/>
        </w:rPr>
        <w:t xml:space="preserve"> следующим образом: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</w:p>
    <w:p w:rsidR="00E11291" w:rsidRPr="002533C7" w:rsidRDefault="007214AD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position w:val="-30"/>
          <w:sz w:val="28"/>
          <w:szCs w:val="28"/>
        </w:rPr>
        <w:object w:dxaOrig="5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pt;height:53.6pt" o:ole="" filled="t">
            <v:fill color2="black"/>
            <v:imagedata r:id="rId8" o:title=""/>
          </v:shape>
          <o:OLEObject Type="Embed" ProgID="Equation.3" ShapeID="_x0000_i1025" DrawAspect="Content" ObjectID="_1610786527" r:id="rId9"/>
        </w:object>
      </w:r>
      <w:r w:rsidR="00E11291" w:rsidRPr="002533C7">
        <w:rPr>
          <w:color w:val="000000"/>
          <w:sz w:val="28"/>
          <w:szCs w:val="28"/>
        </w:rPr>
        <w:t>,где: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sz w:val="28"/>
          <w:szCs w:val="28"/>
          <w:lang w:val="en-US"/>
        </w:rPr>
        <w:t>D</w:t>
      </w:r>
      <w:r w:rsidRPr="002533C7">
        <w:rPr>
          <w:color w:val="000000"/>
          <w:sz w:val="28"/>
          <w:szCs w:val="28"/>
          <w:vertAlign w:val="subscript"/>
        </w:rPr>
        <w:t>нас.зан.ФКиС</w:t>
      </w:r>
      <w:r w:rsidRPr="002533C7">
        <w:rPr>
          <w:color w:val="000000"/>
          <w:sz w:val="28"/>
          <w:szCs w:val="28"/>
        </w:rPr>
        <w:t xml:space="preserve"> – </w:t>
      </w:r>
      <w:r w:rsidR="007411FC">
        <w:rPr>
          <w:sz w:val="28"/>
          <w:szCs w:val="28"/>
          <w:lang w:eastAsia="en-US"/>
        </w:rPr>
        <w:t>Увеличение доли</w:t>
      </w:r>
      <w:r w:rsidRPr="002533C7">
        <w:rPr>
          <w:color w:val="000000"/>
          <w:sz w:val="28"/>
          <w:szCs w:val="28"/>
        </w:rPr>
        <w:t xml:space="preserve">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Pr="002533C7">
        <w:rPr>
          <w:color w:val="000000"/>
          <w:sz w:val="28"/>
          <w:szCs w:val="28"/>
        </w:rPr>
        <w:t>, вовлеченного в занятия физической культурой и спортом, %;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sz w:val="28"/>
          <w:szCs w:val="28"/>
        </w:rPr>
        <w:t>Q</w:t>
      </w:r>
      <w:r w:rsidRPr="002533C7">
        <w:rPr>
          <w:color w:val="000000"/>
          <w:sz w:val="28"/>
          <w:szCs w:val="28"/>
          <w:vertAlign w:val="subscript"/>
        </w:rPr>
        <w:t>нас.зан</w:t>
      </w:r>
      <w:proofErr w:type="gramStart"/>
      <w:r w:rsidRPr="002533C7">
        <w:rPr>
          <w:color w:val="000000"/>
          <w:sz w:val="28"/>
          <w:szCs w:val="28"/>
          <w:vertAlign w:val="subscript"/>
        </w:rPr>
        <w:t>.Ф</w:t>
      </w:r>
      <w:proofErr w:type="gramEnd"/>
      <w:r w:rsidRPr="002533C7">
        <w:rPr>
          <w:color w:val="000000"/>
          <w:sz w:val="28"/>
          <w:szCs w:val="28"/>
          <w:vertAlign w:val="subscript"/>
        </w:rPr>
        <w:t xml:space="preserve">КиС.ГОД </w:t>
      </w:r>
      <w:r w:rsidRPr="002533C7">
        <w:rPr>
          <w:color w:val="000000"/>
          <w:sz w:val="28"/>
          <w:szCs w:val="28"/>
        </w:rPr>
        <w:t xml:space="preserve">– количество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="007411FC" w:rsidRPr="002533C7">
        <w:rPr>
          <w:color w:val="000000"/>
          <w:sz w:val="28"/>
          <w:szCs w:val="28"/>
        </w:rPr>
        <w:t xml:space="preserve"> </w:t>
      </w:r>
      <w:r w:rsidRPr="002533C7">
        <w:rPr>
          <w:color w:val="000000"/>
          <w:sz w:val="28"/>
          <w:szCs w:val="28"/>
        </w:rPr>
        <w:t>занимающегося физической кул</w:t>
      </w:r>
      <w:r w:rsidRPr="002533C7">
        <w:rPr>
          <w:color w:val="000000"/>
          <w:sz w:val="28"/>
          <w:szCs w:val="28"/>
        </w:rPr>
        <w:t>ь</w:t>
      </w:r>
      <w:r w:rsidRPr="002533C7">
        <w:rPr>
          <w:color w:val="000000"/>
          <w:sz w:val="28"/>
          <w:szCs w:val="28"/>
        </w:rPr>
        <w:t>турой и спортом на конец отчетного периода, человек;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  <w:vertAlign w:val="subscript"/>
        </w:rPr>
      </w:pPr>
      <w:r w:rsidRPr="002533C7">
        <w:rPr>
          <w:color w:val="000000"/>
          <w:sz w:val="28"/>
          <w:szCs w:val="28"/>
        </w:rPr>
        <w:t>Q</w:t>
      </w:r>
      <w:r w:rsidRPr="002533C7">
        <w:rPr>
          <w:color w:val="000000"/>
          <w:sz w:val="28"/>
          <w:szCs w:val="28"/>
          <w:vertAlign w:val="subscript"/>
        </w:rPr>
        <w:t>нас.зан</w:t>
      </w:r>
      <w:proofErr w:type="gramStart"/>
      <w:r w:rsidRPr="002533C7">
        <w:rPr>
          <w:color w:val="000000"/>
          <w:sz w:val="28"/>
          <w:szCs w:val="28"/>
          <w:vertAlign w:val="subscript"/>
        </w:rPr>
        <w:t>.Ф</w:t>
      </w:r>
      <w:proofErr w:type="gramEnd"/>
      <w:r w:rsidRPr="002533C7">
        <w:rPr>
          <w:color w:val="000000"/>
          <w:sz w:val="28"/>
          <w:szCs w:val="28"/>
          <w:vertAlign w:val="subscript"/>
        </w:rPr>
        <w:t xml:space="preserve">КиС.ГОД-1 </w:t>
      </w:r>
      <w:r w:rsidRPr="002533C7">
        <w:rPr>
          <w:color w:val="000000"/>
          <w:sz w:val="28"/>
          <w:szCs w:val="28"/>
        </w:rPr>
        <w:t xml:space="preserve">– количество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="007411FC" w:rsidRPr="002533C7">
        <w:rPr>
          <w:color w:val="000000"/>
          <w:sz w:val="28"/>
          <w:szCs w:val="28"/>
        </w:rPr>
        <w:t xml:space="preserve"> </w:t>
      </w:r>
      <w:r w:rsidRPr="002533C7">
        <w:rPr>
          <w:color w:val="000000"/>
          <w:sz w:val="28"/>
          <w:szCs w:val="28"/>
        </w:rPr>
        <w:t>занимающегося физической кул</w:t>
      </w:r>
      <w:r w:rsidRPr="002533C7">
        <w:rPr>
          <w:color w:val="000000"/>
          <w:sz w:val="28"/>
          <w:szCs w:val="28"/>
        </w:rPr>
        <w:t>ь</w:t>
      </w:r>
      <w:r w:rsidRPr="002533C7">
        <w:rPr>
          <w:color w:val="000000"/>
          <w:sz w:val="28"/>
          <w:szCs w:val="28"/>
        </w:rPr>
        <w:t>турой и спортом на конец периода, предшествующего отчетному, человек;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sz w:val="28"/>
          <w:szCs w:val="28"/>
        </w:rPr>
        <w:t>Q</w:t>
      </w:r>
      <w:r w:rsidRPr="002533C7">
        <w:rPr>
          <w:color w:val="000000"/>
          <w:sz w:val="28"/>
          <w:szCs w:val="28"/>
          <w:vertAlign w:val="subscript"/>
        </w:rPr>
        <w:t>нас</w:t>
      </w:r>
      <w:proofErr w:type="gramStart"/>
      <w:r w:rsidRPr="002533C7">
        <w:rPr>
          <w:color w:val="000000"/>
          <w:sz w:val="28"/>
          <w:szCs w:val="28"/>
          <w:vertAlign w:val="subscript"/>
        </w:rPr>
        <w:t>.в</w:t>
      </w:r>
      <w:proofErr w:type="gramEnd"/>
      <w:r w:rsidRPr="002533C7">
        <w:rPr>
          <w:color w:val="000000"/>
          <w:sz w:val="28"/>
          <w:szCs w:val="28"/>
          <w:vertAlign w:val="subscript"/>
        </w:rPr>
        <w:t xml:space="preserve">сего </w:t>
      </w:r>
      <w:r w:rsidRPr="002533C7">
        <w:rPr>
          <w:color w:val="000000"/>
          <w:sz w:val="28"/>
          <w:szCs w:val="28"/>
        </w:rPr>
        <w:t xml:space="preserve">– общая численность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="007411FC" w:rsidRPr="002533C7">
        <w:rPr>
          <w:color w:val="000000"/>
          <w:sz w:val="28"/>
          <w:szCs w:val="28"/>
        </w:rPr>
        <w:t xml:space="preserve"> </w:t>
      </w:r>
      <w:r w:rsidRPr="002533C7">
        <w:rPr>
          <w:color w:val="000000"/>
          <w:sz w:val="28"/>
          <w:szCs w:val="28"/>
        </w:rPr>
        <w:t>на конец отчетного периода, ч</w:t>
      </w:r>
      <w:r w:rsidRPr="002533C7">
        <w:rPr>
          <w:color w:val="000000"/>
          <w:sz w:val="28"/>
          <w:szCs w:val="28"/>
        </w:rPr>
        <w:t>е</w:t>
      </w:r>
      <w:r w:rsidRPr="002533C7">
        <w:rPr>
          <w:color w:val="000000"/>
          <w:sz w:val="28"/>
          <w:szCs w:val="28"/>
        </w:rPr>
        <w:t>ловек.</w:t>
      </w:r>
    </w:p>
    <w:p w:rsidR="00E11291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color w:val="000000"/>
        </w:rPr>
      </w:pPr>
    </w:p>
    <w:sectPr w:rsidR="00E11291" w:rsidSect="00C56431">
      <w:headerReference w:type="default" r:id="rId10"/>
      <w:headerReference w:type="first" r:id="rId11"/>
      <w:pgSz w:w="16838" w:h="11906" w:orient="landscape"/>
      <w:pgMar w:top="1134" w:right="323" w:bottom="567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1B9" w:rsidRPr="00B335D7" w:rsidRDefault="00A731B9" w:rsidP="00B335D7">
    <w:pPr>
      <w:pStyle w:val="a5"/>
      <w:rPr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1B9" w:rsidRDefault="00A731B9" w:rsidP="00477DD5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519B500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9114C7"/>
    <w:multiLevelType w:val="hybridMultilevel"/>
    <w:tmpl w:val="0308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3374C7"/>
    <w:multiLevelType w:val="hybridMultilevel"/>
    <w:tmpl w:val="8676CBF2"/>
    <w:lvl w:ilvl="0" w:tplc="36DA904E">
      <w:start w:val="1"/>
      <w:numFmt w:val="bullet"/>
      <w:lvlText w:val="–"/>
      <w:lvlJc w:val="left"/>
      <w:pPr>
        <w:tabs>
          <w:tab w:val="num" w:pos="1657"/>
        </w:tabs>
        <w:ind w:left="1657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833654A"/>
    <w:multiLevelType w:val="hybridMultilevel"/>
    <w:tmpl w:val="948C49A0"/>
    <w:lvl w:ilvl="0" w:tplc="065A049A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52D0A3A"/>
    <w:multiLevelType w:val="hybridMultilevel"/>
    <w:tmpl w:val="25AA3E00"/>
    <w:lvl w:ilvl="0" w:tplc="4DD8C0B2">
      <w:start w:val="1"/>
      <w:numFmt w:val="decimal"/>
      <w:lvlText w:val="%1."/>
      <w:lvlJc w:val="left"/>
      <w:pPr>
        <w:tabs>
          <w:tab w:val="num" w:pos="2220"/>
        </w:tabs>
        <w:ind w:left="2220" w:hanging="13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8">
    <w:nsid w:val="75B577B0"/>
    <w:multiLevelType w:val="hybridMultilevel"/>
    <w:tmpl w:val="EF482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504458"/>
    <w:multiLevelType w:val="hybridMultilevel"/>
    <w:tmpl w:val="7BC46D0C"/>
    <w:lvl w:ilvl="0" w:tplc="FA8216A2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7C923D18"/>
    <w:multiLevelType w:val="hybridMultilevel"/>
    <w:tmpl w:val="8D72DC1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E985659"/>
    <w:multiLevelType w:val="hybridMultilevel"/>
    <w:tmpl w:val="9B6AAD44"/>
    <w:lvl w:ilvl="0" w:tplc="69C8B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5"/>
  </w:num>
  <w:num w:numId="12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2A5"/>
    <w:rsid w:val="000029C4"/>
    <w:rsid w:val="00002D1A"/>
    <w:rsid w:val="00003604"/>
    <w:rsid w:val="000041FE"/>
    <w:rsid w:val="00005137"/>
    <w:rsid w:val="000104A2"/>
    <w:rsid w:val="00011BC0"/>
    <w:rsid w:val="00016353"/>
    <w:rsid w:val="00020B5E"/>
    <w:rsid w:val="00025B1A"/>
    <w:rsid w:val="00027157"/>
    <w:rsid w:val="00032A21"/>
    <w:rsid w:val="000331AD"/>
    <w:rsid w:val="00035346"/>
    <w:rsid w:val="0003576E"/>
    <w:rsid w:val="00037EBF"/>
    <w:rsid w:val="0004102E"/>
    <w:rsid w:val="00045074"/>
    <w:rsid w:val="00046808"/>
    <w:rsid w:val="00052F75"/>
    <w:rsid w:val="000570B2"/>
    <w:rsid w:val="0005739C"/>
    <w:rsid w:val="0006031E"/>
    <w:rsid w:val="00067CF8"/>
    <w:rsid w:val="00067FED"/>
    <w:rsid w:val="00071611"/>
    <w:rsid w:val="00076C6D"/>
    <w:rsid w:val="00077CC3"/>
    <w:rsid w:val="0008011C"/>
    <w:rsid w:val="00080E8F"/>
    <w:rsid w:val="000905C6"/>
    <w:rsid w:val="00093DE1"/>
    <w:rsid w:val="000964E4"/>
    <w:rsid w:val="00096998"/>
    <w:rsid w:val="000A1C08"/>
    <w:rsid w:val="000A26A7"/>
    <w:rsid w:val="000A3C7C"/>
    <w:rsid w:val="000B16B1"/>
    <w:rsid w:val="000B2B83"/>
    <w:rsid w:val="000B55E7"/>
    <w:rsid w:val="000B5A48"/>
    <w:rsid w:val="000C2EC1"/>
    <w:rsid w:val="000C373E"/>
    <w:rsid w:val="000D4F69"/>
    <w:rsid w:val="000E2460"/>
    <w:rsid w:val="000E4364"/>
    <w:rsid w:val="000E5EA0"/>
    <w:rsid w:val="000E6FB6"/>
    <w:rsid w:val="000E71EE"/>
    <w:rsid w:val="000F2D56"/>
    <w:rsid w:val="000F3C6E"/>
    <w:rsid w:val="000F3FEE"/>
    <w:rsid w:val="000F6C0E"/>
    <w:rsid w:val="000F7689"/>
    <w:rsid w:val="000F76BB"/>
    <w:rsid w:val="001004E8"/>
    <w:rsid w:val="00100FD7"/>
    <w:rsid w:val="00102175"/>
    <w:rsid w:val="001034E0"/>
    <w:rsid w:val="00106873"/>
    <w:rsid w:val="00106CDC"/>
    <w:rsid w:val="001077BA"/>
    <w:rsid w:val="0011266A"/>
    <w:rsid w:val="0012654A"/>
    <w:rsid w:val="00126EB2"/>
    <w:rsid w:val="00135CC6"/>
    <w:rsid w:val="00136232"/>
    <w:rsid w:val="00137D81"/>
    <w:rsid w:val="00144233"/>
    <w:rsid w:val="00145B82"/>
    <w:rsid w:val="00146741"/>
    <w:rsid w:val="001517BD"/>
    <w:rsid w:val="001572FC"/>
    <w:rsid w:val="001650E3"/>
    <w:rsid w:val="00165105"/>
    <w:rsid w:val="001654BF"/>
    <w:rsid w:val="00166842"/>
    <w:rsid w:val="00173190"/>
    <w:rsid w:val="00173F30"/>
    <w:rsid w:val="00175D36"/>
    <w:rsid w:val="00177AED"/>
    <w:rsid w:val="00182F5E"/>
    <w:rsid w:val="00184DD2"/>
    <w:rsid w:val="0018569E"/>
    <w:rsid w:val="00187248"/>
    <w:rsid w:val="00192CF5"/>
    <w:rsid w:val="0019733C"/>
    <w:rsid w:val="001B1C36"/>
    <w:rsid w:val="001B7D70"/>
    <w:rsid w:val="001C09EB"/>
    <w:rsid w:val="001D1DAA"/>
    <w:rsid w:val="001D5252"/>
    <w:rsid w:val="001D7615"/>
    <w:rsid w:val="001E2AE6"/>
    <w:rsid w:val="001E2DE0"/>
    <w:rsid w:val="001E467F"/>
    <w:rsid w:val="001F1AD3"/>
    <w:rsid w:val="001F1EAE"/>
    <w:rsid w:val="001F5AD7"/>
    <w:rsid w:val="001F6385"/>
    <w:rsid w:val="0020280D"/>
    <w:rsid w:val="00207619"/>
    <w:rsid w:val="002104DB"/>
    <w:rsid w:val="002179E6"/>
    <w:rsid w:val="00222043"/>
    <w:rsid w:val="00224AAF"/>
    <w:rsid w:val="00225913"/>
    <w:rsid w:val="00227CD6"/>
    <w:rsid w:val="00231174"/>
    <w:rsid w:val="002329A1"/>
    <w:rsid w:val="00232DD1"/>
    <w:rsid w:val="0023707A"/>
    <w:rsid w:val="002375A0"/>
    <w:rsid w:val="002439DA"/>
    <w:rsid w:val="002533C7"/>
    <w:rsid w:val="002542CE"/>
    <w:rsid w:val="0026142E"/>
    <w:rsid w:val="00263337"/>
    <w:rsid w:val="00267B09"/>
    <w:rsid w:val="002738F1"/>
    <w:rsid w:val="00275353"/>
    <w:rsid w:val="00275877"/>
    <w:rsid w:val="00275F20"/>
    <w:rsid w:val="00287118"/>
    <w:rsid w:val="0029113D"/>
    <w:rsid w:val="0029553D"/>
    <w:rsid w:val="00296432"/>
    <w:rsid w:val="002968A5"/>
    <w:rsid w:val="002A48FA"/>
    <w:rsid w:val="002B02D6"/>
    <w:rsid w:val="002B3322"/>
    <w:rsid w:val="002C01A7"/>
    <w:rsid w:val="002C17B0"/>
    <w:rsid w:val="002C258F"/>
    <w:rsid w:val="002C304C"/>
    <w:rsid w:val="002C3D3C"/>
    <w:rsid w:val="002C5891"/>
    <w:rsid w:val="002D2FB8"/>
    <w:rsid w:val="002E3070"/>
    <w:rsid w:val="002E7169"/>
    <w:rsid w:val="002E796D"/>
    <w:rsid w:val="003000DF"/>
    <w:rsid w:val="00300B5D"/>
    <w:rsid w:val="00302076"/>
    <w:rsid w:val="003023B4"/>
    <w:rsid w:val="003028DD"/>
    <w:rsid w:val="00306F6D"/>
    <w:rsid w:val="003120AF"/>
    <w:rsid w:val="0031572F"/>
    <w:rsid w:val="00323549"/>
    <w:rsid w:val="003307A9"/>
    <w:rsid w:val="0033573D"/>
    <w:rsid w:val="003409B0"/>
    <w:rsid w:val="003423FD"/>
    <w:rsid w:val="00345FED"/>
    <w:rsid w:val="00347FEE"/>
    <w:rsid w:val="00351F58"/>
    <w:rsid w:val="0035264A"/>
    <w:rsid w:val="00354C9E"/>
    <w:rsid w:val="003560CE"/>
    <w:rsid w:val="00362F72"/>
    <w:rsid w:val="00363451"/>
    <w:rsid w:val="00365048"/>
    <w:rsid w:val="00373228"/>
    <w:rsid w:val="0038290F"/>
    <w:rsid w:val="003838A5"/>
    <w:rsid w:val="003915BB"/>
    <w:rsid w:val="00396AC0"/>
    <w:rsid w:val="003A1413"/>
    <w:rsid w:val="003A3577"/>
    <w:rsid w:val="003A6614"/>
    <w:rsid w:val="003B2130"/>
    <w:rsid w:val="003B3A2F"/>
    <w:rsid w:val="003B7C19"/>
    <w:rsid w:val="003C6A59"/>
    <w:rsid w:val="003C722E"/>
    <w:rsid w:val="003E5BFF"/>
    <w:rsid w:val="003E69EC"/>
    <w:rsid w:val="003F4245"/>
    <w:rsid w:val="003F6DA8"/>
    <w:rsid w:val="00400062"/>
    <w:rsid w:val="004015C3"/>
    <w:rsid w:val="00417E63"/>
    <w:rsid w:val="00420F3E"/>
    <w:rsid w:val="00422F87"/>
    <w:rsid w:val="00424B5B"/>
    <w:rsid w:val="0042547B"/>
    <w:rsid w:val="00425AFF"/>
    <w:rsid w:val="00426C9F"/>
    <w:rsid w:val="004311B4"/>
    <w:rsid w:val="0043555C"/>
    <w:rsid w:val="004355D0"/>
    <w:rsid w:val="00445B32"/>
    <w:rsid w:val="00465A0F"/>
    <w:rsid w:val="00470346"/>
    <w:rsid w:val="00473B40"/>
    <w:rsid w:val="00475F9F"/>
    <w:rsid w:val="00476F5C"/>
    <w:rsid w:val="00477DD5"/>
    <w:rsid w:val="0048749B"/>
    <w:rsid w:val="00494B38"/>
    <w:rsid w:val="00495BE3"/>
    <w:rsid w:val="0049657A"/>
    <w:rsid w:val="0049788B"/>
    <w:rsid w:val="004A0CC4"/>
    <w:rsid w:val="004A3376"/>
    <w:rsid w:val="004B57C7"/>
    <w:rsid w:val="004B753C"/>
    <w:rsid w:val="004C003A"/>
    <w:rsid w:val="004C02A7"/>
    <w:rsid w:val="004C3E2A"/>
    <w:rsid w:val="004D0EDC"/>
    <w:rsid w:val="004D5F7F"/>
    <w:rsid w:val="004D7F9B"/>
    <w:rsid w:val="004E32B3"/>
    <w:rsid w:val="004F071B"/>
    <w:rsid w:val="004F1E64"/>
    <w:rsid w:val="00501106"/>
    <w:rsid w:val="00505333"/>
    <w:rsid w:val="005074E7"/>
    <w:rsid w:val="00511834"/>
    <w:rsid w:val="00517AFF"/>
    <w:rsid w:val="005203B0"/>
    <w:rsid w:val="005206D3"/>
    <w:rsid w:val="005213CE"/>
    <w:rsid w:val="0052274C"/>
    <w:rsid w:val="00532932"/>
    <w:rsid w:val="00532DBA"/>
    <w:rsid w:val="00532F2F"/>
    <w:rsid w:val="00533FA8"/>
    <w:rsid w:val="005379B3"/>
    <w:rsid w:val="00542A7E"/>
    <w:rsid w:val="0054340B"/>
    <w:rsid w:val="00547DC7"/>
    <w:rsid w:val="00553337"/>
    <w:rsid w:val="0056300F"/>
    <w:rsid w:val="00563898"/>
    <w:rsid w:val="00570FCB"/>
    <w:rsid w:val="00572591"/>
    <w:rsid w:val="00572BA4"/>
    <w:rsid w:val="00574F17"/>
    <w:rsid w:val="005773ED"/>
    <w:rsid w:val="00577706"/>
    <w:rsid w:val="00593C5C"/>
    <w:rsid w:val="005963F0"/>
    <w:rsid w:val="005A313F"/>
    <w:rsid w:val="005A31C4"/>
    <w:rsid w:val="005B1D04"/>
    <w:rsid w:val="005B2217"/>
    <w:rsid w:val="005B572A"/>
    <w:rsid w:val="005B7AE4"/>
    <w:rsid w:val="005C0F57"/>
    <w:rsid w:val="005C1EF0"/>
    <w:rsid w:val="005C3D3A"/>
    <w:rsid w:val="005C55B4"/>
    <w:rsid w:val="005C7648"/>
    <w:rsid w:val="005D05DD"/>
    <w:rsid w:val="005D187A"/>
    <w:rsid w:val="005D2F90"/>
    <w:rsid w:val="005D4976"/>
    <w:rsid w:val="005E09C1"/>
    <w:rsid w:val="005E4958"/>
    <w:rsid w:val="005E6698"/>
    <w:rsid w:val="005F6131"/>
    <w:rsid w:val="005F7CFF"/>
    <w:rsid w:val="005F7D7C"/>
    <w:rsid w:val="00600A20"/>
    <w:rsid w:val="00600EB7"/>
    <w:rsid w:val="00605D7C"/>
    <w:rsid w:val="00610910"/>
    <w:rsid w:val="00621281"/>
    <w:rsid w:val="00630370"/>
    <w:rsid w:val="00637EC1"/>
    <w:rsid w:val="00653079"/>
    <w:rsid w:val="0065554F"/>
    <w:rsid w:val="00656850"/>
    <w:rsid w:val="0065795C"/>
    <w:rsid w:val="006629FB"/>
    <w:rsid w:val="00663478"/>
    <w:rsid w:val="00663561"/>
    <w:rsid w:val="00680663"/>
    <w:rsid w:val="00690039"/>
    <w:rsid w:val="00693405"/>
    <w:rsid w:val="00693920"/>
    <w:rsid w:val="006A54DF"/>
    <w:rsid w:val="006A6205"/>
    <w:rsid w:val="006B11D9"/>
    <w:rsid w:val="006C2602"/>
    <w:rsid w:val="006D36F5"/>
    <w:rsid w:val="006D4791"/>
    <w:rsid w:val="006E1F96"/>
    <w:rsid w:val="006E35D0"/>
    <w:rsid w:val="006E3BD8"/>
    <w:rsid w:val="006E464A"/>
    <w:rsid w:val="006E5F87"/>
    <w:rsid w:val="006F0272"/>
    <w:rsid w:val="006F5F19"/>
    <w:rsid w:val="006F6C3D"/>
    <w:rsid w:val="0070375D"/>
    <w:rsid w:val="00703D28"/>
    <w:rsid w:val="00705DF9"/>
    <w:rsid w:val="007128F3"/>
    <w:rsid w:val="007214AD"/>
    <w:rsid w:val="00722E32"/>
    <w:rsid w:val="00725CF8"/>
    <w:rsid w:val="007300A2"/>
    <w:rsid w:val="00733777"/>
    <w:rsid w:val="00733C23"/>
    <w:rsid w:val="00734FC4"/>
    <w:rsid w:val="007411FC"/>
    <w:rsid w:val="007428CD"/>
    <w:rsid w:val="00751F82"/>
    <w:rsid w:val="007529FB"/>
    <w:rsid w:val="00753AD8"/>
    <w:rsid w:val="00754620"/>
    <w:rsid w:val="00754D4E"/>
    <w:rsid w:val="00754E71"/>
    <w:rsid w:val="00756CD6"/>
    <w:rsid w:val="00757A81"/>
    <w:rsid w:val="00762B1E"/>
    <w:rsid w:val="00764D6A"/>
    <w:rsid w:val="00765A2F"/>
    <w:rsid w:val="00767EB0"/>
    <w:rsid w:val="00774FFB"/>
    <w:rsid w:val="00775E97"/>
    <w:rsid w:val="0077790A"/>
    <w:rsid w:val="00782555"/>
    <w:rsid w:val="00786E4E"/>
    <w:rsid w:val="0079242B"/>
    <w:rsid w:val="0079432E"/>
    <w:rsid w:val="007A0D26"/>
    <w:rsid w:val="007B0FCE"/>
    <w:rsid w:val="007B1A97"/>
    <w:rsid w:val="007B283C"/>
    <w:rsid w:val="007B49C3"/>
    <w:rsid w:val="007B7BC2"/>
    <w:rsid w:val="007C2354"/>
    <w:rsid w:val="007C3852"/>
    <w:rsid w:val="007D741E"/>
    <w:rsid w:val="007E0113"/>
    <w:rsid w:val="007E59AC"/>
    <w:rsid w:val="007E6E25"/>
    <w:rsid w:val="007E7B63"/>
    <w:rsid w:val="007F2AA2"/>
    <w:rsid w:val="007F331E"/>
    <w:rsid w:val="007F6760"/>
    <w:rsid w:val="0080391F"/>
    <w:rsid w:val="00804CA0"/>
    <w:rsid w:val="00813365"/>
    <w:rsid w:val="00817729"/>
    <w:rsid w:val="00817D57"/>
    <w:rsid w:val="008275FB"/>
    <w:rsid w:val="00837C7A"/>
    <w:rsid w:val="008410A0"/>
    <w:rsid w:val="00847D8B"/>
    <w:rsid w:val="008508AF"/>
    <w:rsid w:val="00851D41"/>
    <w:rsid w:val="00851E50"/>
    <w:rsid w:val="00855D02"/>
    <w:rsid w:val="00865931"/>
    <w:rsid w:val="0087179E"/>
    <w:rsid w:val="008743E8"/>
    <w:rsid w:val="0088121F"/>
    <w:rsid w:val="00892F0F"/>
    <w:rsid w:val="008937C6"/>
    <w:rsid w:val="008946AE"/>
    <w:rsid w:val="008B01F4"/>
    <w:rsid w:val="008C5A40"/>
    <w:rsid w:val="008D049F"/>
    <w:rsid w:val="008D6899"/>
    <w:rsid w:val="008E1852"/>
    <w:rsid w:val="008E1F56"/>
    <w:rsid w:val="008E6E06"/>
    <w:rsid w:val="008F0BBC"/>
    <w:rsid w:val="008F1F52"/>
    <w:rsid w:val="008F3C0A"/>
    <w:rsid w:val="008F662F"/>
    <w:rsid w:val="0090203F"/>
    <w:rsid w:val="009028BD"/>
    <w:rsid w:val="009038FE"/>
    <w:rsid w:val="00903B93"/>
    <w:rsid w:val="00904FCC"/>
    <w:rsid w:val="009119B7"/>
    <w:rsid w:val="00913F44"/>
    <w:rsid w:val="009148D2"/>
    <w:rsid w:val="00916F2D"/>
    <w:rsid w:val="009201BE"/>
    <w:rsid w:val="009266AD"/>
    <w:rsid w:val="00935765"/>
    <w:rsid w:val="00935AB0"/>
    <w:rsid w:val="00945A77"/>
    <w:rsid w:val="00946C85"/>
    <w:rsid w:val="00954657"/>
    <w:rsid w:val="0095489F"/>
    <w:rsid w:val="00956C33"/>
    <w:rsid w:val="00961181"/>
    <w:rsid w:val="0096284D"/>
    <w:rsid w:val="00963D05"/>
    <w:rsid w:val="00966643"/>
    <w:rsid w:val="00976D1B"/>
    <w:rsid w:val="00977191"/>
    <w:rsid w:val="00985EF7"/>
    <w:rsid w:val="009862CE"/>
    <w:rsid w:val="00991FB3"/>
    <w:rsid w:val="009A0DCE"/>
    <w:rsid w:val="009A15B9"/>
    <w:rsid w:val="009A19EC"/>
    <w:rsid w:val="009A2D37"/>
    <w:rsid w:val="009A65A3"/>
    <w:rsid w:val="009A71BC"/>
    <w:rsid w:val="009B100D"/>
    <w:rsid w:val="009B31D1"/>
    <w:rsid w:val="009B3A0E"/>
    <w:rsid w:val="009B42F8"/>
    <w:rsid w:val="009B4E42"/>
    <w:rsid w:val="009C4F9C"/>
    <w:rsid w:val="009C5277"/>
    <w:rsid w:val="009C7A75"/>
    <w:rsid w:val="009E11D9"/>
    <w:rsid w:val="009F0996"/>
    <w:rsid w:val="009F22BD"/>
    <w:rsid w:val="009F4CBF"/>
    <w:rsid w:val="00A04972"/>
    <w:rsid w:val="00A0706A"/>
    <w:rsid w:val="00A115B8"/>
    <w:rsid w:val="00A12950"/>
    <w:rsid w:val="00A14D70"/>
    <w:rsid w:val="00A15917"/>
    <w:rsid w:val="00A16079"/>
    <w:rsid w:val="00A23067"/>
    <w:rsid w:val="00A263F0"/>
    <w:rsid w:val="00A26A8A"/>
    <w:rsid w:val="00A30281"/>
    <w:rsid w:val="00A32CA4"/>
    <w:rsid w:val="00A3562B"/>
    <w:rsid w:val="00A412D6"/>
    <w:rsid w:val="00A45BC5"/>
    <w:rsid w:val="00A5545C"/>
    <w:rsid w:val="00A5552A"/>
    <w:rsid w:val="00A614A7"/>
    <w:rsid w:val="00A6548E"/>
    <w:rsid w:val="00A65BFD"/>
    <w:rsid w:val="00A6684E"/>
    <w:rsid w:val="00A67620"/>
    <w:rsid w:val="00A72B5C"/>
    <w:rsid w:val="00A731B9"/>
    <w:rsid w:val="00A73438"/>
    <w:rsid w:val="00A7763F"/>
    <w:rsid w:val="00A83D85"/>
    <w:rsid w:val="00A90523"/>
    <w:rsid w:val="00A928C9"/>
    <w:rsid w:val="00A93601"/>
    <w:rsid w:val="00A94B51"/>
    <w:rsid w:val="00A96027"/>
    <w:rsid w:val="00A9703D"/>
    <w:rsid w:val="00AB2CAC"/>
    <w:rsid w:val="00AB392D"/>
    <w:rsid w:val="00AB42C5"/>
    <w:rsid w:val="00AB4765"/>
    <w:rsid w:val="00AC30D1"/>
    <w:rsid w:val="00AC591F"/>
    <w:rsid w:val="00AC6ECE"/>
    <w:rsid w:val="00AC7B82"/>
    <w:rsid w:val="00AD3447"/>
    <w:rsid w:val="00AE321A"/>
    <w:rsid w:val="00AF25BA"/>
    <w:rsid w:val="00AF27E1"/>
    <w:rsid w:val="00B0531A"/>
    <w:rsid w:val="00B13A43"/>
    <w:rsid w:val="00B15021"/>
    <w:rsid w:val="00B20AB1"/>
    <w:rsid w:val="00B21CD3"/>
    <w:rsid w:val="00B24849"/>
    <w:rsid w:val="00B260BD"/>
    <w:rsid w:val="00B273E8"/>
    <w:rsid w:val="00B302DE"/>
    <w:rsid w:val="00B31F72"/>
    <w:rsid w:val="00B335D7"/>
    <w:rsid w:val="00B3424B"/>
    <w:rsid w:val="00B345F3"/>
    <w:rsid w:val="00B43605"/>
    <w:rsid w:val="00B44E24"/>
    <w:rsid w:val="00B56B82"/>
    <w:rsid w:val="00B61A12"/>
    <w:rsid w:val="00B63E97"/>
    <w:rsid w:val="00B65D4A"/>
    <w:rsid w:val="00B679F0"/>
    <w:rsid w:val="00B7024F"/>
    <w:rsid w:val="00B72735"/>
    <w:rsid w:val="00B737D5"/>
    <w:rsid w:val="00B77188"/>
    <w:rsid w:val="00B77D08"/>
    <w:rsid w:val="00B80256"/>
    <w:rsid w:val="00B8224F"/>
    <w:rsid w:val="00B868AD"/>
    <w:rsid w:val="00B92E0E"/>
    <w:rsid w:val="00B932FE"/>
    <w:rsid w:val="00B93505"/>
    <w:rsid w:val="00B943CF"/>
    <w:rsid w:val="00BA4CF0"/>
    <w:rsid w:val="00BA5630"/>
    <w:rsid w:val="00BA6C29"/>
    <w:rsid w:val="00BB2329"/>
    <w:rsid w:val="00BB319C"/>
    <w:rsid w:val="00BC1689"/>
    <w:rsid w:val="00BC3D4A"/>
    <w:rsid w:val="00BC56B0"/>
    <w:rsid w:val="00BC6922"/>
    <w:rsid w:val="00BD07F8"/>
    <w:rsid w:val="00BD10A8"/>
    <w:rsid w:val="00BD26D5"/>
    <w:rsid w:val="00BD2908"/>
    <w:rsid w:val="00BD34FD"/>
    <w:rsid w:val="00BD3ABA"/>
    <w:rsid w:val="00BD3E1F"/>
    <w:rsid w:val="00BE01F7"/>
    <w:rsid w:val="00BE15DF"/>
    <w:rsid w:val="00BE31CC"/>
    <w:rsid w:val="00BE529F"/>
    <w:rsid w:val="00BE6C9E"/>
    <w:rsid w:val="00BF2E7E"/>
    <w:rsid w:val="00BF430B"/>
    <w:rsid w:val="00C051B9"/>
    <w:rsid w:val="00C21333"/>
    <w:rsid w:val="00C21462"/>
    <w:rsid w:val="00C237A2"/>
    <w:rsid w:val="00C30FFD"/>
    <w:rsid w:val="00C33427"/>
    <w:rsid w:val="00C35CA4"/>
    <w:rsid w:val="00C37628"/>
    <w:rsid w:val="00C42B11"/>
    <w:rsid w:val="00C44484"/>
    <w:rsid w:val="00C44C4F"/>
    <w:rsid w:val="00C51DE5"/>
    <w:rsid w:val="00C56431"/>
    <w:rsid w:val="00C601FA"/>
    <w:rsid w:val="00C60FA9"/>
    <w:rsid w:val="00C639A6"/>
    <w:rsid w:val="00C63FF1"/>
    <w:rsid w:val="00C665CF"/>
    <w:rsid w:val="00C73F1B"/>
    <w:rsid w:val="00C768D7"/>
    <w:rsid w:val="00C80F90"/>
    <w:rsid w:val="00C9198E"/>
    <w:rsid w:val="00C94CD5"/>
    <w:rsid w:val="00CA1D39"/>
    <w:rsid w:val="00CA2231"/>
    <w:rsid w:val="00CB1955"/>
    <w:rsid w:val="00CB63EA"/>
    <w:rsid w:val="00CB671D"/>
    <w:rsid w:val="00CC1AA6"/>
    <w:rsid w:val="00CD036A"/>
    <w:rsid w:val="00CD0AED"/>
    <w:rsid w:val="00CD5A40"/>
    <w:rsid w:val="00CD62EE"/>
    <w:rsid w:val="00CD6999"/>
    <w:rsid w:val="00CE072A"/>
    <w:rsid w:val="00CE09E3"/>
    <w:rsid w:val="00CF4064"/>
    <w:rsid w:val="00CF75ED"/>
    <w:rsid w:val="00D25D92"/>
    <w:rsid w:val="00D40775"/>
    <w:rsid w:val="00D43B50"/>
    <w:rsid w:val="00D44122"/>
    <w:rsid w:val="00D45948"/>
    <w:rsid w:val="00D51F27"/>
    <w:rsid w:val="00D5464E"/>
    <w:rsid w:val="00D54773"/>
    <w:rsid w:val="00D61CFE"/>
    <w:rsid w:val="00D628BA"/>
    <w:rsid w:val="00D6308A"/>
    <w:rsid w:val="00D70965"/>
    <w:rsid w:val="00D73F32"/>
    <w:rsid w:val="00D76B9E"/>
    <w:rsid w:val="00D77936"/>
    <w:rsid w:val="00D77A48"/>
    <w:rsid w:val="00D819F2"/>
    <w:rsid w:val="00D82317"/>
    <w:rsid w:val="00D87C10"/>
    <w:rsid w:val="00D91722"/>
    <w:rsid w:val="00D91F57"/>
    <w:rsid w:val="00D97E52"/>
    <w:rsid w:val="00DB0F59"/>
    <w:rsid w:val="00DB1E3E"/>
    <w:rsid w:val="00DC01AC"/>
    <w:rsid w:val="00DC2441"/>
    <w:rsid w:val="00DC4614"/>
    <w:rsid w:val="00DC5E3C"/>
    <w:rsid w:val="00DC5E46"/>
    <w:rsid w:val="00DD641B"/>
    <w:rsid w:val="00DD78D6"/>
    <w:rsid w:val="00DE0E33"/>
    <w:rsid w:val="00DE7875"/>
    <w:rsid w:val="00DF1BAA"/>
    <w:rsid w:val="00DF4CC2"/>
    <w:rsid w:val="00E012D9"/>
    <w:rsid w:val="00E026AE"/>
    <w:rsid w:val="00E11291"/>
    <w:rsid w:val="00E15FF2"/>
    <w:rsid w:val="00E16340"/>
    <w:rsid w:val="00E24370"/>
    <w:rsid w:val="00E2629B"/>
    <w:rsid w:val="00E2781C"/>
    <w:rsid w:val="00E3027B"/>
    <w:rsid w:val="00E41A43"/>
    <w:rsid w:val="00E42EB4"/>
    <w:rsid w:val="00E44BB5"/>
    <w:rsid w:val="00E55AEF"/>
    <w:rsid w:val="00E63561"/>
    <w:rsid w:val="00E707EF"/>
    <w:rsid w:val="00E7769E"/>
    <w:rsid w:val="00E80079"/>
    <w:rsid w:val="00E81427"/>
    <w:rsid w:val="00E82293"/>
    <w:rsid w:val="00E84095"/>
    <w:rsid w:val="00E86AC9"/>
    <w:rsid w:val="00E90CD0"/>
    <w:rsid w:val="00E91150"/>
    <w:rsid w:val="00E95A44"/>
    <w:rsid w:val="00EA032D"/>
    <w:rsid w:val="00EA06EB"/>
    <w:rsid w:val="00EB1C9E"/>
    <w:rsid w:val="00EB4268"/>
    <w:rsid w:val="00EB6CEB"/>
    <w:rsid w:val="00EC00DE"/>
    <w:rsid w:val="00EC1E38"/>
    <w:rsid w:val="00ED35C3"/>
    <w:rsid w:val="00ED3B9F"/>
    <w:rsid w:val="00ED3DBA"/>
    <w:rsid w:val="00ED4B09"/>
    <w:rsid w:val="00ED5BBD"/>
    <w:rsid w:val="00ED725E"/>
    <w:rsid w:val="00EE517C"/>
    <w:rsid w:val="00EF01AA"/>
    <w:rsid w:val="00F028F3"/>
    <w:rsid w:val="00F037DB"/>
    <w:rsid w:val="00F04AD6"/>
    <w:rsid w:val="00F05C06"/>
    <w:rsid w:val="00F152CC"/>
    <w:rsid w:val="00F15FAA"/>
    <w:rsid w:val="00F172D5"/>
    <w:rsid w:val="00F2798E"/>
    <w:rsid w:val="00F312A5"/>
    <w:rsid w:val="00F3140B"/>
    <w:rsid w:val="00F50FBC"/>
    <w:rsid w:val="00F615E6"/>
    <w:rsid w:val="00F61CF5"/>
    <w:rsid w:val="00F6356C"/>
    <w:rsid w:val="00F656BA"/>
    <w:rsid w:val="00F66797"/>
    <w:rsid w:val="00F66D5C"/>
    <w:rsid w:val="00F70E06"/>
    <w:rsid w:val="00F72A78"/>
    <w:rsid w:val="00F76669"/>
    <w:rsid w:val="00F7761D"/>
    <w:rsid w:val="00F82DC2"/>
    <w:rsid w:val="00F864DE"/>
    <w:rsid w:val="00F9723D"/>
    <w:rsid w:val="00FA2811"/>
    <w:rsid w:val="00FA2BE5"/>
    <w:rsid w:val="00FA455E"/>
    <w:rsid w:val="00FA4F29"/>
    <w:rsid w:val="00FA5292"/>
    <w:rsid w:val="00FA7C4D"/>
    <w:rsid w:val="00FB06C8"/>
    <w:rsid w:val="00FB1049"/>
    <w:rsid w:val="00FC0901"/>
    <w:rsid w:val="00FC36D9"/>
    <w:rsid w:val="00FD453A"/>
    <w:rsid w:val="00FE4912"/>
    <w:rsid w:val="00FE5335"/>
    <w:rsid w:val="00FE6922"/>
    <w:rsid w:val="00FE7ED6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B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A731B9"/>
    <w:pPr>
      <w:keepNext/>
      <w:widowControl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B13A43"/>
    <w:pPr>
      <w:keepNext/>
      <w:keepLines/>
      <w:widowControl/>
      <w:tabs>
        <w:tab w:val="left" w:pos="992"/>
      </w:tabs>
      <w:suppressAutoHyphens/>
      <w:overflowPunct w:val="0"/>
      <w:autoSpaceDE w:val="0"/>
      <w:autoSpaceDN w:val="0"/>
      <w:adjustRightInd w:val="0"/>
      <w:spacing w:before="480" w:after="60" w:line="240" w:lineRule="atLeast"/>
      <w:jc w:val="center"/>
      <w:textAlignment w:val="baseline"/>
      <w:outlineLvl w:val="1"/>
    </w:pPr>
    <w:rPr>
      <w:rFonts w:cs="Arial"/>
      <w:b/>
      <w:bCs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3307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3">
    <w:name w:val="Table Grid"/>
    <w:basedOn w:val="a1"/>
    <w:uiPriority w:val="99"/>
    <w:rsid w:val="005E4958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13A43"/>
    <w:pPr>
      <w:widowControl/>
      <w:spacing w:after="6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50FBC"/>
    <w:pPr>
      <w:widowControl/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50FB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F50FB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5F7D7C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1004E8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004E8"/>
    <w:rPr>
      <w:rFonts w:cs="Times New Roman"/>
    </w:rPr>
  </w:style>
  <w:style w:type="paragraph" w:customStyle="1" w:styleId="ConsPlusNormal">
    <w:name w:val="ConsPlusNormal"/>
    <w:uiPriority w:val="99"/>
    <w:rsid w:val="00011BC0"/>
    <w:pPr>
      <w:widowControl w:val="0"/>
      <w:autoSpaceDE w:val="0"/>
      <w:autoSpaceDN w:val="0"/>
      <w:spacing w:after="0" w:line="240" w:lineRule="auto"/>
    </w:pPr>
    <w:rPr>
      <w:szCs w:val="20"/>
    </w:rPr>
  </w:style>
  <w:style w:type="character" w:customStyle="1" w:styleId="apple-converted-space">
    <w:name w:val="apple-converted-space"/>
    <w:basedOn w:val="a0"/>
    <w:uiPriority w:val="99"/>
    <w:rsid w:val="001D5252"/>
    <w:rPr>
      <w:rFonts w:cs="Times New Roman"/>
    </w:rPr>
  </w:style>
  <w:style w:type="character" w:customStyle="1" w:styleId="ac">
    <w:name w:val="Основной текст_"/>
    <w:basedOn w:val="a0"/>
    <w:link w:val="3"/>
    <w:uiPriority w:val="99"/>
    <w:locked/>
    <w:rsid w:val="00BC56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0pt">
    <w:name w:val="Основной текст + Интервал 0 pt"/>
    <w:basedOn w:val="ac"/>
    <w:uiPriority w:val="99"/>
    <w:rsid w:val="00BC56B0"/>
    <w:rPr>
      <w:color w:val="000000"/>
      <w:spacing w:val="-2"/>
      <w:w w:val="100"/>
      <w:position w:val="0"/>
      <w:lang w:val="ru-RU"/>
    </w:rPr>
  </w:style>
  <w:style w:type="paragraph" w:customStyle="1" w:styleId="3">
    <w:name w:val="Основной текст3"/>
    <w:basedOn w:val="a"/>
    <w:link w:val="ac"/>
    <w:uiPriority w:val="99"/>
    <w:rsid w:val="00BC56B0"/>
    <w:pPr>
      <w:shd w:val="clear" w:color="auto" w:fill="FFFFFF"/>
      <w:spacing w:line="240" w:lineRule="atLeast"/>
    </w:pPr>
    <w:rPr>
      <w:spacing w:val="-1"/>
      <w:sz w:val="23"/>
      <w:szCs w:val="23"/>
      <w:lang w:eastAsia="en-US"/>
    </w:rPr>
  </w:style>
  <w:style w:type="character" w:customStyle="1" w:styleId="7">
    <w:name w:val="Основной текст + 7"/>
    <w:aliases w:val="5 pt,Полужирный,Интервал 0 pt"/>
    <w:basedOn w:val="ac"/>
    <w:uiPriority w:val="99"/>
    <w:rsid w:val="00BC56B0"/>
    <w:rPr>
      <w:b/>
      <w:bCs/>
      <w:color w:val="000000"/>
      <w:spacing w:val="2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1"/>
    <w:basedOn w:val="ac"/>
    <w:uiPriority w:val="99"/>
    <w:rsid w:val="00547DC7"/>
    <w:rPr>
      <w:color w:val="000000"/>
      <w:w w:val="100"/>
      <w:position w:val="0"/>
      <w:u w:val="none"/>
      <w:lang w:val="ru-RU"/>
    </w:rPr>
  </w:style>
  <w:style w:type="character" w:customStyle="1" w:styleId="10pt">
    <w:name w:val="Основной текст + 10 pt"/>
    <w:basedOn w:val="ac"/>
    <w:uiPriority w:val="99"/>
    <w:rsid w:val="00547DC7"/>
    <w:rPr>
      <w:color w:val="000000"/>
      <w:w w:val="100"/>
      <w:position w:val="0"/>
      <w:sz w:val="20"/>
      <w:szCs w:val="20"/>
      <w:u w:val="none"/>
      <w:lang w:val="ru-RU"/>
    </w:rPr>
  </w:style>
  <w:style w:type="character" w:customStyle="1" w:styleId="21">
    <w:name w:val="Основной текст2"/>
    <w:basedOn w:val="ac"/>
    <w:uiPriority w:val="99"/>
    <w:rsid w:val="00547DC7"/>
    <w:rPr>
      <w:color w:val="000000"/>
      <w:w w:val="100"/>
      <w:position w:val="0"/>
      <w:u w:val="none"/>
    </w:rPr>
  </w:style>
  <w:style w:type="paragraph" w:styleId="ad">
    <w:name w:val="No Spacing"/>
    <w:link w:val="ae"/>
    <w:uiPriority w:val="99"/>
    <w:qFormat/>
    <w:rsid w:val="006E1F96"/>
    <w:pPr>
      <w:spacing w:after="0" w:line="240" w:lineRule="auto"/>
    </w:pPr>
    <w:rPr>
      <w:rFonts w:cs="Times New Roman"/>
      <w:lang w:eastAsia="en-US"/>
    </w:rPr>
  </w:style>
  <w:style w:type="character" w:customStyle="1" w:styleId="ae">
    <w:name w:val="Без интервала Знак"/>
    <w:basedOn w:val="a0"/>
    <w:link w:val="ad"/>
    <w:uiPriority w:val="99"/>
    <w:locked/>
    <w:rsid w:val="006E1F96"/>
    <w:rPr>
      <w:rFonts w:ascii="Calibri" w:hAnsi="Calibri" w:cs="Times New Roman"/>
      <w:sz w:val="22"/>
      <w:szCs w:val="22"/>
      <w:lang w:val="ru-RU" w:eastAsia="en-US" w:bidi="ar-SA"/>
    </w:rPr>
  </w:style>
  <w:style w:type="paragraph" w:styleId="af">
    <w:name w:val="Normal (Web)"/>
    <w:basedOn w:val="a"/>
    <w:uiPriority w:val="99"/>
    <w:rsid w:val="00A731B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A731B9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731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iceouttxt4">
    <w:name w:val="iceouttxt4"/>
    <w:basedOn w:val="a0"/>
    <w:uiPriority w:val="99"/>
    <w:rsid w:val="00A731B9"/>
    <w:rPr>
      <w:rFonts w:ascii="Arial" w:hAnsi="Arial" w:cs="Arial"/>
      <w:color w:val="666666"/>
      <w:sz w:val="17"/>
      <w:szCs w:val="17"/>
    </w:rPr>
  </w:style>
  <w:style w:type="paragraph" w:customStyle="1" w:styleId="5">
    <w:name w:val="Знак5"/>
    <w:basedOn w:val="a"/>
    <w:uiPriority w:val="99"/>
    <w:rsid w:val="00A731B9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">
    <w:name w:val="S_Обычный в таблице"/>
    <w:basedOn w:val="a"/>
    <w:link w:val="S0"/>
    <w:uiPriority w:val="99"/>
    <w:rsid w:val="00A731B9"/>
    <w:pPr>
      <w:widowControl/>
      <w:spacing w:line="360" w:lineRule="auto"/>
      <w:jc w:val="center"/>
    </w:pPr>
    <w:rPr>
      <w:sz w:val="24"/>
      <w:szCs w:val="24"/>
    </w:rPr>
  </w:style>
  <w:style w:type="character" w:customStyle="1" w:styleId="S0">
    <w:name w:val="S_Обычный в таблице Знак"/>
    <w:basedOn w:val="a0"/>
    <w:link w:val="S"/>
    <w:uiPriority w:val="99"/>
    <w:locked/>
    <w:rsid w:val="00A731B9"/>
    <w:rPr>
      <w:rFonts w:cs="Times New Roman"/>
      <w:sz w:val="24"/>
      <w:szCs w:val="24"/>
      <w:lang w:val="ru-RU" w:eastAsia="ru-RU" w:bidi="ar-SA"/>
    </w:rPr>
  </w:style>
  <w:style w:type="paragraph" w:customStyle="1" w:styleId="xl65">
    <w:name w:val="xl65"/>
    <w:basedOn w:val="a"/>
    <w:uiPriority w:val="99"/>
    <w:rsid w:val="00A731B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Основной"/>
    <w:basedOn w:val="a"/>
    <w:link w:val="af1"/>
    <w:uiPriority w:val="99"/>
    <w:rsid w:val="00A731B9"/>
    <w:pPr>
      <w:widowControl/>
      <w:spacing w:line="360" w:lineRule="auto"/>
      <w:ind w:firstLine="720"/>
      <w:jc w:val="both"/>
    </w:pPr>
    <w:rPr>
      <w:sz w:val="28"/>
      <w:szCs w:val="28"/>
    </w:rPr>
  </w:style>
  <w:style w:type="character" w:customStyle="1" w:styleId="af1">
    <w:name w:val="Основной Знак"/>
    <w:link w:val="af0"/>
    <w:uiPriority w:val="99"/>
    <w:locked/>
    <w:rsid w:val="00A731B9"/>
    <w:rPr>
      <w:sz w:val="28"/>
      <w:lang/>
    </w:rPr>
  </w:style>
  <w:style w:type="paragraph" w:styleId="30">
    <w:name w:val="Body Text Indent 3"/>
    <w:basedOn w:val="a"/>
    <w:link w:val="31"/>
    <w:uiPriority w:val="99"/>
    <w:rsid w:val="00A731B9"/>
    <w:pPr>
      <w:widowControl/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2">
    <w:name w:val="Обычный + по ширине"/>
    <w:basedOn w:val="a"/>
    <w:uiPriority w:val="99"/>
    <w:rsid w:val="00A731B9"/>
    <w:pPr>
      <w:widowControl/>
      <w:tabs>
        <w:tab w:val="left" w:pos="502"/>
      </w:tabs>
      <w:suppressAutoHyphens/>
      <w:spacing w:line="360" w:lineRule="auto"/>
      <w:ind w:right="140"/>
      <w:jc w:val="both"/>
    </w:pPr>
    <w:rPr>
      <w:sz w:val="28"/>
      <w:szCs w:val="24"/>
      <w:lang w:eastAsia="ar-SA"/>
    </w:rPr>
  </w:style>
  <w:style w:type="character" w:customStyle="1" w:styleId="Normal">
    <w:name w:val="Normal Знак"/>
    <w:basedOn w:val="a0"/>
    <w:uiPriority w:val="99"/>
    <w:locked/>
    <w:rsid w:val="00A731B9"/>
    <w:rPr>
      <w:rFonts w:cs="Times New Roman"/>
      <w:snapToGrid w:val="0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A731B9"/>
    <w:pPr>
      <w:widowControl/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5">
    <w:name w:val="FollowedHyperlink"/>
    <w:basedOn w:val="a0"/>
    <w:uiPriority w:val="99"/>
    <w:rsid w:val="00AE321A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uiPriority w:val="99"/>
    <w:rsid w:val="00AE321A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AE321A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AE321A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6">
    <w:name w:val="xl86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7">
    <w:name w:val="xl87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AE321A"/>
    <w:pPr>
      <w:widowControl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AE321A"/>
    <w:pPr>
      <w:widowControl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AE321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AE321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AE321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6">
    <w:name w:val="Strong"/>
    <w:basedOn w:val="a0"/>
    <w:uiPriority w:val="99"/>
    <w:qFormat/>
    <w:locked/>
    <w:rsid w:val="00F82DC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1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4205</Words>
  <Characters>31998</Characters>
  <Application>Microsoft Office Word</Application>
  <DocSecurity>4</DocSecurity>
  <Lines>266</Lines>
  <Paragraphs>72</Paragraphs>
  <ScaleCrop>false</ScaleCrop>
  <Company>Reanimator Extreme Edition</Company>
  <LinksUpToDate>false</LinksUpToDate>
  <CharactersWithSpaces>36131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BASE</dc:creator>
  <cp:lastModifiedBy>User</cp:lastModifiedBy>
  <cp:revision>2</cp:revision>
  <cp:lastPrinted>2018-12-26T11:49:00Z</cp:lastPrinted>
  <dcterms:created xsi:type="dcterms:W3CDTF">2019-02-04T08:56:00Z</dcterms:created>
  <dcterms:modified xsi:type="dcterms:W3CDTF">2019-02-04T08:56:00Z</dcterms:modified>
</cp:coreProperties>
</file>